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271416" w14:textId="77777777" w:rsidR="00DF5B2E" w:rsidRDefault="00DF5B2E" w:rsidP="00264E03">
      <w:pPr>
        <w:pStyle w:val="ac"/>
        <w:ind w:firstLine="567"/>
        <w:rPr>
          <w:rFonts w:ascii="Times New Roman" w:hAnsi="Times New Roman" w:cs="Times New Roman"/>
          <w:b w:val="0"/>
          <w:sz w:val="24"/>
          <w:szCs w:val="24"/>
        </w:rPr>
      </w:pPr>
    </w:p>
    <w:p w14:paraId="2F3A390E" w14:textId="77777777" w:rsidR="00D20AAF" w:rsidRPr="00BB6198" w:rsidRDefault="00DF5B2E" w:rsidP="00264E03">
      <w:pPr>
        <w:pStyle w:val="ac"/>
        <w:ind w:firstLine="567"/>
        <w:rPr>
          <w:rFonts w:ascii="Times New Roman" w:hAnsi="Times New Roman" w:cs="Times New Roman"/>
          <w:b w:val="0"/>
          <w:sz w:val="24"/>
          <w:szCs w:val="24"/>
        </w:rPr>
      </w:pPr>
      <w:r w:rsidRPr="00BB6198">
        <w:rPr>
          <w:rFonts w:ascii="Times New Roman" w:hAnsi="Times New Roman" w:cs="Times New Roman"/>
          <w:b w:val="0"/>
          <w:sz w:val="24"/>
          <w:szCs w:val="24"/>
        </w:rPr>
        <w:t>Изображение государственного Герба Республики Казахстан</w:t>
      </w:r>
    </w:p>
    <w:p w14:paraId="67ABAD3C" w14:textId="77777777" w:rsidR="00DF5B2E" w:rsidRPr="00BB6198" w:rsidRDefault="00DF5B2E" w:rsidP="00264E03">
      <w:pPr>
        <w:pStyle w:val="ac"/>
        <w:ind w:firstLine="567"/>
        <w:rPr>
          <w:rFonts w:ascii="Times New Roman" w:hAnsi="Times New Roman" w:cs="Times New Roman"/>
          <w:b w:val="0"/>
          <w:sz w:val="24"/>
          <w:szCs w:val="24"/>
        </w:rPr>
      </w:pPr>
    </w:p>
    <w:p w14:paraId="4021BB9D" w14:textId="77777777" w:rsidR="00F8634F" w:rsidRPr="00BB6198" w:rsidRDefault="00F8634F" w:rsidP="00264E03">
      <w:pPr>
        <w:pStyle w:val="ac"/>
        <w:ind w:firstLine="567"/>
        <w:rPr>
          <w:rFonts w:ascii="Times New Roman" w:hAnsi="Times New Roman" w:cs="Times New Roman"/>
          <w:b w:val="0"/>
          <w:bCs w:val="0"/>
          <w:sz w:val="24"/>
          <w:szCs w:val="24"/>
        </w:rPr>
      </w:pPr>
    </w:p>
    <w:p w14:paraId="69274BE7" w14:textId="77777777" w:rsidR="00651C2C" w:rsidRPr="00BB6198" w:rsidRDefault="00853BD4" w:rsidP="00264E03">
      <w:pPr>
        <w:pStyle w:val="ad"/>
        <w:pBdr>
          <w:bottom w:val="single" w:sz="4" w:space="1" w:color="auto"/>
        </w:pBdr>
        <w:ind w:firstLine="567"/>
        <w:rPr>
          <w:sz w:val="24"/>
        </w:rPr>
      </w:pPr>
      <w:r w:rsidRPr="00BB6198">
        <w:rPr>
          <w:sz w:val="24"/>
        </w:rPr>
        <w:t>НАЦИОНАЛЬНЫЙ</w:t>
      </w:r>
      <w:r w:rsidR="00880B1D" w:rsidRPr="00BB6198">
        <w:rPr>
          <w:sz w:val="24"/>
        </w:rPr>
        <w:t xml:space="preserve">  </w:t>
      </w:r>
      <w:r w:rsidR="00651C2C" w:rsidRPr="00BB6198">
        <w:rPr>
          <w:sz w:val="24"/>
        </w:rPr>
        <w:t>СТАНДАРТ  РЕСПУБЛИКИ  КАЗАХСТАН</w:t>
      </w:r>
    </w:p>
    <w:p w14:paraId="2397BCE7" w14:textId="77777777" w:rsidR="00651C2C" w:rsidRPr="00BB6198" w:rsidRDefault="00651C2C" w:rsidP="00264E03">
      <w:pPr>
        <w:ind w:firstLine="567"/>
        <w:jc w:val="center"/>
        <w:rPr>
          <w:b/>
          <w:bCs/>
          <w:sz w:val="24"/>
        </w:rPr>
      </w:pPr>
    </w:p>
    <w:p w14:paraId="0F36B78C" w14:textId="77777777" w:rsidR="00651C2C" w:rsidRPr="00BB6198" w:rsidRDefault="00651C2C" w:rsidP="00264E03">
      <w:pPr>
        <w:ind w:firstLine="567"/>
        <w:jc w:val="center"/>
        <w:rPr>
          <w:b/>
          <w:bCs/>
          <w:sz w:val="24"/>
        </w:rPr>
      </w:pPr>
    </w:p>
    <w:p w14:paraId="412C303B" w14:textId="77777777" w:rsidR="00D20AAF" w:rsidRPr="00BB6198" w:rsidRDefault="00D20AAF" w:rsidP="00264E03">
      <w:pPr>
        <w:ind w:firstLine="567"/>
        <w:jc w:val="center"/>
        <w:rPr>
          <w:b/>
          <w:bCs/>
          <w:sz w:val="24"/>
        </w:rPr>
      </w:pPr>
    </w:p>
    <w:p w14:paraId="57430E04" w14:textId="77777777" w:rsidR="00651C2C" w:rsidRPr="00BB6198" w:rsidRDefault="00651C2C" w:rsidP="00264E03">
      <w:pPr>
        <w:ind w:firstLine="567"/>
        <w:rPr>
          <w:b/>
          <w:bCs/>
          <w:sz w:val="24"/>
        </w:rPr>
      </w:pPr>
    </w:p>
    <w:p w14:paraId="427D8D57" w14:textId="77777777" w:rsidR="00FF4C92" w:rsidRPr="00BB6198" w:rsidRDefault="00FF4C92" w:rsidP="00A37300">
      <w:pPr>
        <w:rPr>
          <w:b/>
          <w:bCs/>
          <w:sz w:val="24"/>
        </w:rPr>
      </w:pPr>
    </w:p>
    <w:p w14:paraId="65A40CEF" w14:textId="77777777" w:rsidR="00651C2C" w:rsidRPr="00BB6198" w:rsidRDefault="00651C2C" w:rsidP="00264E03">
      <w:pPr>
        <w:ind w:firstLine="567"/>
        <w:rPr>
          <w:sz w:val="24"/>
        </w:rPr>
      </w:pPr>
    </w:p>
    <w:p w14:paraId="61910DDB" w14:textId="77777777" w:rsidR="00D74FC9" w:rsidRPr="00BB6198" w:rsidRDefault="00D74FC9" w:rsidP="00264E03">
      <w:pPr>
        <w:ind w:firstLine="567"/>
        <w:rPr>
          <w:sz w:val="24"/>
        </w:rPr>
      </w:pPr>
    </w:p>
    <w:p w14:paraId="14CD6D04" w14:textId="77777777" w:rsidR="00651C2C" w:rsidRPr="00BB6198" w:rsidRDefault="00651C2C" w:rsidP="00264E03">
      <w:pPr>
        <w:ind w:firstLine="567"/>
        <w:rPr>
          <w:sz w:val="24"/>
        </w:rPr>
      </w:pPr>
    </w:p>
    <w:p w14:paraId="27DBFFDB" w14:textId="77777777" w:rsidR="005C3697" w:rsidRPr="00BB6198" w:rsidRDefault="003F5E9A" w:rsidP="005C3697">
      <w:pPr>
        <w:jc w:val="center"/>
        <w:rPr>
          <w:b/>
          <w:sz w:val="24"/>
        </w:rPr>
      </w:pPr>
      <w:r w:rsidRPr="00BB6198">
        <w:rPr>
          <w:b/>
          <w:sz w:val="24"/>
        </w:rPr>
        <w:t xml:space="preserve">ЭЛАСТОМЕРНЫЕ ДЕТАЛИ ДЛЯ ПАРЕНТЕРАЛЬНЫХ ПРЕПАРАТОВ И УСТРОЙСТВ ДЛЯ ФАРМАЦЕВТИЧЕСКОГО ПРИМЕНЕНИЯ </w:t>
      </w:r>
    </w:p>
    <w:p w14:paraId="3DF34063" w14:textId="77777777" w:rsidR="005C3697" w:rsidRPr="00BB6198" w:rsidRDefault="005C3697" w:rsidP="005C3697">
      <w:pPr>
        <w:jc w:val="center"/>
        <w:rPr>
          <w:b/>
          <w:bCs/>
          <w:sz w:val="24"/>
        </w:rPr>
      </w:pPr>
    </w:p>
    <w:p w14:paraId="37F9E8E9" w14:textId="77777777" w:rsidR="003F5E9A" w:rsidRPr="00BB6198" w:rsidRDefault="003F5E9A" w:rsidP="005C3697">
      <w:pPr>
        <w:jc w:val="center"/>
        <w:rPr>
          <w:b/>
          <w:sz w:val="24"/>
          <w:lang w:val="en-US"/>
        </w:rPr>
      </w:pPr>
      <w:r w:rsidRPr="00BB6198">
        <w:rPr>
          <w:b/>
          <w:sz w:val="24"/>
        </w:rPr>
        <w:t>Часть</w:t>
      </w:r>
      <w:r w:rsidR="007306D2" w:rsidRPr="00BB6198">
        <w:rPr>
          <w:b/>
          <w:sz w:val="24"/>
          <w:lang w:val="en-US"/>
        </w:rPr>
        <w:t xml:space="preserve"> 2</w:t>
      </w:r>
    </w:p>
    <w:p w14:paraId="09690F69" w14:textId="77777777" w:rsidR="003F5E9A" w:rsidRPr="00BB6198" w:rsidRDefault="003F5E9A" w:rsidP="005C3697">
      <w:pPr>
        <w:jc w:val="center"/>
        <w:rPr>
          <w:b/>
          <w:sz w:val="24"/>
          <w:lang w:val="en-US"/>
        </w:rPr>
      </w:pPr>
    </w:p>
    <w:p w14:paraId="1E80DDAD" w14:textId="77777777" w:rsidR="00644111" w:rsidRPr="00BB6198" w:rsidRDefault="007306D2" w:rsidP="005224CA">
      <w:pPr>
        <w:jc w:val="center"/>
        <w:rPr>
          <w:b/>
          <w:sz w:val="24"/>
          <w:lang w:val="en-US"/>
        </w:rPr>
      </w:pPr>
      <w:r w:rsidRPr="00BB6198">
        <w:rPr>
          <w:b/>
          <w:sz w:val="24"/>
        </w:rPr>
        <w:t>Идентификация</w:t>
      </w:r>
      <w:r w:rsidRPr="00BB6198">
        <w:rPr>
          <w:b/>
          <w:sz w:val="24"/>
          <w:lang w:val="en-US"/>
        </w:rPr>
        <w:t xml:space="preserve"> </w:t>
      </w:r>
      <w:r w:rsidRPr="00BB6198">
        <w:rPr>
          <w:b/>
          <w:sz w:val="24"/>
        </w:rPr>
        <w:t>и</w:t>
      </w:r>
      <w:r w:rsidRPr="00BB6198">
        <w:rPr>
          <w:b/>
          <w:sz w:val="24"/>
          <w:lang w:val="en-US"/>
        </w:rPr>
        <w:t xml:space="preserve"> </w:t>
      </w:r>
      <w:r w:rsidRPr="00BB6198">
        <w:rPr>
          <w:b/>
          <w:sz w:val="24"/>
        </w:rPr>
        <w:t>характеристика</w:t>
      </w:r>
    </w:p>
    <w:p w14:paraId="50C507F8" w14:textId="77777777" w:rsidR="00FB7703" w:rsidRPr="00BB6198" w:rsidRDefault="00FB7703" w:rsidP="005224CA">
      <w:pPr>
        <w:rPr>
          <w:sz w:val="24"/>
          <w:lang w:val="en-US"/>
        </w:rPr>
      </w:pPr>
    </w:p>
    <w:p w14:paraId="31CF91EE" w14:textId="77777777" w:rsidR="003F5E9A" w:rsidRPr="00BB6198" w:rsidRDefault="003F5E9A" w:rsidP="005224CA">
      <w:pPr>
        <w:rPr>
          <w:sz w:val="24"/>
          <w:lang w:val="en-US"/>
        </w:rPr>
      </w:pPr>
    </w:p>
    <w:p w14:paraId="031E3354" w14:textId="77777777" w:rsidR="00FB7703" w:rsidRPr="00BB6198" w:rsidRDefault="00FB7703" w:rsidP="005224CA">
      <w:pPr>
        <w:jc w:val="center"/>
        <w:rPr>
          <w:b/>
          <w:bCs/>
          <w:sz w:val="24"/>
          <w:lang w:val="fr-FR"/>
        </w:rPr>
      </w:pPr>
      <w:r w:rsidRPr="00BB6198">
        <w:rPr>
          <w:b/>
          <w:bCs/>
          <w:sz w:val="24"/>
        </w:rPr>
        <w:t>СТ</w:t>
      </w:r>
      <w:r w:rsidR="009A739E" w:rsidRPr="00BB6198">
        <w:rPr>
          <w:b/>
          <w:bCs/>
          <w:sz w:val="24"/>
          <w:lang w:val="fr-FR"/>
        </w:rPr>
        <w:t xml:space="preserve"> </w:t>
      </w:r>
      <w:r w:rsidRPr="00BB6198">
        <w:rPr>
          <w:b/>
          <w:bCs/>
          <w:sz w:val="24"/>
        </w:rPr>
        <w:t>РК</w:t>
      </w:r>
      <w:r w:rsidR="00330FD6" w:rsidRPr="00BB6198">
        <w:rPr>
          <w:b/>
          <w:bCs/>
          <w:sz w:val="24"/>
          <w:lang w:val="en-US"/>
        </w:rPr>
        <w:t xml:space="preserve"> </w:t>
      </w:r>
      <w:r w:rsidR="00330FD6" w:rsidRPr="00BB6198">
        <w:rPr>
          <w:b/>
          <w:bCs/>
          <w:sz w:val="24"/>
          <w:lang w:val="fr-FR"/>
        </w:rPr>
        <w:t>ISO</w:t>
      </w:r>
      <w:r w:rsidR="00A37300" w:rsidRPr="00BB6198">
        <w:rPr>
          <w:b/>
          <w:bCs/>
          <w:sz w:val="24"/>
          <w:lang w:val="en-US"/>
        </w:rPr>
        <w:t xml:space="preserve"> </w:t>
      </w:r>
      <w:r w:rsidR="007306D2" w:rsidRPr="00BB6198">
        <w:rPr>
          <w:b/>
          <w:bCs/>
          <w:sz w:val="24"/>
          <w:lang w:val="en-US"/>
        </w:rPr>
        <w:t>8871-2</w:t>
      </w:r>
      <w:r w:rsidR="0063215A" w:rsidRPr="00BB6198">
        <w:rPr>
          <w:b/>
          <w:bCs/>
          <w:sz w:val="24"/>
          <w:lang w:val="fr-FR"/>
        </w:rPr>
        <w:t>–20</w:t>
      </w:r>
      <w:r w:rsidR="0022196A" w:rsidRPr="00BB6198">
        <w:rPr>
          <w:b/>
          <w:bCs/>
          <w:sz w:val="24"/>
          <w:lang w:val="fr-FR"/>
        </w:rPr>
        <w:t>_</w:t>
      </w:r>
      <w:r w:rsidRPr="00BB6198">
        <w:rPr>
          <w:b/>
          <w:bCs/>
          <w:sz w:val="24"/>
          <w:lang w:val="fr-FR"/>
        </w:rPr>
        <w:t>_</w:t>
      </w:r>
    </w:p>
    <w:p w14:paraId="38A3C527" w14:textId="77777777" w:rsidR="00B26933" w:rsidRPr="00BB6198" w:rsidRDefault="00B26933" w:rsidP="00AE7853">
      <w:pPr>
        <w:rPr>
          <w:b/>
          <w:bCs/>
          <w:sz w:val="24"/>
          <w:lang w:val="en-US"/>
        </w:rPr>
      </w:pPr>
    </w:p>
    <w:p w14:paraId="7DCF4661" w14:textId="77777777" w:rsidR="00AE7853" w:rsidRPr="00BB6198" w:rsidRDefault="00AE7853" w:rsidP="005224CA">
      <w:pPr>
        <w:jc w:val="center"/>
        <w:rPr>
          <w:b/>
          <w:bCs/>
          <w:sz w:val="24"/>
          <w:lang w:val="en-US"/>
        </w:rPr>
      </w:pPr>
    </w:p>
    <w:p w14:paraId="13CBE696" w14:textId="77777777" w:rsidR="00523913" w:rsidRPr="00BB6198" w:rsidRDefault="00523913" w:rsidP="005224CA">
      <w:pPr>
        <w:jc w:val="center"/>
        <w:rPr>
          <w:b/>
          <w:bCs/>
          <w:sz w:val="24"/>
          <w:lang w:val="en-US"/>
        </w:rPr>
      </w:pPr>
    </w:p>
    <w:p w14:paraId="1059B8F9" w14:textId="77777777" w:rsidR="0022196A" w:rsidRPr="00BB6198" w:rsidRDefault="00D96A2E" w:rsidP="003F5E9A">
      <w:pPr>
        <w:spacing w:line="276" w:lineRule="auto"/>
        <w:jc w:val="center"/>
        <w:rPr>
          <w:i/>
          <w:sz w:val="24"/>
          <w:lang w:val="en-US"/>
        </w:rPr>
      </w:pPr>
      <w:r w:rsidRPr="00BB6198">
        <w:rPr>
          <w:i/>
          <w:sz w:val="24"/>
          <w:lang w:val="en-US"/>
        </w:rPr>
        <w:t>(</w:t>
      </w:r>
      <w:r w:rsidR="00330FD6" w:rsidRPr="00BB6198">
        <w:rPr>
          <w:i/>
          <w:sz w:val="24"/>
          <w:lang w:val="en-US"/>
        </w:rPr>
        <w:t>ISO</w:t>
      </w:r>
      <w:r w:rsidR="00A37300" w:rsidRPr="00BB6198">
        <w:rPr>
          <w:i/>
          <w:sz w:val="24"/>
          <w:lang w:val="en-US"/>
        </w:rPr>
        <w:t xml:space="preserve"> </w:t>
      </w:r>
      <w:r w:rsidR="007306D2" w:rsidRPr="00BB6198">
        <w:rPr>
          <w:i/>
          <w:sz w:val="24"/>
          <w:lang w:val="en-US"/>
        </w:rPr>
        <w:t>8871-2</w:t>
      </w:r>
      <w:r w:rsidR="002C22F4" w:rsidRPr="00BB6198">
        <w:rPr>
          <w:i/>
          <w:sz w:val="24"/>
          <w:lang w:val="en-US"/>
        </w:rPr>
        <w:t>:</w:t>
      </w:r>
      <w:r w:rsidR="00FF4C92" w:rsidRPr="00BB6198">
        <w:rPr>
          <w:i/>
          <w:sz w:val="24"/>
          <w:lang w:val="en-US"/>
        </w:rPr>
        <w:t>20</w:t>
      </w:r>
      <w:r w:rsidR="007306D2" w:rsidRPr="00BB6198">
        <w:rPr>
          <w:i/>
          <w:sz w:val="24"/>
          <w:lang w:val="en-US"/>
        </w:rPr>
        <w:t>20</w:t>
      </w:r>
      <w:r w:rsidR="004E5AB6" w:rsidRPr="00BB6198">
        <w:rPr>
          <w:i/>
          <w:sz w:val="24"/>
          <w:lang w:val="en-US"/>
        </w:rPr>
        <w:t xml:space="preserve"> </w:t>
      </w:r>
      <w:r w:rsidR="003F5E9A" w:rsidRPr="00BB6198">
        <w:rPr>
          <w:i/>
          <w:sz w:val="24"/>
          <w:lang w:val="en-US"/>
        </w:rPr>
        <w:t xml:space="preserve">Elastomeric parts for </w:t>
      </w:r>
      <w:proofErr w:type="spellStart"/>
      <w:r w:rsidR="003F5E9A" w:rsidRPr="00BB6198">
        <w:rPr>
          <w:i/>
          <w:sz w:val="24"/>
          <w:lang w:val="en-US"/>
        </w:rPr>
        <w:t>parenterals</w:t>
      </w:r>
      <w:proofErr w:type="spellEnd"/>
      <w:r w:rsidR="003F5E9A" w:rsidRPr="00BB6198">
        <w:rPr>
          <w:i/>
          <w:sz w:val="24"/>
          <w:lang w:val="en-US"/>
        </w:rPr>
        <w:t xml:space="preserve"> and for devices for pharmaceutical use – </w:t>
      </w:r>
      <w:r w:rsidR="007306D2" w:rsidRPr="00BB6198">
        <w:rPr>
          <w:i/>
          <w:sz w:val="24"/>
          <w:lang w:val="en-US"/>
        </w:rPr>
        <w:t>Part 2</w:t>
      </w:r>
      <w:r w:rsidR="003F5E9A" w:rsidRPr="00BB6198">
        <w:rPr>
          <w:i/>
          <w:sz w:val="24"/>
          <w:lang w:val="en-US"/>
        </w:rPr>
        <w:t xml:space="preserve">: </w:t>
      </w:r>
      <w:r w:rsidR="007306D2" w:rsidRPr="00BB6198">
        <w:rPr>
          <w:i/>
          <w:sz w:val="24"/>
          <w:lang w:val="en-US"/>
        </w:rPr>
        <w:t>Identification and characterization</w:t>
      </w:r>
      <w:r w:rsidR="003215A4" w:rsidRPr="00BB6198">
        <w:rPr>
          <w:i/>
          <w:sz w:val="24"/>
          <w:lang w:val="en-US"/>
        </w:rPr>
        <w:t>,</w:t>
      </w:r>
      <w:r w:rsidR="00752ECE" w:rsidRPr="00BB6198">
        <w:rPr>
          <w:i/>
          <w:sz w:val="24"/>
          <w:lang w:val="en-US"/>
        </w:rPr>
        <w:t xml:space="preserve"> </w:t>
      </w:r>
      <w:r w:rsidR="003215A4" w:rsidRPr="00BB6198">
        <w:rPr>
          <w:i/>
          <w:sz w:val="24"/>
          <w:lang w:val="en-US"/>
        </w:rPr>
        <w:t>IDT</w:t>
      </w:r>
      <w:r w:rsidR="0022196A" w:rsidRPr="00BB6198">
        <w:rPr>
          <w:i/>
          <w:sz w:val="24"/>
          <w:lang w:val="en-US"/>
        </w:rPr>
        <w:t>)</w:t>
      </w:r>
    </w:p>
    <w:p w14:paraId="5D19EFF0" w14:textId="77777777" w:rsidR="00651C2C" w:rsidRPr="00BB6198" w:rsidRDefault="00651C2C" w:rsidP="005224CA">
      <w:pPr>
        <w:rPr>
          <w:sz w:val="24"/>
          <w:lang w:val="en-US"/>
        </w:rPr>
      </w:pPr>
    </w:p>
    <w:p w14:paraId="4716AEF7" w14:textId="77777777" w:rsidR="00651C2C" w:rsidRPr="00BB6198" w:rsidRDefault="00651C2C" w:rsidP="005224CA">
      <w:pPr>
        <w:rPr>
          <w:sz w:val="24"/>
          <w:lang w:val="en-US"/>
        </w:rPr>
      </w:pPr>
    </w:p>
    <w:p w14:paraId="4C431F55" w14:textId="77777777" w:rsidR="00D74FC9" w:rsidRPr="00BB6198" w:rsidRDefault="00D74FC9" w:rsidP="005224CA">
      <w:pPr>
        <w:rPr>
          <w:sz w:val="24"/>
          <w:lang w:val="en-US"/>
        </w:rPr>
      </w:pPr>
    </w:p>
    <w:p w14:paraId="4615E568" w14:textId="77777777" w:rsidR="000150DA" w:rsidRPr="00BB6198" w:rsidRDefault="000150DA" w:rsidP="005224CA">
      <w:pPr>
        <w:rPr>
          <w:sz w:val="24"/>
          <w:lang w:val="en-US"/>
        </w:rPr>
      </w:pPr>
    </w:p>
    <w:p w14:paraId="510EA557" w14:textId="77777777" w:rsidR="00651C2C" w:rsidRPr="00BB6198" w:rsidRDefault="00651C2C" w:rsidP="005224CA">
      <w:pPr>
        <w:rPr>
          <w:sz w:val="24"/>
          <w:lang w:val="fr-FR"/>
        </w:rPr>
      </w:pPr>
    </w:p>
    <w:p w14:paraId="39E9DD49" w14:textId="77777777" w:rsidR="0022196A" w:rsidRPr="00BB6198" w:rsidRDefault="00715D93" w:rsidP="005224CA">
      <w:pPr>
        <w:jc w:val="center"/>
        <w:rPr>
          <w:i/>
          <w:sz w:val="24"/>
        </w:rPr>
      </w:pPr>
      <w:r w:rsidRPr="00BB6198">
        <w:rPr>
          <w:i/>
          <w:sz w:val="24"/>
        </w:rPr>
        <w:t>Настоящий проект стандарта не подлежит</w:t>
      </w:r>
    </w:p>
    <w:p w14:paraId="5BDB1BD3" w14:textId="77777777" w:rsidR="00651C2C" w:rsidRPr="00BB6198" w:rsidRDefault="00715D93" w:rsidP="005224CA">
      <w:pPr>
        <w:jc w:val="center"/>
        <w:rPr>
          <w:i/>
          <w:sz w:val="24"/>
        </w:rPr>
      </w:pPr>
      <w:r w:rsidRPr="00BB6198">
        <w:rPr>
          <w:i/>
          <w:sz w:val="24"/>
        </w:rPr>
        <w:t>применению до его утверждения</w:t>
      </w:r>
    </w:p>
    <w:p w14:paraId="7FC7537A" w14:textId="77777777" w:rsidR="001A7C68" w:rsidRPr="00BB6198" w:rsidRDefault="001A7C68" w:rsidP="005224CA">
      <w:pPr>
        <w:rPr>
          <w:sz w:val="24"/>
        </w:rPr>
      </w:pPr>
    </w:p>
    <w:p w14:paraId="1CDA69C1" w14:textId="77777777" w:rsidR="00D20AAF" w:rsidRPr="00BB6198" w:rsidRDefault="00D20AAF" w:rsidP="005224CA">
      <w:pPr>
        <w:rPr>
          <w:sz w:val="24"/>
        </w:rPr>
      </w:pPr>
    </w:p>
    <w:p w14:paraId="0217E377" w14:textId="77777777" w:rsidR="00D24AF9" w:rsidRPr="00BB6198" w:rsidRDefault="00D24AF9" w:rsidP="005224CA">
      <w:pPr>
        <w:rPr>
          <w:sz w:val="24"/>
        </w:rPr>
      </w:pPr>
    </w:p>
    <w:p w14:paraId="697DF13E" w14:textId="77777777" w:rsidR="0009446B" w:rsidRPr="00BB6198" w:rsidRDefault="0009446B" w:rsidP="005224CA">
      <w:pPr>
        <w:rPr>
          <w:sz w:val="24"/>
        </w:rPr>
      </w:pPr>
    </w:p>
    <w:p w14:paraId="1F9CCD64" w14:textId="77777777" w:rsidR="00AE7853" w:rsidRPr="00BB6198" w:rsidRDefault="00AE7853" w:rsidP="005224CA">
      <w:pPr>
        <w:rPr>
          <w:sz w:val="24"/>
        </w:rPr>
      </w:pPr>
    </w:p>
    <w:p w14:paraId="5D803517" w14:textId="77777777" w:rsidR="00AE7853" w:rsidRPr="00BB6198" w:rsidRDefault="00AE7853" w:rsidP="005224CA">
      <w:pPr>
        <w:rPr>
          <w:sz w:val="24"/>
        </w:rPr>
      </w:pPr>
    </w:p>
    <w:p w14:paraId="1A81A34D" w14:textId="77777777" w:rsidR="00AE7853" w:rsidRPr="00BB6198" w:rsidRDefault="00AE7853" w:rsidP="005224CA">
      <w:pPr>
        <w:rPr>
          <w:sz w:val="24"/>
        </w:rPr>
      </w:pPr>
    </w:p>
    <w:p w14:paraId="7A6282AE" w14:textId="77777777" w:rsidR="007306D2" w:rsidRPr="00BB6198" w:rsidRDefault="007306D2" w:rsidP="005224CA">
      <w:pPr>
        <w:rPr>
          <w:sz w:val="24"/>
        </w:rPr>
      </w:pPr>
    </w:p>
    <w:p w14:paraId="303C58E1" w14:textId="77777777" w:rsidR="001A7C68" w:rsidRPr="00BB6198" w:rsidRDefault="001A7C68" w:rsidP="005224CA">
      <w:pPr>
        <w:rPr>
          <w:sz w:val="24"/>
          <w:lang w:val="fr-FR"/>
        </w:rPr>
      </w:pPr>
    </w:p>
    <w:p w14:paraId="162A7965" w14:textId="77777777" w:rsidR="00793A47" w:rsidRPr="00BB6198" w:rsidRDefault="00793A47" w:rsidP="005224CA">
      <w:pPr>
        <w:jc w:val="center"/>
        <w:rPr>
          <w:b/>
          <w:bCs/>
          <w:sz w:val="24"/>
        </w:rPr>
      </w:pPr>
      <w:r w:rsidRPr="00BB6198">
        <w:rPr>
          <w:b/>
          <w:bCs/>
          <w:sz w:val="24"/>
        </w:rPr>
        <w:t>Комитет технического регулирования и метрологии</w:t>
      </w:r>
    </w:p>
    <w:p w14:paraId="767FE05E" w14:textId="77777777" w:rsidR="00793A47" w:rsidRPr="00BB6198" w:rsidRDefault="00D738B8" w:rsidP="005224CA">
      <w:pPr>
        <w:jc w:val="center"/>
        <w:rPr>
          <w:b/>
          <w:bCs/>
          <w:sz w:val="24"/>
        </w:rPr>
      </w:pPr>
      <w:r w:rsidRPr="00BB6198">
        <w:rPr>
          <w:b/>
          <w:color w:val="000000" w:themeColor="text1"/>
          <w:sz w:val="24"/>
        </w:rPr>
        <w:t xml:space="preserve">Министерства торговли и интеграции                                       </w:t>
      </w:r>
      <w:r w:rsidR="00793A47" w:rsidRPr="00BB6198">
        <w:rPr>
          <w:b/>
          <w:bCs/>
          <w:sz w:val="24"/>
        </w:rPr>
        <w:t xml:space="preserve">                              Республики Казахстан </w:t>
      </w:r>
    </w:p>
    <w:p w14:paraId="22CF7DB2" w14:textId="77777777" w:rsidR="00793A47" w:rsidRPr="00BB6198" w:rsidRDefault="00793A47" w:rsidP="005224CA">
      <w:pPr>
        <w:jc w:val="center"/>
        <w:rPr>
          <w:b/>
          <w:bCs/>
          <w:sz w:val="24"/>
        </w:rPr>
      </w:pPr>
      <w:r w:rsidRPr="00BB6198">
        <w:rPr>
          <w:b/>
          <w:bCs/>
          <w:sz w:val="24"/>
        </w:rPr>
        <w:t>(Госстандарт)</w:t>
      </w:r>
    </w:p>
    <w:p w14:paraId="0D15DFC6" w14:textId="77777777" w:rsidR="00793A47" w:rsidRPr="00BB6198" w:rsidRDefault="00793A47" w:rsidP="005224CA">
      <w:pPr>
        <w:jc w:val="center"/>
        <w:rPr>
          <w:b/>
          <w:bCs/>
          <w:sz w:val="24"/>
        </w:rPr>
      </w:pPr>
    </w:p>
    <w:p w14:paraId="1B3654B2" w14:textId="77777777" w:rsidR="00793A47" w:rsidRPr="00BB6198" w:rsidRDefault="0088216F" w:rsidP="005224CA">
      <w:pPr>
        <w:jc w:val="center"/>
        <w:rPr>
          <w:b/>
          <w:bCs/>
          <w:sz w:val="24"/>
        </w:rPr>
      </w:pPr>
      <w:r w:rsidRPr="00BB6198">
        <w:rPr>
          <w:b/>
          <w:bCs/>
          <w:sz w:val="24"/>
        </w:rPr>
        <w:t>Астана</w:t>
      </w:r>
    </w:p>
    <w:p w14:paraId="0E5BF920" w14:textId="77777777" w:rsidR="00FB7703" w:rsidRPr="00BB6198" w:rsidRDefault="00FB7703" w:rsidP="00264E03">
      <w:pPr>
        <w:pageBreakBefore/>
        <w:ind w:firstLine="567"/>
        <w:jc w:val="center"/>
        <w:rPr>
          <w:b/>
          <w:bCs/>
          <w:sz w:val="24"/>
        </w:rPr>
      </w:pPr>
      <w:r w:rsidRPr="00BB6198">
        <w:rPr>
          <w:b/>
          <w:bCs/>
          <w:sz w:val="24"/>
        </w:rPr>
        <w:lastRenderedPageBreak/>
        <w:t>Предисловие</w:t>
      </w:r>
    </w:p>
    <w:p w14:paraId="7970E689" w14:textId="77777777" w:rsidR="00FB7703" w:rsidRPr="00BB6198" w:rsidRDefault="00FB7703" w:rsidP="00264E03">
      <w:pPr>
        <w:ind w:firstLine="567"/>
        <w:jc w:val="center"/>
        <w:rPr>
          <w:b/>
          <w:bCs/>
          <w:sz w:val="24"/>
        </w:rPr>
      </w:pPr>
    </w:p>
    <w:p w14:paraId="7B491286" w14:textId="77777777" w:rsidR="00793A47" w:rsidRPr="00BB6198" w:rsidRDefault="00793A47" w:rsidP="00793A47">
      <w:pPr>
        <w:widowControl w:val="0"/>
        <w:numPr>
          <w:ilvl w:val="0"/>
          <w:numId w:val="1"/>
        </w:numPr>
        <w:tabs>
          <w:tab w:val="clear" w:pos="1080"/>
          <w:tab w:val="left" w:pos="993"/>
        </w:tabs>
        <w:ind w:left="0" w:firstLine="567"/>
        <w:rPr>
          <w:sz w:val="24"/>
        </w:rPr>
      </w:pPr>
      <w:r w:rsidRPr="00BB6198">
        <w:rPr>
          <w:b/>
          <w:sz w:val="24"/>
        </w:rPr>
        <w:t>ПОДГОТОВЛЕН И ВНЕСЕН</w:t>
      </w:r>
      <w:r w:rsidRPr="00BB6198">
        <w:rPr>
          <w:sz w:val="24"/>
        </w:rPr>
        <w:t xml:space="preserve"> </w:t>
      </w:r>
      <w:r w:rsidR="00B64EB6" w:rsidRPr="00BB6198">
        <w:rPr>
          <w:sz w:val="24"/>
        </w:rPr>
        <w:t>Товариществом с ограниченной ответственностью «</w:t>
      </w:r>
      <w:proofErr w:type="spellStart"/>
      <w:r w:rsidR="002F5BAA" w:rsidRPr="00BB6198">
        <w:rPr>
          <w:sz w:val="24"/>
          <w:lang w:val="en-US"/>
        </w:rPr>
        <w:t>NavyCo</w:t>
      </w:r>
      <w:proofErr w:type="spellEnd"/>
      <w:r w:rsidR="00B64EB6" w:rsidRPr="00BB6198">
        <w:rPr>
          <w:sz w:val="24"/>
        </w:rPr>
        <w:t xml:space="preserve">» </w:t>
      </w:r>
    </w:p>
    <w:p w14:paraId="3D588927" w14:textId="77777777" w:rsidR="00793A47" w:rsidRPr="00BB6198" w:rsidRDefault="00793A47" w:rsidP="00793A47">
      <w:pPr>
        <w:widowControl w:val="0"/>
        <w:tabs>
          <w:tab w:val="left" w:pos="993"/>
        </w:tabs>
        <w:ind w:firstLine="567"/>
        <w:rPr>
          <w:sz w:val="24"/>
        </w:rPr>
      </w:pPr>
    </w:p>
    <w:p w14:paraId="08927B5B" w14:textId="77777777" w:rsidR="00793A47" w:rsidRPr="00BB6198" w:rsidRDefault="00793A47" w:rsidP="00793A47">
      <w:pPr>
        <w:widowControl w:val="0"/>
        <w:numPr>
          <w:ilvl w:val="0"/>
          <w:numId w:val="1"/>
        </w:numPr>
        <w:tabs>
          <w:tab w:val="clear" w:pos="1080"/>
          <w:tab w:val="left" w:pos="993"/>
        </w:tabs>
        <w:ind w:left="0" w:firstLine="567"/>
        <w:rPr>
          <w:sz w:val="24"/>
        </w:rPr>
      </w:pPr>
      <w:r w:rsidRPr="00BB6198">
        <w:rPr>
          <w:b/>
          <w:sz w:val="24"/>
        </w:rPr>
        <w:t>УТВЕРЖДЕН И ВВЕДЕН В ДЕЙСТВИЕ</w:t>
      </w:r>
      <w:r w:rsidRPr="00BB6198">
        <w:rPr>
          <w:sz w:val="24"/>
        </w:rPr>
        <w:t xml:space="preserve"> </w:t>
      </w:r>
      <w:bookmarkStart w:id="0" w:name="OLE_LINK30"/>
      <w:bookmarkStart w:id="1" w:name="OLE_LINK31"/>
      <w:bookmarkStart w:id="2" w:name="OLE_LINK32"/>
      <w:bookmarkStart w:id="3" w:name="OLE_LINK33"/>
      <w:bookmarkStart w:id="4" w:name="OLE_LINK59"/>
      <w:bookmarkStart w:id="5" w:name="OLE_LINK60"/>
      <w:r w:rsidRPr="00BB6198">
        <w:rPr>
          <w:bCs/>
          <w:color w:val="000000"/>
          <w:sz w:val="24"/>
        </w:rPr>
        <w:t xml:space="preserve">Приказом Председателя Комитета технического регулирования и </w:t>
      </w:r>
      <w:r w:rsidRPr="00BB6198">
        <w:rPr>
          <w:bCs/>
          <w:color w:val="000000" w:themeColor="text1"/>
          <w:sz w:val="24"/>
        </w:rPr>
        <w:t xml:space="preserve">метрологии </w:t>
      </w:r>
      <w:r w:rsidR="00D738B8" w:rsidRPr="00BB6198">
        <w:rPr>
          <w:color w:val="000000" w:themeColor="text1"/>
          <w:sz w:val="24"/>
        </w:rPr>
        <w:t>Министерства торговли и интеграции</w:t>
      </w:r>
      <w:r w:rsidRPr="00BB6198">
        <w:rPr>
          <w:sz w:val="24"/>
        </w:rPr>
        <w:t xml:space="preserve"> Республики Казахстан</w:t>
      </w:r>
      <w:r w:rsidRPr="00BB6198">
        <w:rPr>
          <w:bCs/>
          <w:color w:val="000000"/>
          <w:sz w:val="24"/>
        </w:rPr>
        <w:t xml:space="preserve"> от _________ № ________</w:t>
      </w:r>
      <w:bookmarkEnd w:id="0"/>
      <w:bookmarkEnd w:id="1"/>
      <w:bookmarkEnd w:id="2"/>
      <w:bookmarkEnd w:id="3"/>
      <w:bookmarkEnd w:id="4"/>
      <w:bookmarkEnd w:id="5"/>
    </w:p>
    <w:p w14:paraId="769311E5" w14:textId="77777777" w:rsidR="00D24AF9" w:rsidRPr="00BB6198" w:rsidRDefault="00D24AF9" w:rsidP="00D24AF9">
      <w:pPr>
        <w:widowControl w:val="0"/>
        <w:tabs>
          <w:tab w:val="left" w:pos="993"/>
        </w:tabs>
        <w:rPr>
          <w:sz w:val="24"/>
        </w:rPr>
      </w:pPr>
    </w:p>
    <w:p w14:paraId="0322751B" w14:textId="77777777" w:rsidR="00853779" w:rsidRPr="00BB6198" w:rsidRDefault="00FE0BD0" w:rsidP="0093573E">
      <w:pPr>
        <w:widowControl w:val="0"/>
        <w:numPr>
          <w:ilvl w:val="0"/>
          <w:numId w:val="1"/>
        </w:numPr>
        <w:tabs>
          <w:tab w:val="clear" w:pos="1080"/>
          <w:tab w:val="left" w:pos="993"/>
        </w:tabs>
        <w:ind w:left="0" w:firstLine="567"/>
        <w:rPr>
          <w:sz w:val="24"/>
        </w:rPr>
      </w:pPr>
      <w:r w:rsidRPr="00BB6198">
        <w:rPr>
          <w:sz w:val="24"/>
        </w:rPr>
        <w:t>Настоящий стандарт</w:t>
      </w:r>
      <w:r w:rsidR="0022196A" w:rsidRPr="00BB6198">
        <w:rPr>
          <w:sz w:val="24"/>
        </w:rPr>
        <w:t xml:space="preserve"> </w:t>
      </w:r>
      <w:r w:rsidR="00FA2791" w:rsidRPr="00BB6198">
        <w:rPr>
          <w:sz w:val="24"/>
        </w:rPr>
        <w:t>идентичен международному стандарту</w:t>
      </w:r>
      <w:r w:rsidR="00FF4C92" w:rsidRPr="00BB6198">
        <w:rPr>
          <w:sz w:val="24"/>
        </w:rPr>
        <w:t xml:space="preserve"> </w:t>
      </w:r>
      <w:bookmarkStart w:id="6" w:name="OLE_LINK6"/>
      <w:bookmarkStart w:id="7" w:name="OLE_LINK7"/>
      <w:bookmarkStart w:id="8" w:name="_Hlk48056258"/>
      <w:r w:rsidR="00AE7853" w:rsidRPr="00BB6198">
        <w:rPr>
          <w:i/>
          <w:sz w:val="24"/>
          <w:lang w:val="en-US"/>
        </w:rPr>
        <w:t>ISO</w:t>
      </w:r>
      <w:r w:rsidR="00AE7853" w:rsidRPr="00BB6198">
        <w:rPr>
          <w:i/>
          <w:sz w:val="24"/>
        </w:rPr>
        <w:t xml:space="preserve"> </w:t>
      </w:r>
      <w:r w:rsidR="007306D2" w:rsidRPr="00BB6198">
        <w:rPr>
          <w:i/>
          <w:sz w:val="24"/>
        </w:rPr>
        <w:t xml:space="preserve">8871-2:2020 </w:t>
      </w:r>
      <w:r w:rsidR="007306D2" w:rsidRPr="00BB6198">
        <w:rPr>
          <w:i/>
          <w:sz w:val="24"/>
          <w:lang w:val="en-US"/>
        </w:rPr>
        <w:t>Elastomeric</w:t>
      </w:r>
      <w:r w:rsidR="007306D2" w:rsidRPr="00BB6198">
        <w:rPr>
          <w:i/>
          <w:sz w:val="24"/>
        </w:rPr>
        <w:t xml:space="preserve"> </w:t>
      </w:r>
      <w:r w:rsidR="007306D2" w:rsidRPr="00BB6198">
        <w:rPr>
          <w:i/>
          <w:sz w:val="24"/>
          <w:lang w:val="en-US"/>
        </w:rPr>
        <w:t>parts</w:t>
      </w:r>
      <w:r w:rsidR="007306D2" w:rsidRPr="00BB6198">
        <w:rPr>
          <w:i/>
          <w:sz w:val="24"/>
        </w:rPr>
        <w:t xml:space="preserve"> </w:t>
      </w:r>
      <w:r w:rsidR="007306D2" w:rsidRPr="00BB6198">
        <w:rPr>
          <w:i/>
          <w:sz w:val="24"/>
          <w:lang w:val="en-US"/>
        </w:rPr>
        <w:t>for</w:t>
      </w:r>
      <w:r w:rsidR="007306D2" w:rsidRPr="00BB6198">
        <w:rPr>
          <w:i/>
          <w:sz w:val="24"/>
        </w:rPr>
        <w:t xml:space="preserve"> </w:t>
      </w:r>
      <w:proofErr w:type="spellStart"/>
      <w:r w:rsidR="007306D2" w:rsidRPr="00BB6198">
        <w:rPr>
          <w:i/>
          <w:sz w:val="24"/>
          <w:lang w:val="en-US"/>
        </w:rPr>
        <w:t>parenterals</w:t>
      </w:r>
      <w:proofErr w:type="spellEnd"/>
      <w:r w:rsidR="007306D2" w:rsidRPr="00BB6198">
        <w:rPr>
          <w:i/>
          <w:sz w:val="24"/>
        </w:rPr>
        <w:t xml:space="preserve"> </w:t>
      </w:r>
      <w:r w:rsidR="007306D2" w:rsidRPr="00BB6198">
        <w:rPr>
          <w:i/>
          <w:sz w:val="24"/>
          <w:lang w:val="en-US"/>
        </w:rPr>
        <w:t>and</w:t>
      </w:r>
      <w:r w:rsidR="007306D2" w:rsidRPr="00BB6198">
        <w:rPr>
          <w:i/>
          <w:sz w:val="24"/>
        </w:rPr>
        <w:t xml:space="preserve"> </w:t>
      </w:r>
      <w:r w:rsidR="007306D2" w:rsidRPr="00BB6198">
        <w:rPr>
          <w:i/>
          <w:sz w:val="24"/>
          <w:lang w:val="en-US"/>
        </w:rPr>
        <w:t>for</w:t>
      </w:r>
      <w:r w:rsidR="007306D2" w:rsidRPr="00BB6198">
        <w:rPr>
          <w:i/>
          <w:sz w:val="24"/>
        </w:rPr>
        <w:t xml:space="preserve"> </w:t>
      </w:r>
      <w:r w:rsidR="007306D2" w:rsidRPr="00BB6198">
        <w:rPr>
          <w:i/>
          <w:sz w:val="24"/>
          <w:lang w:val="en-US"/>
        </w:rPr>
        <w:t>devices</w:t>
      </w:r>
      <w:r w:rsidR="007306D2" w:rsidRPr="00BB6198">
        <w:rPr>
          <w:i/>
          <w:sz w:val="24"/>
        </w:rPr>
        <w:t xml:space="preserve"> </w:t>
      </w:r>
      <w:r w:rsidR="007306D2" w:rsidRPr="00BB6198">
        <w:rPr>
          <w:i/>
          <w:sz w:val="24"/>
          <w:lang w:val="en-US"/>
        </w:rPr>
        <w:t>for</w:t>
      </w:r>
      <w:r w:rsidR="007306D2" w:rsidRPr="00BB6198">
        <w:rPr>
          <w:i/>
          <w:sz w:val="24"/>
        </w:rPr>
        <w:t xml:space="preserve"> </w:t>
      </w:r>
      <w:r w:rsidR="007306D2" w:rsidRPr="00BB6198">
        <w:rPr>
          <w:i/>
          <w:sz w:val="24"/>
          <w:lang w:val="en-US"/>
        </w:rPr>
        <w:t>pharmaceutical</w:t>
      </w:r>
      <w:r w:rsidR="007306D2" w:rsidRPr="00BB6198">
        <w:rPr>
          <w:i/>
          <w:sz w:val="24"/>
        </w:rPr>
        <w:t xml:space="preserve"> </w:t>
      </w:r>
      <w:r w:rsidR="007306D2" w:rsidRPr="00BB6198">
        <w:rPr>
          <w:i/>
          <w:sz w:val="24"/>
          <w:lang w:val="en-US"/>
        </w:rPr>
        <w:t>use</w:t>
      </w:r>
      <w:r w:rsidR="007306D2" w:rsidRPr="00BB6198">
        <w:rPr>
          <w:i/>
          <w:sz w:val="24"/>
        </w:rPr>
        <w:t xml:space="preserve"> – </w:t>
      </w:r>
      <w:r w:rsidR="007306D2" w:rsidRPr="00BB6198">
        <w:rPr>
          <w:i/>
          <w:sz w:val="24"/>
          <w:lang w:val="en-US"/>
        </w:rPr>
        <w:t>Part</w:t>
      </w:r>
      <w:r w:rsidR="007306D2" w:rsidRPr="00BB6198">
        <w:rPr>
          <w:i/>
          <w:sz w:val="24"/>
        </w:rPr>
        <w:t xml:space="preserve"> 2: </w:t>
      </w:r>
      <w:r w:rsidR="007306D2" w:rsidRPr="00BB6198">
        <w:rPr>
          <w:i/>
          <w:sz w:val="24"/>
          <w:lang w:val="en-US"/>
        </w:rPr>
        <w:t>Identification</w:t>
      </w:r>
      <w:r w:rsidR="007306D2" w:rsidRPr="00BB6198">
        <w:rPr>
          <w:i/>
          <w:sz w:val="24"/>
        </w:rPr>
        <w:t xml:space="preserve"> </w:t>
      </w:r>
      <w:r w:rsidR="007306D2" w:rsidRPr="00BB6198">
        <w:rPr>
          <w:i/>
          <w:sz w:val="24"/>
          <w:lang w:val="en-US"/>
        </w:rPr>
        <w:t>and</w:t>
      </w:r>
      <w:r w:rsidR="007306D2" w:rsidRPr="00BB6198">
        <w:rPr>
          <w:i/>
          <w:sz w:val="24"/>
        </w:rPr>
        <w:t xml:space="preserve"> </w:t>
      </w:r>
      <w:r w:rsidR="007306D2" w:rsidRPr="00BB6198">
        <w:rPr>
          <w:i/>
          <w:sz w:val="24"/>
          <w:lang w:val="en-US"/>
        </w:rPr>
        <w:t>characterization</w:t>
      </w:r>
      <w:r w:rsidR="007306D2" w:rsidRPr="00BB6198">
        <w:rPr>
          <w:i/>
          <w:sz w:val="24"/>
        </w:rPr>
        <w:t xml:space="preserve"> </w:t>
      </w:r>
      <w:r w:rsidR="00AE7853" w:rsidRPr="00BB6198">
        <w:rPr>
          <w:sz w:val="24"/>
        </w:rPr>
        <w:t xml:space="preserve"> </w:t>
      </w:r>
      <w:r w:rsidR="00FA2791" w:rsidRPr="00BB6198">
        <w:rPr>
          <w:sz w:val="24"/>
        </w:rPr>
        <w:t>(</w:t>
      </w:r>
      <w:bookmarkEnd w:id="6"/>
      <w:bookmarkEnd w:id="7"/>
      <w:r w:rsidR="007306D2" w:rsidRPr="00BB6198">
        <w:rPr>
          <w:sz w:val="24"/>
        </w:rPr>
        <w:t>Эластомерные детали для парентеральных препаратов и устройств для фармацевтического применения. Часть 2. Идентификация и характеристика</w:t>
      </w:r>
      <w:r w:rsidR="00752ECE" w:rsidRPr="00BB6198">
        <w:rPr>
          <w:sz w:val="24"/>
        </w:rPr>
        <w:t>)</w:t>
      </w:r>
      <w:bookmarkEnd w:id="8"/>
    </w:p>
    <w:p w14:paraId="5BF34A79" w14:textId="77777777" w:rsidR="001A6EA7" w:rsidRPr="00BB6198" w:rsidRDefault="00FA2791" w:rsidP="001A6EA7">
      <w:pPr>
        <w:pStyle w:val="14"/>
        <w:ind w:firstLine="567"/>
        <w:jc w:val="both"/>
      </w:pPr>
      <w:r w:rsidRPr="00BB6198">
        <w:t xml:space="preserve">Международный стандарт </w:t>
      </w:r>
      <w:r w:rsidR="005136DD" w:rsidRPr="00BB6198">
        <w:t xml:space="preserve">разработан </w:t>
      </w:r>
      <w:r w:rsidR="00AE7853" w:rsidRPr="00BB6198">
        <w:t xml:space="preserve">Техническим комитетом </w:t>
      </w:r>
      <w:r w:rsidR="00236628" w:rsidRPr="00BB6198">
        <w:rPr>
          <w:rStyle w:val="FontStyle35"/>
          <w:rFonts w:ascii="Times New Roman" w:hAnsi="Times New Roman" w:cs="Times New Roman"/>
          <w:b w:val="0"/>
          <w:sz w:val="24"/>
          <w:szCs w:val="24"/>
          <w:lang w:eastAsia="en-US"/>
        </w:rPr>
        <w:t>ISO/TC</w:t>
      </w:r>
      <w:r w:rsidR="003F5E9A" w:rsidRPr="00BB6198">
        <w:rPr>
          <w:rStyle w:val="FontStyle35"/>
          <w:rFonts w:ascii="Times New Roman" w:hAnsi="Times New Roman" w:cs="Times New Roman"/>
          <w:b w:val="0"/>
          <w:sz w:val="24"/>
          <w:szCs w:val="24"/>
          <w:lang w:eastAsia="en-US"/>
        </w:rPr>
        <w:t xml:space="preserve"> 76</w:t>
      </w:r>
      <w:r w:rsidR="00AE7853" w:rsidRPr="00BB6198">
        <w:t xml:space="preserve"> «</w:t>
      </w:r>
      <w:proofErr w:type="spellStart"/>
      <w:r w:rsidR="001A6EA7" w:rsidRPr="00BB6198">
        <w:t>Трансфузионное</w:t>
      </w:r>
      <w:proofErr w:type="spellEnd"/>
      <w:r w:rsidR="001A6EA7" w:rsidRPr="00BB6198">
        <w:t>, инфузионное и инъекционное оборудование для медицинского и фармацевтического применения</w:t>
      </w:r>
      <w:r w:rsidR="00AE7853" w:rsidRPr="00BB6198">
        <w:t xml:space="preserve">» </w:t>
      </w:r>
    </w:p>
    <w:p w14:paraId="1F7CF09C" w14:textId="77777777" w:rsidR="00FA2791" w:rsidRPr="00BB6198" w:rsidRDefault="00FA2791" w:rsidP="00264E03">
      <w:pPr>
        <w:pStyle w:val="14"/>
        <w:ind w:firstLine="567"/>
        <w:jc w:val="both"/>
      </w:pPr>
      <w:r w:rsidRPr="00BB6198">
        <w:t>Перевод с английского языка (</w:t>
      </w:r>
      <w:proofErr w:type="spellStart"/>
      <w:r w:rsidRPr="00BB6198">
        <w:t>en</w:t>
      </w:r>
      <w:proofErr w:type="spellEnd"/>
      <w:r w:rsidRPr="00BB6198">
        <w:t>).</w:t>
      </w:r>
    </w:p>
    <w:p w14:paraId="17274354" w14:textId="77777777" w:rsidR="00236628" w:rsidRPr="00BB6198" w:rsidRDefault="00236628" w:rsidP="00236628">
      <w:pPr>
        <w:pStyle w:val="14"/>
        <w:ind w:firstLine="567"/>
        <w:jc w:val="both"/>
      </w:pPr>
      <w:r w:rsidRPr="00BB6198">
        <w:t xml:space="preserve">Официальный экземпляр международного стандарта, на основе которого подготовлен </w:t>
      </w:r>
      <w:r w:rsidRPr="00BB6198">
        <w:rPr>
          <w:bCs/>
        </w:rPr>
        <w:t>настоящий национальный стандарт и на которые даны ссылки, имеется в Едином государственном фонде нормативных технических документов</w:t>
      </w:r>
    </w:p>
    <w:p w14:paraId="584E98E6" w14:textId="77777777" w:rsidR="00236628" w:rsidRPr="00BB6198" w:rsidRDefault="00236628" w:rsidP="00236628">
      <w:pPr>
        <w:pStyle w:val="14"/>
        <w:ind w:firstLine="567"/>
        <w:jc w:val="both"/>
      </w:pPr>
      <w:r w:rsidRPr="00BB6198">
        <w:t>Официальной версией является текст на государственном и русском языке</w:t>
      </w:r>
    </w:p>
    <w:p w14:paraId="5A4C8FE9" w14:textId="77777777" w:rsidR="00236628" w:rsidRPr="00BB6198" w:rsidRDefault="00236628" w:rsidP="00236628">
      <w:pPr>
        <w:pStyle w:val="21"/>
        <w:ind w:firstLine="567"/>
        <w:jc w:val="both"/>
        <w:rPr>
          <w:szCs w:val="24"/>
        </w:rPr>
      </w:pPr>
      <w:r w:rsidRPr="00BB6198">
        <w:rPr>
          <w:szCs w:val="24"/>
        </w:rPr>
        <w:t>В разделе «Нормативные ссылки» и тексте стандарта ссылочные международные стандарты, международные документы актуализированы</w:t>
      </w:r>
    </w:p>
    <w:p w14:paraId="4639CE1D" w14:textId="77777777" w:rsidR="009A2DCF" w:rsidRPr="00BB6198" w:rsidRDefault="009A2DCF" w:rsidP="00236628">
      <w:pPr>
        <w:pStyle w:val="21"/>
        <w:ind w:firstLine="567"/>
        <w:jc w:val="both"/>
        <w:rPr>
          <w:szCs w:val="24"/>
        </w:rPr>
      </w:pPr>
      <w:r w:rsidRPr="00BB6198">
        <w:rPr>
          <w:szCs w:val="24"/>
        </w:rPr>
        <w:t>Сведения о соответствии стандартов ссылочным международным стандартам приведены в дополнительном Приложении В.А</w:t>
      </w:r>
    </w:p>
    <w:p w14:paraId="32A4FAAA" w14:textId="77777777" w:rsidR="00D24AF9" w:rsidRPr="00BB6198" w:rsidRDefault="00236628" w:rsidP="002806AF">
      <w:pPr>
        <w:pStyle w:val="21"/>
        <w:ind w:firstLine="567"/>
        <w:jc w:val="both"/>
        <w:rPr>
          <w:szCs w:val="24"/>
        </w:rPr>
      </w:pPr>
      <w:r w:rsidRPr="00BB6198">
        <w:rPr>
          <w:szCs w:val="24"/>
        </w:rPr>
        <w:t>Степень соответствия – идентичная (IDT).</w:t>
      </w:r>
    </w:p>
    <w:p w14:paraId="7E311436" w14:textId="77777777" w:rsidR="00D24AF9" w:rsidRPr="00BB6198" w:rsidRDefault="00D24AF9" w:rsidP="00D24AF9">
      <w:pPr>
        <w:shd w:val="clear" w:color="auto" w:fill="FFFFFF"/>
        <w:ind w:firstLine="567"/>
        <w:rPr>
          <w:sz w:val="24"/>
        </w:rPr>
      </w:pPr>
    </w:p>
    <w:p w14:paraId="3BE14E42" w14:textId="77777777" w:rsidR="00FA2791" w:rsidRPr="00BB6198" w:rsidRDefault="00FA2791" w:rsidP="00D24AF9">
      <w:pPr>
        <w:widowControl w:val="0"/>
        <w:numPr>
          <w:ilvl w:val="0"/>
          <w:numId w:val="1"/>
        </w:numPr>
        <w:tabs>
          <w:tab w:val="clear" w:pos="1080"/>
          <w:tab w:val="left" w:pos="993"/>
        </w:tabs>
        <w:ind w:left="0" w:firstLine="567"/>
        <w:rPr>
          <w:sz w:val="24"/>
        </w:rPr>
      </w:pPr>
      <w:r w:rsidRPr="00BB6198">
        <w:rPr>
          <w:sz w:val="24"/>
        </w:rPr>
        <w:t xml:space="preserve">В </w:t>
      </w:r>
      <w:r w:rsidR="00FD5AB1" w:rsidRPr="00BB6198">
        <w:rPr>
          <w:sz w:val="24"/>
        </w:rPr>
        <w:t>настоящем стандарте реализованы нормы Закона Республики Казахстан «О стандартизации» от 5 октября 2018 года № 183-VI</w:t>
      </w:r>
    </w:p>
    <w:p w14:paraId="4D841085" w14:textId="77777777" w:rsidR="0045259B" w:rsidRPr="00BB6198" w:rsidRDefault="0045259B" w:rsidP="00D24AF9">
      <w:pPr>
        <w:widowControl w:val="0"/>
        <w:numPr>
          <w:ilvl w:val="0"/>
          <w:numId w:val="1"/>
        </w:numPr>
        <w:spacing w:before="240"/>
        <w:ind w:hanging="513"/>
        <w:rPr>
          <w:b/>
          <w:sz w:val="24"/>
        </w:rPr>
      </w:pPr>
      <w:r w:rsidRPr="00BB6198">
        <w:rPr>
          <w:b/>
          <w:sz w:val="24"/>
        </w:rPr>
        <w:t>ВВЕДЕН    ВПЕРВЫЕ</w:t>
      </w:r>
    </w:p>
    <w:p w14:paraId="5E7A9049" w14:textId="77777777" w:rsidR="00236628" w:rsidRPr="00BB6198" w:rsidRDefault="00236628" w:rsidP="00236628">
      <w:pPr>
        <w:widowControl w:val="0"/>
        <w:spacing w:before="240"/>
        <w:rPr>
          <w:b/>
          <w:sz w:val="24"/>
          <w:lang w:val="en-US"/>
        </w:rPr>
      </w:pPr>
    </w:p>
    <w:p w14:paraId="1EFE35C9" w14:textId="77777777" w:rsidR="00236628" w:rsidRPr="00BB6198" w:rsidRDefault="00236628" w:rsidP="00236628">
      <w:pPr>
        <w:widowControl w:val="0"/>
        <w:spacing w:before="240"/>
        <w:rPr>
          <w:b/>
          <w:sz w:val="24"/>
        </w:rPr>
      </w:pPr>
    </w:p>
    <w:p w14:paraId="19621DC3" w14:textId="77777777" w:rsidR="007306D2" w:rsidRPr="00BB6198" w:rsidRDefault="007306D2" w:rsidP="00236628">
      <w:pPr>
        <w:widowControl w:val="0"/>
        <w:spacing w:before="240"/>
        <w:rPr>
          <w:b/>
          <w:sz w:val="24"/>
        </w:rPr>
      </w:pPr>
    </w:p>
    <w:p w14:paraId="641C8F17" w14:textId="77777777" w:rsidR="00236628" w:rsidRPr="00BB6198" w:rsidRDefault="00236628" w:rsidP="00236628">
      <w:pPr>
        <w:shd w:val="clear" w:color="auto" w:fill="FFFFFF"/>
        <w:ind w:firstLine="567"/>
        <w:rPr>
          <w:i/>
          <w:color w:val="000000"/>
          <w:sz w:val="24"/>
          <w:lang w:val="kk-KZ"/>
        </w:rPr>
      </w:pPr>
      <w:r w:rsidRPr="00BB6198">
        <w:rPr>
          <w:bCs/>
          <w:i/>
          <w:color w:val="000000"/>
          <w:sz w:val="24"/>
        </w:rPr>
        <w:t>Информация об изменениях к настоящему стандарту публикуется в ежегодно издаваемом каталоге «Документы по стандартизации Республики Казахстан», а текст изменений и поправок – в ежемесячно издаваемых информационных указателях «Национальные стандарты».   В случае пересмотра (замены) или отмены настоящего стандарта соответствующее уведомление будет опубликовано в ежемесячно издаваемом информационном указателе «Национальные стандарты»</w:t>
      </w:r>
    </w:p>
    <w:p w14:paraId="36AA499C" w14:textId="77777777" w:rsidR="00236628" w:rsidRPr="00BB6198" w:rsidRDefault="00236628" w:rsidP="00236628">
      <w:pPr>
        <w:shd w:val="clear" w:color="auto" w:fill="FFFFFF"/>
        <w:ind w:firstLine="567"/>
        <w:rPr>
          <w:i/>
          <w:iCs/>
          <w:color w:val="000000"/>
          <w:sz w:val="24"/>
        </w:rPr>
      </w:pPr>
    </w:p>
    <w:p w14:paraId="3DD6C0DC" w14:textId="77777777" w:rsidR="00236628" w:rsidRPr="00BB6198" w:rsidRDefault="00236628" w:rsidP="00236628">
      <w:pPr>
        <w:shd w:val="clear" w:color="auto" w:fill="FFFFFF"/>
        <w:ind w:firstLine="567"/>
        <w:rPr>
          <w:i/>
          <w:iCs/>
          <w:color w:val="000000"/>
          <w:sz w:val="24"/>
          <w:lang w:val="kk-KZ"/>
        </w:rPr>
      </w:pPr>
    </w:p>
    <w:p w14:paraId="72B193EE" w14:textId="77777777" w:rsidR="00236628" w:rsidRPr="00BB6198" w:rsidRDefault="00236628" w:rsidP="00236628">
      <w:pPr>
        <w:widowControl w:val="0"/>
        <w:spacing w:before="240"/>
        <w:ind w:firstLine="567"/>
        <w:rPr>
          <w:b/>
          <w:sz w:val="24"/>
        </w:rPr>
      </w:pPr>
      <w:r w:rsidRPr="00BB6198">
        <w:rPr>
          <w:sz w:val="24"/>
        </w:rPr>
        <w:t xml:space="preserve">Настоящий стандарт не может быть полностью или частично воспроизведен, тиражирован и распространен без разрешения Комитета технического регулирования и метрологии </w:t>
      </w:r>
      <w:r w:rsidRPr="00BB6198">
        <w:rPr>
          <w:color w:val="000000" w:themeColor="text1"/>
          <w:sz w:val="24"/>
        </w:rPr>
        <w:t>Министерства торговли и интеграции</w:t>
      </w:r>
      <w:r w:rsidRPr="00BB6198">
        <w:rPr>
          <w:sz w:val="24"/>
        </w:rPr>
        <w:t xml:space="preserve"> Республики Казахстан</w:t>
      </w:r>
    </w:p>
    <w:p w14:paraId="218513C3" w14:textId="77777777" w:rsidR="001767A1" w:rsidRPr="00BB6198" w:rsidRDefault="001767A1" w:rsidP="00236628">
      <w:pPr>
        <w:rPr>
          <w:sz w:val="24"/>
        </w:rPr>
      </w:pPr>
    </w:p>
    <w:p w14:paraId="0953F4E3" w14:textId="77777777" w:rsidR="00667AAE" w:rsidRPr="00BB6198" w:rsidRDefault="006E0821" w:rsidP="00264E03">
      <w:pPr>
        <w:pageBreakBefore/>
        <w:ind w:firstLine="567"/>
        <w:jc w:val="center"/>
        <w:rPr>
          <w:b/>
          <w:bCs/>
          <w:sz w:val="24"/>
        </w:rPr>
      </w:pPr>
      <w:r w:rsidRPr="00BB6198">
        <w:rPr>
          <w:b/>
          <w:bCs/>
          <w:sz w:val="24"/>
        </w:rPr>
        <w:lastRenderedPageBreak/>
        <w:t>С</w:t>
      </w:r>
      <w:r w:rsidR="00667AAE" w:rsidRPr="00BB6198">
        <w:rPr>
          <w:b/>
          <w:bCs/>
          <w:sz w:val="24"/>
        </w:rPr>
        <w:t>одержание</w:t>
      </w:r>
    </w:p>
    <w:p w14:paraId="74E66228" w14:textId="77777777" w:rsidR="000A698A" w:rsidRPr="00BB6198" w:rsidRDefault="00667AAE" w:rsidP="001943A7">
      <w:pPr>
        <w:pStyle w:val="20"/>
        <w:tabs>
          <w:tab w:val="clear" w:pos="993"/>
          <w:tab w:val="left" w:pos="851"/>
        </w:tabs>
        <w:spacing w:line="276" w:lineRule="auto"/>
        <w:ind w:left="567" w:firstLine="0"/>
        <w:rPr>
          <w:sz w:val="24"/>
        </w:rPr>
      </w:pPr>
      <w:r w:rsidRPr="00BB6198">
        <w:t xml:space="preserve">                       </w:t>
      </w:r>
      <w:r w:rsidR="00BF396E" w:rsidRPr="00BB6198">
        <w:rPr>
          <w:sz w:val="24"/>
        </w:rPr>
        <w:fldChar w:fldCharType="begin"/>
      </w:r>
      <w:r w:rsidR="004D7B8B" w:rsidRPr="00BB6198">
        <w:rPr>
          <w:sz w:val="24"/>
        </w:rPr>
        <w:instrText xml:space="preserve"> TOC \o "1-3" \h \z </w:instrText>
      </w:r>
      <w:r w:rsidR="00BF396E" w:rsidRPr="00BB6198">
        <w:rPr>
          <w:sz w:val="24"/>
        </w:rPr>
        <w:fldChar w:fldCharType="separate"/>
      </w:r>
    </w:p>
    <w:p w14:paraId="4550937D" w14:textId="77777777" w:rsidR="000A698A" w:rsidRPr="00BB6198" w:rsidRDefault="00BB6198" w:rsidP="000A698A">
      <w:pPr>
        <w:pStyle w:val="12"/>
        <w:ind w:firstLine="284"/>
        <w:rPr>
          <w:rFonts w:asciiTheme="minorHAnsi" w:eastAsiaTheme="minorEastAsia" w:hAnsiTheme="minorHAnsi" w:cstheme="minorBidi"/>
          <w:sz w:val="24"/>
        </w:rPr>
      </w:pPr>
      <w:hyperlink w:anchor="_Toc144215446" w:history="1">
        <w:r w:rsidR="000A698A" w:rsidRPr="00BB6198">
          <w:rPr>
            <w:rStyle w:val="ab"/>
            <w:sz w:val="24"/>
            <w:lang w:val="kk-KZ"/>
          </w:rPr>
          <w:t>Введение</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_Toc144215446 \h </w:instrText>
        </w:r>
        <w:r w:rsidR="000A698A" w:rsidRPr="00BB6198">
          <w:rPr>
            <w:webHidden/>
            <w:sz w:val="24"/>
          </w:rPr>
        </w:r>
        <w:r w:rsidR="000A698A" w:rsidRPr="00BB6198">
          <w:rPr>
            <w:webHidden/>
            <w:sz w:val="24"/>
          </w:rPr>
          <w:fldChar w:fldCharType="separate"/>
        </w:r>
        <w:r w:rsidR="000A698A" w:rsidRPr="00BB6198">
          <w:rPr>
            <w:webHidden/>
            <w:sz w:val="24"/>
          </w:rPr>
          <w:t>IV</w:t>
        </w:r>
        <w:r w:rsidR="000A698A" w:rsidRPr="00BB6198">
          <w:rPr>
            <w:webHidden/>
            <w:sz w:val="24"/>
          </w:rPr>
          <w:fldChar w:fldCharType="end"/>
        </w:r>
      </w:hyperlink>
    </w:p>
    <w:p w14:paraId="3F36FF19" w14:textId="77777777" w:rsidR="000A698A" w:rsidRPr="00BB6198" w:rsidRDefault="00BB6198" w:rsidP="000A698A">
      <w:pPr>
        <w:pStyle w:val="12"/>
        <w:rPr>
          <w:rFonts w:asciiTheme="minorHAnsi" w:eastAsiaTheme="minorEastAsia" w:hAnsiTheme="minorHAnsi" w:cstheme="minorBidi"/>
          <w:sz w:val="24"/>
        </w:rPr>
      </w:pPr>
      <w:hyperlink w:anchor="_Toc144215447" w:history="1">
        <w:r w:rsidR="000A698A" w:rsidRPr="00BB6198">
          <w:rPr>
            <w:rStyle w:val="ab"/>
            <w:sz w:val="24"/>
            <w:lang w:val="en-US"/>
          </w:rPr>
          <w:t>1</w:t>
        </w:r>
        <w:r w:rsidR="000A698A" w:rsidRPr="00BB6198">
          <w:rPr>
            <w:rFonts w:asciiTheme="minorHAnsi" w:eastAsiaTheme="minorEastAsia" w:hAnsiTheme="minorHAnsi" w:cstheme="minorBidi"/>
            <w:sz w:val="24"/>
          </w:rPr>
          <w:tab/>
        </w:r>
        <w:r w:rsidR="000A698A" w:rsidRPr="00BB6198">
          <w:rPr>
            <w:rStyle w:val="ab"/>
            <w:sz w:val="24"/>
          </w:rPr>
          <w:t>Область применения</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_Toc144215447 \h </w:instrText>
        </w:r>
        <w:r w:rsidR="000A698A" w:rsidRPr="00BB6198">
          <w:rPr>
            <w:webHidden/>
            <w:sz w:val="24"/>
          </w:rPr>
        </w:r>
        <w:r w:rsidR="000A698A" w:rsidRPr="00BB6198">
          <w:rPr>
            <w:webHidden/>
            <w:sz w:val="24"/>
          </w:rPr>
          <w:fldChar w:fldCharType="separate"/>
        </w:r>
        <w:r w:rsidR="000A698A" w:rsidRPr="00BB6198">
          <w:rPr>
            <w:webHidden/>
            <w:sz w:val="24"/>
          </w:rPr>
          <w:t>1</w:t>
        </w:r>
        <w:r w:rsidR="000A698A" w:rsidRPr="00BB6198">
          <w:rPr>
            <w:webHidden/>
            <w:sz w:val="24"/>
          </w:rPr>
          <w:fldChar w:fldCharType="end"/>
        </w:r>
      </w:hyperlink>
    </w:p>
    <w:p w14:paraId="3BE53002" w14:textId="77777777" w:rsidR="000A698A" w:rsidRPr="00BB6198" w:rsidRDefault="00BB6198" w:rsidP="000A698A">
      <w:pPr>
        <w:pStyle w:val="12"/>
        <w:rPr>
          <w:rFonts w:asciiTheme="minorHAnsi" w:eastAsiaTheme="minorEastAsia" w:hAnsiTheme="minorHAnsi" w:cstheme="minorBidi"/>
          <w:sz w:val="24"/>
        </w:rPr>
      </w:pPr>
      <w:hyperlink w:anchor="_Toc144215448" w:history="1">
        <w:r w:rsidR="000A698A" w:rsidRPr="00BB6198">
          <w:rPr>
            <w:rStyle w:val="ab"/>
            <w:sz w:val="24"/>
          </w:rPr>
          <w:t>2</w:t>
        </w:r>
        <w:r w:rsidR="000A698A" w:rsidRPr="00BB6198">
          <w:rPr>
            <w:rFonts w:asciiTheme="minorHAnsi" w:eastAsiaTheme="minorEastAsia" w:hAnsiTheme="minorHAnsi" w:cstheme="minorBidi"/>
            <w:sz w:val="24"/>
          </w:rPr>
          <w:tab/>
        </w:r>
        <w:r w:rsidR="000A698A" w:rsidRPr="00BB6198">
          <w:rPr>
            <w:rStyle w:val="ab"/>
            <w:sz w:val="24"/>
          </w:rPr>
          <w:t>Нормативные ссылки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_Toc144215448 \h </w:instrText>
        </w:r>
        <w:r w:rsidR="000A698A" w:rsidRPr="00BB6198">
          <w:rPr>
            <w:webHidden/>
            <w:sz w:val="24"/>
          </w:rPr>
        </w:r>
        <w:r w:rsidR="000A698A" w:rsidRPr="00BB6198">
          <w:rPr>
            <w:webHidden/>
            <w:sz w:val="24"/>
          </w:rPr>
          <w:fldChar w:fldCharType="separate"/>
        </w:r>
        <w:r w:rsidR="000A698A" w:rsidRPr="00BB6198">
          <w:rPr>
            <w:webHidden/>
            <w:sz w:val="24"/>
          </w:rPr>
          <w:t>1</w:t>
        </w:r>
        <w:r w:rsidR="000A698A" w:rsidRPr="00BB6198">
          <w:rPr>
            <w:webHidden/>
            <w:sz w:val="24"/>
          </w:rPr>
          <w:fldChar w:fldCharType="end"/>
        </w:r>
      </w:hyperlink>
    </w:p>
    <w:p w14:paraId="626F92F8" w14:textId="77777777" w:rsidR="000A698A" w:rsidRPr="00BB6198" w:rsidRDefault="00BB6198" w:rsidP="000A698A">
      <w:pPr>
        <w:pStyle w:val="12"/>
        <w:rPr>
          <w:rFonts w:asciiTheme="minorHAnsi" w:eastAsiaTheme="minorEastAsia" w:hAnsiTheme="minorHAnsi" w:cstheme="minorBidi"/>
          <w:sz w:val="24"/>
        </w:rPr>
      </w:pPr>
      <w:hyperlink w:anchor="_Toc144215449" w:history="1">
        <w:r w:rsidR="000A698A" w:rsidRPr="00BB6198">
          <w:rPr>
            <w:rStyle w:val="ab"/>
            <w:sz w:val="24"/>
          </w:rPr>
          <w:t>3</w:t>
        </w:r>
        <w:r w:rsidR="000A698A" w:rsidRPr="00BB6198">
          <w:rPr>
            <w:rFonts w:asciiTheme="minorHAnsi" w:eastAsiaTheme="minorEastAsia" w:hAnsiTheme="minorHAnsi" w:cstheme="minorBidi"/>
            <w:sz w:val="24"/>
          </w:rPr>
          <w:tab/>
        </w:r>
        <w:r w:rsidR="000A698A" w:rsidRPr="00BB6198">
          <w:rPr>
            <w:rStyle w:val="ab"/>
            <w:sz w:val="24"/>
          </w:rPr>
          <w:t>Термины и определения</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_Toc144215449 \h </w:instrText>
        </w:r>
        <w:r w:rsidR="000A698A" w:rsidRPr="00BB6198">
          <w:rPr>
            <w:webHidden/>
            <w:sz w:val="24"/>
          </w:rPr>
        </w:r>
        <w:r w:rsidR="000A698A" w:rsidRPr="00BB6198">
          <w:rPr>
            <w:webHidden/>
            <w:sz w:val="24"/>
          </w:rPr>
          <w:fldChar w:fldCharType="separate"/>
        </w:r>
        <w:r w:rsidR="000A698A" w:rsidRPr="00BB6198">
          <w:rPr>
            <w:webHidden/>
            <w:sz w:val="24"/>
          </w:rPr>
          <w:t>2</w:t>
        </w:r>
        <w:r w:rsidR="000A698A" w:rsidRPr="00BB6198">
          <w:rPr>
            <w:webHidden/>
            <w:sz w:val="24"/>
          </w:rPr>
          <w:fldChar w:fldCharType="end"/>
        </w:r>
      </w:hyperlink>
    </w:p>
    <w:p w14:paraId="6D66108E" w14:textId="77777777" w:rsidR="000A698A" w:rsidRPr="00BB6198" w:rsidRDefault="00BB6198" w:rsidP="000A698A">
      <w:pPr>
        <w:pStyle w:val="12"/>
        <w:rPr>
          <w:rFonts w:asciiTheme="minorHAnsi" w:eastAsiaTheme="minorEastAsia" w:hAnsiTheme="minorHAnsi" w:cstheme="minorBidi"/>
          <w:sz w:val="24"/>
        </w:rPr>
      </w:pPr>
      <w:hyperlink w:anchor="_Toc144215450" w:history="1">
        <w:r w:rsidR="000A698A" w:rsidRPr="00BB6198">
          <w:rPr>
            <w:rStyle w:val="ab"/>
            <w:sz w:val="24"/>
          </w:rPr>
          <w:t>4</w:t>
        </w:r>
        <w:r w:rsidR="000A698A" w:rsidRPr="00BB6198">
          <w:rPr>
            <w:rFonts w:asciiTheme="minorHAnsi" w:eastAsiaTheme="minorEastAsia" w:hAnsiTheme="minorHAnsi" w:cstheme="minorBidi"/>
            <w:sz w:val="24"/>
          </w:rPr>
          <w:tab/>
        </w:r>
        <w:r w:rsidR="000A698A" w:rsidRPr="00BB6198">
          <w:rPr>
            <w:rStyle w:val="ab"/>
            <w:sz w:val="24"/>
          </w:rPr>
          <w:t>Исследование</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_Toc144215450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7F95F6F7"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1" w:history="1">
        <w:r w:rsidR="000A698A" w:rsidRPr="00BB6198">
          <w:rPr>
            <w:rStyle w:val="ab"/>
            <w:sz w:val="24"/>
          </w:rPr>
          <w:t>4.1</w:t>
        </w:r>
        <w:r w:rsidR="000A698A" w:rsidRPr="00BB6198">
          <w:rPr>
            <w:rFonts w:asciiTheme="minorHAnsi" w:eastAsiaTheme="minorEastAsia" w:hAnsiTheme="minorHAnsi" w:cstheme="minorBidi"/>
            <w:sz w:val="24"/>
            <w:lang w:val="ru-RU"/>
          </w:rPr>
          <w:tab/>
        </w:r>
        <w:r w:rsidR="000A698A" w:rsidRPr="00BB6198">
          <w:rPr>
            <w:rStyle w:val="ab"/>
            <w:sz w:val="24"/>
          </w:rPr>
          <w:t>Общая часть</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_Toc144215451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37306AC6"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2" w:history="1">
        <w:r w:rsidR="000A698A" w:rsidRPr="00BB6198">
          <w:rPr>
            <w:rStyle w:val="ab"/>
            <w:sz w:val="24"/>
          </w:rPr>
          <w:t>4.2</w:t>
        </w:r>
        <w:r w:rsidR="000A698A" w:rsidRPr="00BB6198">
          <w:rPr>
            <w:rFonts w:asciiTheme="minorHAnsi" w:eastAsiaTheme="minorEastAsia" w:hAnsiTheme="minorHAnsi" w:cstheme="minorBidi"/>
            <w:sz w:val="24"/>
            <w:lang w:val="ru-RU"/>
          </w:rPr>
          <w:tab/>
        </w:r>
        <w:r w:rsidR="000A698A" w:rsidRPr="00BB6198">
          <w:rPr>
            <w:rStyle w:val="ab"/>
            <w:sz w:val="24"/>
          </w:rPr>
          <w:t>Твердость</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_Toc144215452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577D104F"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3" w:history="1">
        <w:r w:rsidR="000A698A" w:rsidRPr="00BB6198">
          <w:rPr>
            <w:rStyle w:val="ab"/>
            <w:sz w:val="24"/>
          </w:rPr>
          <w:t>4.3</w:t>
        </w:r>
        <w:r w:rsidR="000A698A" w:rsidRPr="00BB6198">
          <w:rPr>
            <w:rFonts w:asciiTheme="minorHAnsi" w:eastAsiaTheme="minorEastAsia" w:hAnsiTheme="minorHAnsi" w:cstheme="minorBidi"/>
            <w:sz w:val="24"/>
            <w:lang w:val="ru-RU"/>
          </w:rPr>
          <w:tab/>
        </w:r>
        <w:r w:rsidR="000A698A" w:rsidRPr="00BB6198">
          <w:rPr>
            <w:rStyle w:val="ab"/>
            <w:sz w:val="24"/>
          </w:rPr>
          <w:t>Плотность</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_Toc144215453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73E7937E"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4" w:history="1">
        <w:r w:rsidR="000A698A" w:rsidRPr="00BB6198">
          <w:rPr>
            <w:rStyle w:val="ab"/>
            <w:sz w:val="24"/>
          </w:rPr>
          <w:t>4.4</w:t>
        </w:r>
        <w:r w:rsidR="000A698A" w:rsidRPr="00BB6198">
          <w:rPr>
            <w:rFonts w:asciiTheme="minorHAnsi" w:eastAsiaTheme="minorEastAsia" w:hAnsiTheme="minorHAnsi" w:cstheme="minorBidi"/>
            <w:sz w:val="24"/>
            <w:lang w:val="ru-RU"/>
          </w:rPr>
          <w:tab/>
        </w:r>
        <w:r w:rsidR="000A698A" w:rsidRPr="00BB6198">
          <w:rPr>
            <w:rStyle w:val="ab"/>
            <w:sz w:val="24"/>
          </w:rPr>
          <w:t>Зола</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_Toc144215454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16123F17"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5" w:history="1">
        <w:r w:rsidR="000A698A" w:rsidRPr="00BB6198">
          <w:rPr>
            <w:rStyle w:val="ab"/>
            <w:sz w:val="24"/>
          </w:rPr>
          <w:t>4.5</w:t>
        </w:r>
        <w:r w:rsidR="000A698A" w:rsidRPr="00BB6198">
          <w:rPr>
            <w:rFonts w:asciiTheme="minorHAnsi" w:eastAsiaTheme="minorEastAsia" w:hAnsiTheme="minorHAnsi" w:cstheme="minorBidi"/>
            <w:sz w:val="24"/>
            <w:lang w:val="ru-RU"/>
          </w:rPr>
          <w:tab/>
        </w:r>
        <w:r w:rsidR="000A698A" w:rsidRPr="00BB6198">
          <w:rPr>
            <w:rStyle w:val="ab"/>
            <w:sz w:val="24"/>
          </w:rPr>
          <w:t>Инфракрасный спектр</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_Toc144215455 \h </w:instrText>
        </w:r>
        <w:r w:rsidR="000A698A" w:rsidRPr="00BB6198">
          <w:rPr>
            <w:webHidden/>
            <w:sz w:val="24"/>
          </w:rPr>
        </w:r>
        <w:r w:rsidR="000A698A" w:rsidRPr="00BB6198">
          <w:rPr>
            <w:webHidden/>
            <w:sz w:val="24"/>
          </w:rPr>
          <w:fldChar w:fldCharType="separate"/>
        </w:r>
        <w:r w:rsidR="000A698A" w:rsidRPr="00BB6198">
          <w:rPr>
            <w:webHidden/>
            <w:sz w:val="24"/>
          </w:rPr>
          <w:t>3</w:t>
        </w:r>
        <w:r w:rsidR="000A698A" w:rsidRPr="00BB6198">
          <w:rPr>
            <w:webHidden/>
            <w:sz w:val="24"/>
          </w:rPr>
          <w:fldChar w:fldCharType="end"/>
        </w:r>
      </w:hyperlink>
    </w:p>
    <w:p w14:paraId="550B01A3"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6" w:history="1">
        <w:r w:rsidR="000A698A" w:rsidRPr="00BB6198">
          <w:rPr>
            <w:rStyle w:val="ab"/>
            <w:sz w:val="24"/>
          </w:rPr>
          <w:t>4.6</w:t>
        </w:r>
        <w:r w:rsidR="000A698A" w:rsidRPr="00BB6198">
          <w:rPr>
            <w:rFonts w:asciiTheme="minorHAnsi" w:eastAsiaTheme="minorEastAsia" w:hAnsiTheme="minorHAnsi" w:cstheme="minorBidi"/>
            <w:sz w:val="24"/>
            <w:lang w:val="ru-RU"/>
          </w:rPr>
          <w:tab/>
        </w:r>
        <w:r w:rsidR="000A698A" w:rsidRPr="00BB6198">
          <w:rPr>
            <w:rStyle w:val="ab"/>
            <w:sz w:val="24"/>
          </w:rPr>
          <w:t>Деформация при сжатии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_Toc144215456 \h </w:instrText>
        </w:r>
        <w:r w:rsidR="000A698A" w:rsidRPr="00BB6198">
          <w:rPr>
            <w:webHidden/>
            <w:sz w:val="24"/>
          </w:rPr>
        </w:r>
        <w:r w:rsidR="000A698A" w:rsidRPr="00BB6198">
          <w:rPr>
            <w:webHidden/>
            <w:sz w:val="24"/>
          </w:rPr>
          <w:fldChar w:fldCharType="separate"/>
        </w:r>
        <w:r w:rsidR="000A698A" w:rsidRPr="00BB6198">
          <w:rPr>
            <w:webHidden/>
            <w:sz w:val="24"/>
          </w:rPr>
          <w:t>4</w:t>
        </w:r>
        <w:r w:rsidR="000A698A" w:rsidRPr="00BB6198">
          <w:rPr>
            <w:webHidden/>
            <w:sz w:val="24"/>
          </w:rPr>
          <w:fldChar w:fldCharType="end"/>
        </w:r>
      </w:hyperlink>
    </w:p>
    <w:p w14:paraId="224AB178"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7" w:history="1">
        <w:r w:rsidR="000A698A" w:rsidRPr="00BB6198">
          <w:rPr>
            <w:rStyle w:val="ab"/>
            <w:sz w:val="24"/>
          </w:rPr>
          <w:t>4.7</w:t>
        </w:r>
        <w:r w:rsidR="000A698A" w:rsidRPr="00BB6198">
          <w:rPr>
            <w:rFonts w:asciiTheme="minorHAnsi" w:eastAsiaTheme="minorEastAsia" w:hAnsiTheme="minorHAnsi" w:cstheme="minorBidi"/>
            <w:sz w:val="24"/>
            <w:lang w:val="ru-RU"/>
          </w:rPr>
          <w:tab/>
        </w:r>
        <w:r w:rsidR="000A698A" w:rsidRPr="00BB6198">
          <w:rPr>
            <w:rStyle w:val="ab"/>
            <w:sz w:val="24"/>
          </w:rPr>
          <w:t>Набухание</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_Toc144215457 \h </w:instrText>
        </w:r>
        <w:r w:rsidR="000A698A" w:rsidRPr="00BB6198">
          <w:rPr>
            <w:webHidden/>
            <w:sz w:val="24"/>
          </w:rPr>
        </w:r>
        <w:r w:rsidR="000A698A" w:rsidRPr="00BB6198">
          <w:rPr>
            <w:webHidden/>
            <w:sz w:val="24"/>
          </w:rPr>
          <w:fldChar w:fldCharType="separate"/>
        </w:r>
        <w:r w:rsidR="000A698A" w:rsidRPr="00BB6198">
          <w:rPr>
            <w:webHidden/>
            <w:sz w:val="24"/>
          </w:rPr>
          <w:t>4</w:t>
        </w:r>
        <w:r w:rsidR="000A698A" w:rsidRPr="00BB6198">
          <w:rPr>
            <w:webHidden/>
            <w:sz w:val="24"/>
          </w:rPr>
          <w:fldChar w:fldCharType="end"/>
        </w:r>
      </w:hyperlink>
    </w:p>
    <w:p w14:paraId="2687079C"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8" w:history="1">
        <w:r w:rsidR="000A698A" w:rsidRPr="00BB6198">
          <w:rPr>
            <w:rStyle w:val="ab"/>
            <w:sz w:val="24"/>
            <w:lang w:val="fr-FR"/>
          </w:rPr>
          <w:t>4.8</w:t>
        </w:r>
        <w:r w:rsidR="000A698A" w:rsidRPr="00BB6198">
          <w:rPr>
            <w:rFonts w:asciiTheme="minorHAnsi" w:eastAsiaTheme="minorEastAsia" w:hAnsiTheme="minorHAnsi" w:cstheme="minorBidi"/>
            <w:sz w:val="24"/>
            <w:lang w:val="ru-RU"/>
          </w:rPr>
          <w:tab/>
        </w:r>
        <w:r w:rsidR="000A698A" w:rsidRPr="00BB6198">
          <w:rPr>
            <w:rStyle w:val="ab"/>
            <w:sz w:val="24"/>
          </w:rPr>
          <w:t>Идентификация методом газовой хроматографии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_Toc144215458 \h </w:instrText>
        </w:r>
        <w:r w:rsidR="000A698A" w:rsidRPr="00BB6198">
          <w:rPr>
            <w:webHidden/>
            <w:sz w:val="24"/>
          </w:rPr>
        </w:r>
        <w:r w:rsidR="000A698A" w:rsidRPr="00BB6198">
          <w:rPr>
            <w:webHidden/>
            <w:sz w:val="24"/>
          </w:rPr>
          <w:fldChar w:fldCharType="separate"/>
        </w:r>
        <w:r w:rsidR="000A698A" w:rsidRPr="00BB6198">
          <w:rPr>
            <w:webHidden/>
            <w:sz w:val="24"/>
          </w:rPr>
          <w:t>4</w:t>
        </w:r>
        <w:r w:rsidR="000A698A" w:rsidRPr="00BB6198">
          <w:rPr>
            <w:webHidden/>
            <w:sz w:val="24"/>
          </w:rPr>
          <w:fldChar w:fldCharType="end"/>
        </w:r>
      </w:hyperlink>
    </w:p>
    <w:p w14:paraId="253BBC4C"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59" w:history="1">
        <w:r w:rsidR="000A698A" w:rsidRPr="00BB6198">
          <w:rPr>
            <w:rStyle w:val="ab"/>
            <w:sz w:val="24"/>
            <w:lang w:val="fr-FR"/>
          </w:rPr>
          <w:t>4.9</w:t>
        </w:r>
        <w:r w:rsidR="000A698A" w:rsidRPr="00BB6198">
          <w:rPr>
            <w:rFonts w:asciiTheme="minorHAnsi" w:eastAsiaTheme="minorEastAsia" w:hAnsiTheme="minorHAnsi" w:cstheme="minorBidi"/>
            <w:sz w:val="24"/>
            <w:lang w:val="ru-RU"/>
          </w:rPr>
          <w:tab/>
        </w:r>
        <w:r w:rsidR="000A698A" w:rsidRPr="00BB6198">
          <w:rPr>
            <w:rStyle w:val="ab"/>
            <w:sz w:val="24"/>
          </w:rPr>
          <w:t>Обнаружение летучих веществ газовой хроматографией</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_Toc144215459 \h </w:instrText>
        </w:r>
        <w:r w:rsidR="000A698A" w:rsidRPr="00BB6198">
          <w:rPr>
            <w:webHidden/>
            <w:sz w:val="24"/>
          </w:rPr>
        </w:r>
        <w:r w:rsidR="000A698A" w:rsidRPr="00BB6198">
          <w:rPr>
            <w:webHidden/>
            <w:sz w:val="24"/>
          </w:rPr>
          <w:fldChar w:fldCharType="separate"/>
        </w:r>
        <w:r w:rsidR="000A698A" w:rsidRPr="00BB6198">
          <w:rPr>
            <w:webHidden/>
            <w:sz w:val="24"/>
          </w:rPr>
          <w:t>4</w:t>
        </w:r>
        <w:r w:rsidR="000A698A" w:rsidRPr="00BB6198">
          <w:rPr>
            <w:webHidden/>
            <w:sz w:val="24"/>
          </w:rPr>
          <w:fldChar w:fldCharType="end"/>
        </w:r>
      </w:hyperlink>
    </w:p>
    <w:p w14:paraId="7FB3742A" w14:textId="77777777" w:rsidR="000A698A" w:rsidRPr="00BB6198" w:rsidRDefault="00BB6198" w:rsidP="000A698A">
      <w:pPr>
        <w:pStyle w:val="20"/>
        <w:tabs>
          <w:tab w:val="left" w:pos="1418"/>
        </w:tabs>
        <w:ind w:firstLine="851"/>
        <w:rPr>
          <w:rFonts w:asciiTheme="minorHAnsi" w:eastAsiaTheme="minorEastAsia" w:hAnsiTheme="minorHAnsi" w:cstheme="minorBidi"/>
          <w:sz w:val="24"/>
          <w:lang w:val="ru-RU"/>
        </w:rPr>
      </w:pPr>
      <w:hyperlink w:anchor="_Toc144215460" w:history="1">
        <w:r w:rsidR="000A698A" w:rsidRPr="00BB6198">
          <w:rPr>
            <w:rStyle w:val="ab"/>
            <w:sz w:val="24"/>
          </w:rPr>
          <w:t>4.10</w:t>
        </w:r>
        <w:r w:rsidR="000A698A" w:rsidRPr="00BB6198">
          <w:rPr>
            <w:rFonts w:asciiTheme="minorHAnsi" w:eastAsiaTheme="minorEastAsia" w:hAnsiTheme="minorHAnsi" w:cstheme="minorBidi"/>
            <w:sz w:val="24"/>
            <w:lang w:val="ru-RU"/>
          </w:rPr>
          <w:tab/>
        </w:r>
        <w:r w:rsidR="000A698A" w:rsidRPr="00BB6198">
          <w:rPr>
            <w:rStyle w:val="ab"/>
            <w:sz w:val="24"/>
          </w:rPr>
          <w:t>Определение остаточной влаги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_Toc144215460 \h </w:instrText>
        </w:r>
        <w:r w:rsidR="000A698A" w:rsidRPr="00BB6198">
          <w:rPr>
            <w:webHidden/>
            <w:sz w:val="24"/>
          </w:rPr>
        </w:r>
        <w:r w:rsidR="000A698A" w:rsidRPr="00BB6198">
          <w:rPr>
            <w:webHidden/>
            <w:sz w:val="24"/>
          </w:rPr>
          <w:fldChar w:fldCharType="separate"/>
        </w:r>
        <w:r w:rsidR="000A698A" w:rsidRPr="00BB6198">
          <w:rPr>
            <w:webHidden/>
            <w:sz w:val="24"/>
          </w:rPr>
          <w:t>4</w:t>
        </w:r>
        <w:r w:rsidR="000A698A" w:rsidRPr="00BB6198">
          <w:rPr>
            <w:webHidden/>
            <w:sz w:val="24"/>
          </w:rPr>
          <w:fldChar w:fldCharType="end"/>
        </w:r>
      </w:hyperlink>
    </w:p>
    <w:p w14:paraId="227C772E" w14:textId="77777777" w:rsidR="000A698A" w:rsidRPr="00BB6198" w:rsidRDefault="00BB6198" w:rsidP="000A698A">
      <w:pPr>
        <w:pStyle w:val="20"/>
        <w:tabs>
          <w:tab w:val="left" w:pos="1418"/>
        </w:tabs>
        <w:ind w:firstLine="851"/>
        <w:rPr>
          <w:rFonts w:asciiTheme="minorHAnsi" w:eastAsiaTheme="minorEastAsia" w:hAnsiTheme="minorHAnsi" w:cstheme="minorBidi"/>
          <w:sz w:val="24"/>
          <w:lang w:val="ru-RU"/>
        </w:rPr>
      </w:pPr>
      <w:hyperlink w:anchor="_Toc144215461" w:history="1">
        <w:r w:rsidR="000A698A" w:rsidRPr="00BB6198">
          <w:rPr>
            <w:rStyle w:val="ab"/>
            <w:sz w:val="24"/>
            <w:lang w:val="fr-FR"/>
          </w:rPr>
          <w:t>4.11</w:t>
        </w:r>
        <w:r w:rsidR="000A698A" w:rsidRPr="00BB6198">
          <w:rPr>
            <w:rFonts w:asciiTheme="minorHAnsi" w:eastAsiaTheme="minorEastAsia" w:hAnsiTheme="minorHAnsi" w:cstheme="minorBidi"/>
            <w:sz w:val="24"/>
            <w:lang w:val="ru-RU"/>
          </w:rPr>
          <w:tab/>
        </w:r>
        <w:r w:rsidR="000A698A" w:rsidRPr="00BB6198">
          <w:rPr>
            <w:rStyle w:val="ab"/>
            <w:sz w:val="24"/>
          </w:rPr>
          <w:t>Идентификация</w:t>
        </w:r>
        <w:r w:rsidR="000A698A" w:rsidRPr="00BB6198">
          <w:rPr>
            <w:rStyle w:val="ab"/>
            <w:sz w:val="24"/>
            <w:lang w:val="fr-FR"/>
          </w:rPr>
          <w:t xml:space="preserve"> метод термогравиметрического анализа (Т</w:t>
        </w:r>
        <w:r w:rsidR="000A698A" w:rsidRPr="00BB6198">
          <w:rPr>
            <w:rStyle w:val="ab"/>
            <w:sz w:val="24"/>
          </w:rPr>
          <w:t>G</w:t>
        </w:r>
        <w:r w:rsidR="000A698A" w:rsidRPr="00BB6198">
          <w:rPr>
            <w:rStyle w:val="ab"/>
            <w:sz w:val="24"/>
            <w:lang w:val="fr-FR"/>
          </w:rPr>
          <w:t>А)</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_Toc144215461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1BF4E65F" w14:textId="77777777" w:rsidR="000A698A" w:rsidRPr="00BB6198" w:rsidRDefault="00BB6198" w:rsidP="000A698A">
      <w:pPr>
        <w:pStyle w:val="20"/>
        <w:tabs>
          <w:tab w:val="left" w:pos="1418"/>
        </w:tabs>
        <w:ind w:firstLine="851"/>
        <w:rPr>
          <w:rFonts w:asciiTheme="minorHAnsi" w:eastAsiaTheme="minorEastAsia" w:hAnsiTheme="minorHAnsi" w:cstheme="minorBidi"/>
          <w:sz w:val="24"/>
          <w:lang w:val="ru-RU"/>
        </w:rPr>
      </w:pPr>
      <w:hyperlink w:anchor="_Toc144215462" w:history="1">
        <w:r w:rsidR="000A698A" w:rsidRPr="00BB6198">
          <w:rPr>
            <w:rStyle w:val="ab"/>
            <w:sz w:val="24"/>
            <w:lang w:val="fr-FR"/>
          </w:rPr>
          <w:t>4.12</w:t>
        </w:r>
        <w:r w:rsidR="000A698A" w:rsidRPr="00BB6198">
          <w:rPr>
            <w:rFonts w:asciiTheme="minorHAnsi" w:eastAsiaTheme="minorEastAsia" w:hAnsiTheme="minorHAnsi" w:cstheme="minorBidi"/>
            <w:sz w:val="24"/>
            <w:lang w:val="ru-RU"/>
          </w:rPr>
          <w:tab/>
        </w:r>
        <w:r w:rsidR="000A698A" w:rsidRPr="00BB6198">
          <w:rPr>
            <w:rStyle w:val="ab"/>
            <w:sz w:val="24"/>
          </w:rPr>
          <w:t>Определение</w:t>
        </w:r>
        <w:r w:rsidR="000A698A" w:rsidRPr="00BB6198">
          <w:rPr>
            <w:rStyle w:val="ab"/>
            <w:sz w:val="24"/>
            <w:lang w:val="fr-FR"/>
          </w:rPr>
          <w:t xml:space="preserve"> веществ, экстрагируемых при автоклавировании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_Toc144215462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1D368901" w14:textId="77777777" w:rsidR="000A698A" w:rsidRPr="00BB6198" w:rsidRDefault="00BB6198" w:rsidP="000A698A">
      <w:pPr>
        <w:pStyle w:val="12"/>
        <w:rPr>
          <w:rFonts w:asciiTheme="minorHAnsi" w:eastAsiaTheme="minorEastAsia" w:hAnsiTheme="minorHAnsi" w:cstheme="minorBidi"/>
          <w:sz w:val="24"/>
        </w:rPr>
      </w:pPr>
      <w:hyperlink w:anchor="_Toc144215463" w:history="1">
        <w:r w:rsidR="000A698A" w:rsidRPr="00BB6198">
          <w:rPr>
            <w:rStyle w:val="ab"/>
            <w:sz w:val="24"/>
          </w:rPr>
          <w:t>5</w:t>
        </w:r>
        <w:r w:rsidR="000A698A" w:rsidRPr="00BB6198">
          <w:rPr>
            <w:rFonts w:asciiTheme="minorHAnsi" w:eastAsiaTheme="minorEastAsia" w:hAnsiTheme="minorHAnsi" w:cstheme="minorBidi"/>
            <w:sz w:val="24"/>
          </w:rPr>
          <w:tab/>
        </w:r>
        <w:r w:rsidR="000A698A" w:rsidRPr="00BB6198">
          <w:rPr>
            <w:rStyle w:val="ab"/>
            <w:sz w:val="24"/>
          </w:rPr>
          <w:t>Приготовление проб</w:t>
        </w:r>
        <w:r w:rsidR="000A698A" w:rsidRPr="00BB6198">
          <w:rPr>
            <w:rStyle w:val="ab"/>
            <w:sz w:val="24"/>
            <w:lang w:val="en-US"/>
          </w:rPr>
          <w:t xml:space="preserve"> </w:t>
        </w:r>
        <w:r w:rsidR="000A698A" w:rsidRPr="00BB6198">
          <w:rPr>
            <w:rStyle w:val="ab"/>
            <w:sz w:val="24"/>
            <w:lang w:val="kk-KZ"/>
          </w:rPr>
          <w:t>для исследования</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_Toc144215463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5032B192"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64" w:history="1">
        <w:r w:rsidR="000A698A" w:rsidRPr="00BB6198">
          <w:rPr>
            <w:rStyle w:val="ab"/>
            <w:sz w:val="24"/>
          </w:rPr>
          <w:t>5.1</w:t>
        </w:r>
        <w:r w:rsidR="000A698A" w:rsidRPr="00BB6198">
          <w:rPr>
            <w:rFonts w:asciiTheme="minorHAnsi" w:eastAsiaTheme="minorEastAsia" w:hAnsiTheme="minorHAnsi" w:cstheme="minorBidi"/>
            <w:sz w:val="24"/>
            <w:lang w:val="ru-RU"/>
          </w:rPr>
          <w:tab/>
        </w:r>
        <w:r w:rsidR="000A698A" w:rsidRPr="00BB6198">
          <w:rPr>
            <w:rStyle w:val="ab"/>
            <w:sz w:val="24"/>
          </w:rPr>
          <w:t>Обработка перед исследованием</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_Toc144215464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43D30F72" w14:textId="77777777" w:rsidR="000A698A" w:rsidRPr="00BB6198" w:rsidRDefault="00BB6198" w:rsidP="000A698A">
      <w:pPr>
        <w:pStyle w:val="20"/>
        <w:tabs>
          <w:tab w:val="left" w:pos="1276"/>
        </w:tabs>
        <w:ind w:firstLine="851"/>
        <w:rPr>
          <w:rFonts w:asciiTheme="minorHAnsi" w:eastAsiaTheme="minorEastAsia" w:hAnsiTheme="minorHAnsi" w:cstheme="minorBidi"/>
          <w:sz w:val="24"/>
          <w:lang w:val="ru-RU"/>
        </w:rPr>
      </w:pPr>
      <w:hyperlink w:anchor="_Toc144215465" w:history="1">
        <w:r w:rsidR="000A698A" w:rsidRPr="00BB6198">
          <w:rPr>
            <w:rStyle w:val="ab"/>
            <w:sz w:val="24"/>
          </w:rPr>
          <w:t>5.2</w:t>
        </w:r>
        <w:r w:rsidR="000A698A" w:rsidRPr="00BB6198">
          <w:rPr>
            <w:rFonts w:asciiTheme="minorHAnsi" w:eastAsiaTheme="minorEastAsia" w:hAnsiTheme="minorHAnsi" w:cstheme="minorBidi"/>
            <w:sz w:val="24"/>
            <w:lang w:val="ru-RU"/>
          </w:rPr>
          <w:tab/>
        </w:r>
        <w:r w:rsidR="000A698A" w:rsidRPr="00BB6198">
          <w:rPr>
            <w:rStyle w:val="ab"/>
            <w:sz w:val="24"/>
          </w:rPr>
          <w:t>Число образцов, необходимых для исследования</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_Toc144215465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1304675A" w14:textId="77777777" w:rsidR="000A698A" w:rsidRPr="00BB6198" w:rsidRDefault="00BB6198" w:rsidP="000A698A">
      <w:pPr>
        <w:pStyle w:val="12"/>
        <w:rPr>
          <w:rFonts w:asciiTheme="minorHAnsi" w:eastAsiaTheme="minorEastAsia" w:hAnsiTheme="minorHAnsi" w:cstheme="minorBidi"/>
          <w:sz w:val="24"/>
        </w:rPr>
      </w:pPr>
      <w:hyperlink w:anchor="_Toc144215466" w:history="1">
        <w:r w:rsidR="000A698A" w:rsidRPr="00BB6198">
          <w:rPr>
            <w:rStyle w:val="ab"/>
            <w:sz w:val="24"/>
          </w:rPr>
          <w:t>6</w:t>
        </w:r>
        <w:r w:rsidR="000A698A" w:rsidRPr="00BB6198">
          <w:rPr>
            <w:rFonts w:asciiTheme="minorHAnsi" w:eastAsiaTheme="minorEastAsia" w:hAnsiTheme="minorHAnsi" w:cstheme="minorBidi"/>
            <w:sz w:val="24"/>
          </w:rPr>
          <w:tab/>
        </w:r>
        <w:r w:rsidR="000A698A" w:rsidRPr="00BB6198">
          <w:rPr>
            <w:rStyle w:val="ab"/>
            <w:sz w:val="24"/>
          </w:rPr>
          <w:t>Реагенты и материалы</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_Toc144215466 \h </w:instrText>
        </w:r>
        <w:r w:rsidR="000A698A" w:rsidRPr="00BB6198">
          <w:rPr>
            <w:webHidden/>
            <w:sz w:val="24"/>
          </w:rPr>
        </w:r>
        <w:r w:rsidR="000A698A" w:rsidRPr="00BB6198">
          <w:rPr>
            <w:webHidden/>
            <w:sz w:val="24"/>
          </w:rPr>
          <w:fldChar w:fldCharType="separate"/>
        </w:r>
        <w:r w:rsidR="000A698A" w:rsidRPr="00BB6198">
          <w:rPr>
            <w:webHidden/>
            <w:sz w:val="24"/>
          </w:rPr>
          <w:t>5</w:t>
        </w:r>
        <w:r w:rsidR="000A698A" w:rsidRPr="00BB6198">
          <w:rPr>
            <w:webHidden/>
            <w:sz w:val="24"/>
          </w:rPr>
          <w:fldChar w:fldCharType="end"/>
        </w:r>
      </w:hyperlink>
    </w:p>
    <w:p w14:paraId="2AFDA07E"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67" w:history="1">
        <w:r w:rsidR="000A698A" w:rsidRPr="00BB6198">
          <w:rPr>
            <w:rStyle w:val="ab"/>
            <w:sz w:val="24"/>
          </w:rPr>
          <w:t>Приложение А</w:t>
        </w:r>
        <w:r w:rsidR="000A698A" w:rsidRPr="00BB6198">
          <w:rPr>
            <w:rStyle w:val="ab"/>
            <w:sz w:val="24"/>
            <w:lang w:val="en-US"/>
          </w:rPr>
          <w:t xml:space="preserve"> </w:t>
        </w:r>
        <w:r w:rsidR="000A698A" w:rsidRPr="00BB6198">
          <w:rPr>
            <w:rStyle w:val="ab"/>
            <w:i/>
            <w:sz w:val="24"/>
            <w:lang w:val="en-US"/>
          </w:rPr>
          <w:t>(информационное)</w:t>
        </w:r>
        <w:r w:rsidR="000A698A" w:rsidRPr="00BB6198">
          <w:rPr>
            <w:rStyle w:val="ab"/>
            <w:sz w:val="24"/>
            <w:lang w:val="en-US"/>
          </w:rPr>
          <w:t xml:space="preserve"> </w:t>
        </w:r>
        <w:r w:rsidR="000A698A" w:rsidRPr="00BB6198">
          <w:rPr>
            <w:rStyle w:val="FontStyle33"/>
            <w:rFonts w:ascii="Times New Roman" w:hAnsi="Times New Roman" w:cs="Times New Roman"/>
            <w:color w:val="auto"/>
            <w:sz w:val="24"/>
            <w:szCs w:val="24"/>
            <w:lang w:val="kk-KZ"/>
          </w:rPr>
          <w:t xml:space="preserve">Идентификация эластомерного материала методом </w:t>
        </w:r>
        <w:r w:rsidR="000A698A" w:rsidRPr="00BB6198">
          <w:rPr>
            <w:rStyle w:val="FontStyle33"/>
            <w:rFonts w:ascii="Times New Roman" w:hAnsi="Times New Roman" w:cs="Times New Roman"/>
            <w:color w:val="auto"/>
            <w:sz w:val="24"/>
            <w:szCs w:val="24"/>
            <w:lang w:val="en-US"/>
          </w:rPr>
          <w:t>IR</w:t>
        </w:r>
        <w:r w:rsidR="000A698A" w:rsidRPr="00BB6198">
          <w:rPr>
            <w:rStyle w:val="FontStyle33"/>
            <w:rFonts w:ascii="Times New Roman" w:hAnsi="Times New Roman" w:cs="Times New Roman"/>
            <w:color w:val="auto"/>
            <w:sz w:val="24"/>
            <w:szCs w:val="24"/>
            <w:lang w:val="kk-KZ"/>
          </w:rPr>
          <w:t>-спектроскопии пиролизата</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_Toc144215467 \h </w:instrText>
        </w:r>
        <w:r w:rsidR="000A698A" w:rsidRPr="00BB6198">
          <w:rPr>
            <w:webHidden/>
            <w:sz w:val="24"/>
          </w:rPr>
        </w:r>
        <w:r w:rsidR="000A698A" w:rsidRPr="00BB6198">
          <w:rPr>
            <w:webHidden/>
            <w:sz w:val="24"/>
          </w:rPr>
          <w:fldChar w:fldCharType="separate"/>
        </w:r>
        <w:r w:rsidR="000A698A" w:rsidRPr="00BB6198">
          <w:rPr>
            <w:webHidden/>
            <w:sz w:val="24"/>
          </w:rPr>
          <w:t>6</w:t>
        </w:r>
        <w:r w:rsidR="000A698A" w:rsidRPr="00BB6198">
          <w:rPr>
            <w:webHidden/>
            <w:sz w:val="24"/>
          </w:rPr>
          <w:fldChar w:fldCharType="end"/>
        </w:r>
      </w:hyperlink>
    </w:p>
    <w:p w14:paraId="5F02CF79"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68" w:history="1">
        <w:r w:rsidR="000A698A" w:rsidRPr="00BB6198">
          <w:rPr>
            <w:rStyle w:val="ab"/>
            <w:sz w:val="24"/>
          </w:rPr>
          <w:t xml:space="preserve">Приложение </w:t>
        </w:r>
        <w:r w:rsidR="000A698A" w:rsidRPr="00BB6198">
          <w:rPr>
            <w:rStyle w:val="ab"/>
            <w:sz w:val="24"/>
            <w:lang w:val="en-US"/>
          </w:rPr>
          <w:t>B</w:t>
        </w:r>
        <w:r w:rsidR="000A698A" w:rsidRPr="00BB6198">
          <w:rPr>
            <w:rStyle w:val="ab"/>
            <w:i/>
            <w:sz w:val="24"/>
            <w:lang w:val="en-US"/>
          </w:rPr>
          <w:t xml:space="preserve"> (информационное)</w:t>
        </w:r>
        <w:r w:rsidR="000A698A" w:rsidRPr="00BB6198">
          <w:rPr>
            <w:rStyle w:val="ab"/>
            <w:sz w:val="24"/>
            <w:lang w:val="en-US"/>
          </w:rPr>
          <w:t xml:space="preserve"> </w:t>
        </w:r>
        <w:r w:rsidR="000A698A" w:rsidRPr="00BB6198">
          <w:rPr>
            <w:rStyle w:val="FontStyle33"/>
            <w:rFonts w:ascii="Times New Roman" w:hAnsi="Times New Roman" w:cs="Times New Roman"/>
            <w:color w:val="auto"/>
            <w:sz w:val="24"/>
            <w:szCs w:val="24"/>
            <w:lang w:val="kk-KZ"/>
          </w:rPr>
          <w:t>Определение деформации при сжатии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_Toc144215468 \h </w:instrText>
        </w:r>
        <w:r w:rsidR="000A698A" w:rsidRPr="00BB6198">
          <w:rPr>
            <w:webHidden/>
            <w:sz w:val="24"/>
          </w:rPr>
        </w:r>
        <w:r w:rsidR="000A698A" w:rsidRPr="00BB6198">
          <w:rPr>
            <w:webHidden/>
            <w:sz w:val="24"/>
          </w:rPr>
          <w:fldChar w:fldCharType="separate"/>
        </w:r>
        <w:r w:rsidR="000A698A" w:rsidRPr="00BB6198">
          <w:rPr>
            <w:webHidden/>
            <w:sz w:val="24"/>
          </w:rPr>
          <w:t>8</w:t>
        </w:r>
        <w:r w:rsidR="000A698A" w:rsidRPr="00BB6198">
          <w:rPr>
            <w:webHidden/>
            <w:sz w:val="24"/>
          </w:rPr>
          <w:fldChar w:fldCharType="end"/>
        </w:r>
      </w:hyperlink>
    </w:p>
    <w:p w14:paraId="09DE3CA9"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69" w:history="1">
        <w:r w:rsidR="000A698A" w:rsidRPr="00BB6198">
          <w:rPr>
            <w:rStyle w:val="ab"/>
            <w:sz w:val="24"/>
          </w:rPr>
          <w:t>Приложение С</w:t>
        </w:r>
        <w:r w:rsidR="000A698A" w:rsidRPr="00BB6198">
          <w:rPr>
            <w:rStyle w:val="ab"/>
            <w:sz w:val="24"/>
            <w:lang w:val="en-US"/>
          </w:rPr>
          <w:t xml:space="preserve"> </w:t>
        </w:r>
        <w:r w:rsidR="000A698A" w:rsidRPr="00BB6198">
          <w:rPr>
            <w:rStyle w:val="ab"/>
            <w:i/>
            <w:sz w:val="24"/>
            <w:lang w:val="en-US"/>
          </w:rPr>
          <w:t xml:space="preserve">(информационное) </w:t>
        </w:r>
        <w:r w:rsidR="000A698A" w:rsidRPr="00BB6198">
          <w:rPr>
            <w:rStyle w:val="FontStyle33"/>
            <w:rFonts w:ascii="Times New Roman" w:hAnsi="Times New Roman" w:cs="Times New Roman"/>
            <w:color w:val="auto"/>
            <w:sz w:val="24"/>
            <w:szCs w:val="24"/>
            <w:lang w:val="kk-KZ"/>
          </w:rPr>
          <w:t>Набухание в маслах</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_Toc144215469 \h </w:instrText>
        </w:r>
        <w:r w:rsidR="000A698A" w:rsidRPr="00BB6198">
          <w:rPr>
            <w:webHidden/>
            <w:sz w:val="24"/>
          </w:rPr>
        </w:r>
        <w:r w:rsidR="000A698A" w:rsidRPr="00BB6198">
          <w:rPr>
            <w:webHidden/>
            <w:sz w:val="24"/>
          </w:rPr>
          <w:fldChar w:fldCharType="separate"/>
        </w:r>
        <w:r w:rsidR="000A698A" w:rsidRPr="00BB6198">
          <w:rPr>
            <w:webHidden/>
            <w:sz w:val="24"/>
          </w:rPr>
          <w:t>10</w:t>
        </w:r>
        <w:r w:rsidR="000A698A" w:rsidRPr="00BB6198">
          <w:rPr>
            <w:webHidden/>
            <w:sz w:val="24"/>
          </w:rPr>
          <w:fldChar w:fldCharType="end"/>
        </w:r>
      </w:hyperlink>
    </w:p>
    <w:p w14:paraId="2DC9E1DB"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70" w:history="1">
        <w:r w:rsidR="000A698A" w:rsidRPr="00BB6198">
          <w:rPr>
            <w:rStyle w:val="ab"/>
            <w:sz w:val="24"/>
          </w:rPr>
          <w:t xml:space="preserve">Приложение </w:t>
        </w:r>
        <w:r w:rsidR="000A698A" w:rsidRPr="00BB6198">
          <w:rPr>
            <w:rStyle w:val="ab"/>
            <w:sz w:val="24"/>
            <w:lang w:val="en-US"/>
          </w:rPr>
          <w:t xml:space="preserve">D </w:t>
        </w:r>
        <w:r w:rsidR="000A698A" w:rsidRPr="00BB6198">
          <w:rPr>
            <w:rStyle w:val="ab"/>
            <w:i/>
            <w:sz w:val="24"/>
            <w:lang w:val="en-US"/>
          </w:rPr>
          <w:t xml:space="preserve">(информационное) </w:t>
        </w:r>
        <w:r w:rsidR="000A698A" w:rsidRPr="00BB6198">
          <w:rPr>
            <w:rStyle w:val="FontStyle33"/>
            <w:rFonts w:ascii="Times New Roman" w:hAnsi="Times New Roman" w:cs="Times New Roman"/>
            <w:color w:val="auto"/>
            <w:sz w:val="24"/>
            <w:szCs w:val="24"/>
            <w:lang w:val="kk-KZ"/>
          </w:rPr>
          <w:t>Идентификация методом газовой хроматографии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_Toc144215470 \h </w:instrText>
        </w:r>
        <w:r w:rsidR="000A698A" w:rsidRPr="00BB6198">
          <w:rPr>
            <w:webHidden/>
            <w:sz w:val="24"/>
          </w:rPr>
        </w:r>
        <w:r w:rsidR="000A698A" w:rsidRPr="00BB6198">
          <w:rPr>
            <w:webHidden/>
            <w:sz w:val="24"/>
          </w:rPr>
          <w:fldChar w:fldCharType="separate"/>
        </w:r>
        <w:r w:rsidR="000A698A" w:rsidRPr="00BB6198">
          <w:rPr>
            <w:webHidden/>
            <w:sz w:val="24"/>
          </w:rPr>
          <w:t>12</w:t>
        </w:r>
        <w:r w:rsidR="000A698A" w:rsidRPr="00BB6198">
          <w:rPr>
            <w:webHidden/>
            <w:sz w:val="24"/>
          </w:rPr>
          <w:fldChar w:fldCharType="end"/>
        </w:r>
      </w:hyperlink>
    </w:p>
    <w:p w14:paraId="34EA6CD2"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71" w:history="1">
        <w:r w:rsidR="000A698A" w:rsidRPr="00BB6198">
          <w:rPr>
            <w:rStyle w:val="ab"/>
            <w:sz w:val="24"/>
          </w:rPr>
          <w:t xml:space="preserve">Приложение </w:t>
        </w:r>
        <w:r w:rsidR="000A698A" w:rsidRPr="00BB6198">
          <w:rPr>
            <w:rStyle w:val="ab"/>
            <w:sz w:val="24"/>
            <w:lang w:val="en-US"/>
          </w:rPr>
          <w:t xml:space="preserve">E </w:t>
        </w:r>
        <w:r w:rsidR="000A698A" w:rsidRPr="00BB6198">
          <w:rPr>
            <w:rStyle w:val="ab"/>
            <w:i/>
            <w:sz w:val="24"/>
            <w:lang w:val="en-US"/>
          </w:rPr>
          <w:t xml:space="preserve">(информационное) </w:t>
        </w:r>
        <w:r w:rsidR="000A698A" w:rsidRPr="00BB6198">
          <w:rPr>
            <w:rStyle w:val="FontStyle33"/>
            <w:rFonts w:ascii="Times New Roman" w:hAnsi="Times New Roman" w:cs="Times New Roman"/>
            <w:bCs/>
            <w:color w:val="auto"/>
            <w:sz w:val="24"/>
            <w:szCs w:val="24"/>
            <w:lang w:val="kk-KZ"/>
          </w:rPr>
          <w:t>Анализ летучих компонентов методом газовой хроматографии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_Toc144215471 \h </w:instrText>
        </w:r>
        <w:r w:rsidR="000A698A" w:rsidRPr="00BB6198">
          <w:rPr>
            <w:webHidden/>
            <w:sz w:val="24"/>
          </w:rPr>
        </w:r>
        <w:r w:rsidR="000A698A" w:rsidRPr="00BB6198">
          <w:rPr>
            <w:webHidden/>
            <w:sz w:val="24"/>
          </w:rPr>
          <w:fldChar w:fldCharType="separate"/>
        </w:r>
        <w:r w:rsidR="000A698A" w:rsidRPr="00BB6198">
          <w:rPr>
            <w:webHidden/>
            <w:sz w:val="24"/>
          </w:rPr>
          <w:t>14</w:t>
        </w:r>
        <w:r w:rsidR="000A698A" w:rsidRPr="00BB6198">
          <w:rPr>
            <w:webHidden/>
            <w:sz w:val="24"/>
          </w:rPr>
          <w:fldChar w:fldCharType="end"/>
        </w:r>
      </w:hyperlink>
    </w:p>
    <w:p w14:paraId="205D7B19"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72" w:history="1">
        <w:r w:rsidR="000A698A" w:rsidRPr="00BB6198">
          <w:rPr>
            <w:rStyle w:val="ab"/>
            <w:sz w:val="24"/>
          </w:rPr>
          <w:t xml:space="preserve">Приложение </w:t>
        </w:r>
        <w:r w:rsidR="000A698A" w:rsidRPr="00BB6198">
          <w:rPr>
            <w:rStyle w:val="ab"/>
            <w:sz w:val="24"/>
            <w:lang w:val="en-US"/>
          </w:rPr>
          <w:t xml:space="preserve">F </w:t>
        </w:r>
        <w:r w:rsidR="000A698A" w:rsidRPr="00BB6198">
          <w:rPr>
            <w:rStyle w:val="ab"/>
            <w:i/>
            <w:sz w:val="24"/>
            <w:lang w:val="en-US"/>
          </w:rPr>
          <w:t>(информационное)</w:t>
        </w:r>
        <w:r w:rsidR="000A698A" w:rsidRPr="00BB6198">
          <w:rPr>
            <w:rStyle w:val="ab"/>
            <w:sz w:val="24"/>
            <w:lang w:val="en-US"/>
          </w:rPr>
          <w:t xml:space="preserve"> </w:t>
        </w:r>
        <w:r w:rsidR="000A698A" w:rsidRPr="00BB6198">
          <w:rPr>
            <w:rStyle w:val="FontStyle33"/>
            <w:rFonts w:ascii="Times New Roman" w:hAnsi="Times New Roman" w:cs="Times New Roman"/>
            <w:color w:val="auto"/>
            <w:sz w:val="24"/>
            <w:szCs w:val="24"/>
            <w:lang w:val="kk-KZ"/>
          </w:rPr>
          <w:t>Определение остаточной влаги</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_Toc144215472 \h </w:instrText>
        </w:r>
        <w:r w:rsidR="000A698A" w:rsidRPr="00BB6198">
          <w:rPr>
            <w:webHidden/>
            <w:sz w:val="24"/>
          </w:rPr>
        </w:r>
        <w:r w:rsidR="000A698A" w:rsidRPr="00BB6198">
          <w:rPr>
            <w:webHidden/>
            <w:sz w:val="24"/>
          </w:rPr>
          <w:fldChar w:fldCharType="separate"/>
        </w:r>
        <w:r w:rsidR="000A698A" w:rsidRPr="00BB6198">
          <w:rPr>
            <w:webHidden/>
            <w:sz w:val="24"/>
          </w:rPr>
          <w:t>16</w:t>
        </w:r>
        <w:r w:rsidR="000A698A" w:rsidRPr="00BB6198">
          <w:rPr>
            <w:webHidden/>
            <w:sz w:val="24"/>
          </w:rPr>
          <w:fldChar w:fldCharType="end"/>
        </w:r>
      </w:hyperlink>
    </w:p>
    <w:p w14:paraId="3D483A82"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73" w:history="1">
        <w:r w:rsidR="000A698A" w:rsidRPr="00BB6198">
          <w:rPr>
            <w:rStyle w:val="ab"/>
            <w:sz w:val="24"/>
          </w:rPr>
          <w:t xml:space="preserve">Приложение </w:t>
        </w:r>
        <w:r w:rsidR="000A698A" w:rsidRPr="00BB6198">
          <w:rPr>
            <w:rStyle w:val="ab"/>
            <w:sz w:val="24"/>
            <w:lang w:val="en-US"/>
          </w:rPr>
          <w:t xml:space="preserve">G </w:t>
        </w:r>
        <w:r w:rsidR="000A698A" w:rsidRPr="00BB6198">
          <w:rPr>
            <w:rStyle w:val="ab"/>
            <w:i/>
            <w:sz w:val="24"/>
            <w:lang w:val="en-US"/>
          </w:rPr>
          <w:t>(информационное)</w:t>
        </w:r>
        <w:r w:rsidR="000A698A" w:rsidRPr="00BB6198">
          <w:rPr>
            <w:rStyle w:val="ab"/>
            <w:sz w:val="24"/>
            <w:lang w:val="en-US"/>
          </w:rPr>
          <w:t xml:space="preserve"> </w:t>
        </w:r>
        <w:r w:rsidR="000A698A" w:rsidRPr="00BB6198">
          <w:rPr>
            <w:rStyle w:val="FontStyle33"/>
            <w:rFonts w:ascii="Times New Roman" w:hAnsi="Times New Roman" w:cs="Times New Roman"/>
            <w:bCs/>
            <w:color w:val="auto"/>
            <w:sz w:val="24"/>
            <w:szCs w:val="24"/>
            <w:lang w:val="kk-KZ"/>
          </w:rPr>
          <w:t>Идентификация методом термальной гравиметрии (TG)</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_Toc144215473 \h </w:instrText>
        </w:r>
        <w:r w:rsidR="000A698A" w:rsidRPr="00BB6198">
          <w:rPr>
            <w:webHidden/>
            <w:sz w:val="24"/>
          </w:rPr>
        </w:r>
        <w:r w:rsidR="000A698A" w:rsidRPr="00BB6198">
          <w:rPr>
            <w:webHidden/>
            <w:sz w:val="24"/>
          </w:rPr>
          <w:fldChar w:fldCharType="separate"/>
        </w:r>
        <w:r w:rsidR="000A698A" w:rsidRPr="00BB6198">
          <w:rPr>
            <w:webHidden/>
            <w:sz w:val="24"/>
          </w:rPr>
          <w:t>17</w:t>
        </w:r>
        <w:r w:rsidR="000A698A" w:rsidRPr="00BB6198">
          <w:rPr>
            <w:webHidden/>
            <w:sz w:val="24"/>
          </w:rPr>
          <w:fldChar w:fldCharType="end"/>
        </w:r>
      </w:hyperlink>
    </w:p>
    <w:p w14:paraId="16F9718F" w14:textId="77777777" w:rsidR="000A698A" w:rsidRPr="00BB6198" w:rsidRDefault="00BB6198" w:rsidP="000A698A">
      <w:pPr>
        <w:pStyle w:val="12"/>
        <w:tabs>
          <w:tab w:val="clear" w:pos="567"/>
          <w:tab w:val="left" w:pos="709"/>
        </w:tabs>
        <w:ind w:left="2268" w:hanging="1701"/>
        <w:rPr>
          <w:rFonts w:asciiTheme="minorHAnsi" w:eastAsiaTheme="minorEastAsia" w:hAnsiTheme="minorHAnsi" w:cstheme="minorBidi"/>
          <w:sz w:val="24"/>
        </w:rPr>
      </w:pPr>
      <w:hyperlink w:anchor="_Toc144215474" w:history="1">
        <w:r w:rsidR="000A698A" w:rsidRPr="00BB6198">
          <w:rPr>
            <w:rStyle w:val="ab"/>
            <w:sz w:val="24"/>
          </w:rPr>
          <w:t xml:space="preserve">Приложение </w:t>
        </w:r>
        <w:r w:rsidR="000A698A" w:rsidRPr="00BB6198">
          <w:rPr>
            <w:rStyle w:val="ab"/>
            <w:sz w:val="24"/>
            <w:lang w:val="en-US"/>
          </w:rPr>
          <w:t xml:space="preserve">H </w:t>
        </w:r>
        <w:r w:rsidR="000A698A" w:rsidRPr="00BB6198">
          <w:rPr>
            <w:rStyle w:val="ab"/>
            <w:i/>
            <w:sz w:val="24"/>
            <w:lang w:val="en-US"/>
          </w:rPr>
          <w:t>(информационное)</w:t>
        </w:r>
        <w:r w:rsidR="000A698A" w:rsidRPr="00BB6198">
          <w:rPr>
            <w:rStyle w:val="ab"/>
            <w:sz w:val="24"/>
            <w:lang w:val="en-US"/>
          </w:rPr>
          <w:t xml:space="preserve"> </w:t>
        </w:r>
        <w:r w:rsidR="000A698A" w:rsidRPr="00BB6198">
          <w:rPr>
            <w:rStyle w:val="FontStyle33"/>
            <w:rFonts w:ascii="Times New Roman" w:hAnsi="Times New Roman" w:cs="Times New Roman"/>
            <w:color w:val="auto"/>
            <w:sz w:val="24"/>
            <w:szCs w:val="24"/>
            <w:lang w:val="kk-KZ"/>
          </w:rPr>
          <w:t>Идентификация методов многократного нарушенного полного внутреннего отражения в инфракрасной области (</w:t>
        </w:r>
        <w:r w:rsidR="000A698A" w:rsidRPr="00BB6198">
          <w:rPr>
            <w:rStyle w:val="FontStyle33"/>
            <w:rFonts w:ascii="Times New Roman" w:hAnsi="Times New Roman" w:cs="Times New Roman"/>
            <w:color w:val="auto"/>
            <w:sz w:val="24"/>
            <w:szCs w:val="24"/>
            <w:lang w:val="en-US"/>
          </w:rPr>
          <w:t>ATR</w:t>
        </w:r>
        <w:r w:rsidR="000A698A" w:rsidRPr="00BB6198">
          <w:rPr>
            <w:rStyle w:val="FontStyle33"/>
            <w:rFonts w:ascii="Times New Roman" w:hAnsi="Times New Roman" w:cs="Times New Roman"/>
            <w:color w:val="auto"/>
            <w:sz w:val="24"/>
            <w:szCs w:val="24"/>
            <w:lang w:val="kk-KZ"/>
          </w:rPr>
          <w:t>)</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_Toc144215474 \h </w:instrText>
        </w:r>
        <w:r w:rsidR="000A698A" w:rsidRPr="00BB6198">
          <w:rPr>
            <w:webHidden/>
            <w:sz w:val="24"/>
          </w:rPr>
        </w:r>
        <w:r w:rsidR="000A698A" w:rsidRPr="00BB6198">
          <w:rPr>
            <w:webHidden/>
            <w:sz w:val="24"/>
          </w:rPr>
          <w:fldChar w:fldCharType="separate"/>
        </w:r>
        <w:r w:rsidR="000A698A" w:rsidRPr="00BB6198">
          <w:rPr>
            <w:webHidden/>
            <w:sz w:val="24"/>
          </w:rPr>
          <w:t>20</w:t>
        </w:r>
        <w:r w:rsidR="000A698A" w:rsidRPr="00BB6198">
          <w:rPr>
            <w:webHidden/>
            <w:sz w:val="24"/>
          </w:rPr>
          <w:fldChar w:fldCharType="end"/>
        </w:r>
      </w:hyperlink>
    </w:p>
    <w:p w14:paraId="7A8636BD" w14:textId="77777777" w:rsidR="000A698A" w:rsidRPr="00BB6198" w:rsidRDefault="00BB6198" w:rsidP="000A698A">
      <w:pPr>
        <w:pStyle w:val="12"/>
        <w:rPr>
          <w:rFonts w:asciiTheme="minorHAnsi" w:eastAsiaTheme="minorEastAsia" w:hAnsiTheme="minorHAnsi" w:cstheme="minorBidi"/>
          <w:sz w:val="24"/>
        </w:rPr>
      </w:pPr>
      <w:hyperlink w:anchor="_Toc144215475" w:history="1">
        <w:r w:rsidR="000A698A" w:rsidRPr="00BB6198">
          <w:rPr>
            <w:rStyle w:val="ab"/>
            <w:sz w:val="24"/>
            <w:lang w:val="kk-KZ"/>
          </w:rPr>
          <w:t>Библиография</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_Toc144215475 \h </w:instrText>
        </w:r>
        <w:r w:rsidR="000A698A" w:rsidRPr="00BB6198">
          <w:rPr>
            <w:webHidden/>
            <w:sz w:val="24"/>
          </w:rPr>
        </w:r>
        <w:r w:rsidR="000A698A" w:rsidRPr="00BB6198">
          <w:rPr>
            <w:webHidden/>
            <w:sz w:val="24"/>
          </w:rPr>
          <w:fldChar w:fldCharType="separate"/>
        </w:r>
        <w:r w:rsidR="000A698A" w:rsidRPr="00BB6198">
          <w:rPr>
            <w:webHidden/>
            <w:sz w:val="24"/>
          </w:rPr>
          <w:t>22</w:t>
        </w:r>
        <w:r w:rsidR="000A698A" w:rsidRPr="00BB6198">
          <w:rPr>
            <w:webHidden/>
            <w:sz w:val="24"/>
          </w:rPr>
          <w:fldChar w:fldCharType="end"/>
        </w:r>
      </w:hyperlink>
    </w:p>
    <w:p w14:paraId="09EEEEEB" w14:textId="77777777" w:rsidR="000A698A" w:rsidRPr="00BB6198" w:rsidRDefault="00BB6198" w:rsidP="000A698A">
      <w:pPr>
        <w:pStyle w:val="12"/>
        <w:tabs>
          <w:tab w:val="clear" w:pos="567"/>
          <w:tab w:val="left" w:pos="709"/>
        </w:tabs>
        <w:ind w:left="2410" w:hanging="1843"/>
        <w:rPr>
          <w:rFonts w:asciiTheme="minorHAnsi" w:eastAsiaTheme="minorEastAsia" w:hAnsiTheme="minorHAnsi" w:cstheme="minorBidi"/>
          <w:sz w:val="24"/>
        </w:rPr>
      </w:pPr>
      <w:hyperlink w:anchor="_Toc144215476" w:history="1">
        <w:r w:rsidR="000A698A" w:rsidRPr="00BB6198">
          <w:rPr>
            <w:rStyle w:val="ab"/>
            <w:sz w:val="24"/>
          </w:rPr>
          <w:t>Приложение В.А</w:t>
        </w:r>
        <w:r w:rsidR="000A698A" w:rsidRPr="00BB6198">
          <w:rPr>
            <w:rStyle w:val="ab"/>
            <w:sz w:val="24"/>
            <w:lang w:val="en-US"/>
          </w:rPr>
          <w:t xml:space="preserve"> </w:t>
        </w:r>
        <w:r w:rsidR="000A698A" w:rsidRPr="00BB6198">
          <w:rPr>
            <w:rStyle w:val="ab"/>
            <w:i/>
            <w:sz w:val="24"/>
            <w:lang w:val="en-US"/>
          </w:rPr>
          <w:t xml:space="preserve">(информационное) </w:t>
        </w:r>
        <w:r w:rsidR="000A698A" w:rsidRPr="00BB6198">
          <w:rPr>
            <w:color w:val="000000"/>
            <w:spacing w:val="-5"/>
            <w:sz w:val="24"/>
          </w:rPr>
          <w:t>Сведения о соответствии стандартов ссылочным международным стандартам</w:t>
        </w:r>
        <w:r w:rsidR="000A698A" w:rsidRPr="00BB6198">
          <w:rPr>
            <w:webHidden/>
            <w:sz w:val="24"/>
          </w:rPr>
          <w:tab/>
        </w:r>
        <w:r w:rsidR="000A698A" w:rsidRPr="00BB6198">
          <w:rPr>
            <w:webHidden/>
            <w:sz w:val="24"/>
          </w:rPr>
          <w:fldChar w:fldCharType="begin"/>
        </w:r>
        <w:r w:rsidR="000A698A" w:rsidRPr="00BB6198">
          <w:rPr>
            <w:webHidden/>
            <w:sz w:val="24"/>
          </w:rPr>
          <w:instrText xml:space="preserve"> PAGEREF _Toc144215476 \h </w:instrText>
        </w:r>
        <w:r w:rsidR="000A698A" w:rsidRPr="00BB6198">
          <w:rPr>
            <w:webHidden/>
            <w:sz w:val="24"/>
          </w:rPr>
        </w:r>
        <w:r w:rsidR="000A698A" w:rsidRPr="00BB6198">
          <w:rPr>
            <w:webHidden/>
            <w:sz w:val="24"/>
          </w:rPr>
          <w:fldChar w:fldCharType="separate"/>
        </w:r>
        <w:r w:rsidR="000A698A" w:rsidRPr="00BB6198">
          <w:rPr>
            <w:webHidden/>
            <w:sz w:val="24"/>
          </w:rPr>
          <w:t>23</w:t>
        </w:r>
        <w:r w:rsidR="000A698A" w:rsidRPr="00BB6198">
          <w:rPr>
            <w:webHidden/>
            <w:sz w:val="24"/>
          </w:rPr>
          <w:fldChar w:fldCharType="end"/>
        </w:r>
      </w:hyperlink>
    </w:p>
    <w:p w14:paraId="2E506365" w14:textId="77777777" w:rsidR="00B3255F" w:rsidRPr="00BB6198" w:rsidRDefault="00BF396E" w:rsidP="001943A7">
      <w:pPr>
        <w:tabs>
          <w:tab w:val="left" w:pos="851"/>
        </w:tabs>
        <w:autoSpaceDE w:val="0"/>
        <w:autoSpaceDN w:val="0"/>
        <w:adjustRightInd w:val="0"/>
        <w:spacing w:line="276" w:lineRule="auto"/>
        <w:ind w:left="567"/>
        <w:jc w:val="center"/>
        <w:rPr>
          <w:b/>
          <w:sz w:val="24"/>
        </w:rPr>
      </w:pPr>
      <w:r w:rsidRPr="00BB6198">
        <w:rPr>
          <w:b/>
          <w:bCs/>
          <w:sz w:val="24"/>
        </w:rPr>
        <w:fldChar w:fldCharType="end"/>
      </w:r>
    </w:p>
    <w:p w14:paraId="5D01F21B" w14:textId="77777777" w:rsidR="00205DDC" w:rsidRPr="00BB6198" w:rsidRDefault="00205DDC" w:rsidP="000A698A">
      <w:pPr>
        <w:pStyle w:val="12"/>
        <w:rPr>
          <w:rStyle w:val="ab"/>
          <w:sz w:val="24"/>
          <w:u w:val="none"/>
        </w:rPr>
      </w:pPr>
    </w:p>
    <w:p w14:paraId="2EB1DC89" w14:textId="77777777" w:rsidR="008B04BE" w:rsidRPr="00BB6198" w:rsidRDefault="008B04BE" w:rsidP="00482587">
      <w:pPr>
        <w:snapToGrid w:val="0"/>
        <w:ind w:right="59" w:firstLine="567"/>
        <w:rPr>
          <w:sz w:val="24"/>
        </w:rPr>
      </w:pPr>
    </w:p>
    <w:p w14:paraId="78664EBB" w14:textId="77777777" w:rsidR="001943A7" w:rsidRPr="00BB6198" w:rsidRDefault="001943A7" w:rsidP="001943A7">
      <w:pPr>
        <w:pStyle w:val="10"/>
        <w:pageBreakBefore/>
        <w:spacing w:before="0" w:after="0"/>
        <w:ind w:firstLine="567"/>
        <w:jc w:val="center"/>
        <w:rPr>
          <w:sz w:val="24"/>
          <w:szCs w:val="24"/>
        </w:rPr>
      </w:pPr>
      <w:bookmarkStart w:id="9" w:name="_Toc9597682"/>
      <w:bookmarkStart w:id="10" w:name="_Toc9960084"/>
      <w:bookmarkStart w:id="11" w:name="_Toc47204065"/>
      <w:bookmarkStart w:id="12" w:name="_Toc144215446"/>
      <w:r w:rsidRPr="00BB6198">
        <w:rPr>
          <w:sz w:val="24"/>
          <w:szCs w:val="24"/>
          <w:lang w:val="kk-KZ"/>
        </w:rPr>
        <w:lastRenderedPageBreak/>
        <w:t>Введение</w:t>
      </w:r>
      <w:bookmarkEnd w:id="9"/>
      <w:bookmarkEnd w:id="10"/>
      <w:bookmarkEnd w:id="11"/>
      <w:bookmarkEnd w:id="12"/>
    </w:p>
    <w:p w14:paraId="07E74968" w14:textId="77777777" w:rsidR="001943A7" w:rsidRPr="00BB6198" w:rsidRDefault="001943A7" w:rsidP="001943A7">
      <w:pPr>
        <w:snapToGrid w:val="0"/>
        <w:ind w:right="59" w:firstLine="567"/>
        <w:rPr>
          <w:sz w:val="24"/>
        </w:rPr>
      </w:pPr>
    </w:p>
    <w:p w14:paraId="4EF7DCCB" w14:textId="77777777" w:rsidR="007306D2" w:rsidRPr="00BB6198" w:rsidRDefault="007306D2" w:rsidP="00F20734">
      <w:pPr>
        <w:ind w:firstLine="567"/>
        <w:rPr>
          <w:sz w:val="24"/>
        </w:rPr>
      </w:pPr>
      <w:bookmarkStart w:id="13" w:name="_Hlk144488734"/>
      <w:r w:rsidRPr="00BB6198">
        <w:rPr>
          <w:sz w:val="24"/>
        </w:rPr>
        <w:t xml:space="preserve">Эластомерные детали, указанные в серии ISO 8871, производятся из резины. Однако резина не уникальное образование, поскольку состав резиновых материалов может значительно различаться. Базовый эластомер и тип вулканизации имеют большое влияние на основные характеристики человека, резиновый материал, а также такие добавки, как наполнители, смягчители и пигменты. Они могут иметь существенное влияние на общие свойства. Полимерные покрытия или пленки часто наносятся как на всю, так и на частичную поверхность. Поверхность(и) резинового компонента для придания определенных физических или химических свойств. Эффективность, чистота, стабильность и безопасное обращение с лекарственным препаратом могут быть ухудшены во время производства, хранение и администрирование, если используемая резиновая деталь не была правильно выбрана и проверена. </w:t>
      </w:r>
    </w:p>
    <w:bookmarkEnd w:id="13"/>
    <w:p w14:paraId="15DE3290" w14:textId="77777777" w:rsidR="00F20734" w:rsidRPr="00BB6198" w:rsidRDefault="00F20734" w:rsidP="00F20734">
      <w:pPr>
        <w:ind w:firstLine="567"/>
        <w:rPr>
          <w:sz w:val="24"/>
        </w:rPr>
      </w:pPr>
      <w:r w:rsidRPr="00BB6198">
        <w:rPr>
          <w:sz w:val="24"/>
        </w:rPr>
        <w:t>ISO 8871 состоит из следующих частей под общим заглавием «Эластомерные составляющие для парентеральных систем и изделий для фармацевтических целей»:</w:t>
      </w:r>
    </w:p>
    <w:p w14:paraId="0846777D" w14:textId="77777777" w:rsidR="00F20734" w:rsidRPr="00BB6198" w:rsidRDefault="00F20734" w:rsidP="00F20734">
      <w:pPr>
        <w:ind w:firstLine="567"/>
        <w:rPr>
          <w:sz w:val="24"/>
        </w:rPr>
      </w:pPr>
      <w:r w:rsidRPr="00BB6198">
        <w:rPr>
          <w:sz w:val="24"/>
        </w:rPr>
        <w:t xml:space="preserve">Часть 1 – Вещества, экстрагируемые при </w:t>
      </w:r>
      <w:proofErr w:type="spellStart"/>
      <w:r w:rsidRPr="00BB6198">
        <w:rPr>
          <w:sz w:val="24"/>
        </w:rPr>
        <w:t>автоклавировании</w:t>
      </w:r>
      <w:proofErr w:type="spellEnd"/>
      <w:r w:rsidRPr="00BB6198">
        <w:rPr>
          <w:sz w:val="24"/>
        </w:rPr>
        <w:t>;</w:t>
      </w:r>
    </w:p>
    <w:p w14:paraId="12629A3B" w14:textId="77777777" w:rsidR="00F20734" w:rsidRPr="00BB6198" w:rsidRDefault="00F20734" w:rsidP="00F20734">
      <w:pPr>
        <w:ind w:firstLine="567"/>
        <w:rPr>
          <w:sz w:val="24"/>
        </w:rPr>
      </w:pPr>
      <w:r w:rsidRPr="00BB6198">
        <w:rPr>
          <w:sz w:val="24"/>
        </w:rPr>
        <w:t>Часть 2 – Идентификация и описание;</w:t>
      </w:r>
    </w:p>
    <w:p w14:paraId="6BC3762A" w14:textId="77777777" w:rsidR="00F20734" w:rsidRPr="00BB6198" w:rsidRDefault="00F20734" w:rsidP="00F20734">
      <w:pPr>
        <w:ind w:firstLine="567"/>
        <w:rPr>
          <w:sz w:val="24"/>
        </w:rPr>
      </w:pPr>
      <w:r w:rsidRPr="00BB6198">
        <w:rPr>
          <w:sz w:val="24"/>
        </w:rPr>
        <w:t>Часть 3 – Определение числа отделившихся частиц;</w:t>
      </w:r>
    </w:p>
    <w:p w14:paraId="449913F5" w14:textId="77777777" w:rsidR="00F20734" w:rsidRPr="00BB6198" w:rsidRDefault="00F20734" w:rsidP="00F20734">
      <w:pPr>
        <w:ind w:firstLine="567"/>
        <w:rPr>
          <w:sz w:val="24"/>
        </w:rPr>
      </w:pPr>
      <w:r w:rsidRPr="00BB6198">
        <w:rPr>
          <w:sz w:val="24"/>
        </w:rPr>
        <w:t>Часть 4 – Биологические требования и методы исследований;</w:t>
      </w:r>
    </w:p>
    <w:p w14:paraId="3F9F6AA8" w14:textId="77777777" w:rsidR="00F20734" w:rsidRPr="00BB6198" w:rsidRDefault="00F20734" w:rsidP="00F20734">
      <w:pPr>
        <w:ind w:firstLine="567"/>
        <w:rPr>
          <w:sz w:val="24"/>
        </w:rPr>
      </w:pPr>
      <w:r w:rsidRPr="00BB6198">
        <w:rPr>
          <w:sz w:val="24"/>
        </w:rPr>
        <w:t>Часть 5 – Функциональные требования и испытания.</w:t>
      </w:r>
    </w:p>
    <w:p w14:paraId="61CB81E6" w14:textId="77777777" w:rsidR="001943A7" w:rsidRPr="00BB6198" w:rsidRDefault="001943A7" w:rsidP="00482587">
      <w:pPr>
        <w:snapToGrid w:val="0"/>
        <w:ind w:right="59" w:firstLine="567"/>
        <w:rPr>
          <w:sz w:val="24"/>
        </w:rPr>
        <w:sectPr w:rsidR="001943A7" w:rsidRPr="00BB6198" w:rsidSect="00194E8E">
          <w:headerReference w:type="even" r:id="rId8"/>
          <w:headerReference w:type="default" r:id="rId9"/>
          <w:footerReference w:type="even" r:id="rId10"/>
          <w:footerReference w:type="default" r:id="rId11"/>
          <w:headerReference w:type="first" r:id="rId12"/>
          <w:footerReference w:type="first" r:id="rId13"/>
          <w:type w:val="nextColumn"/>
          <w:pgSz w:w="11907" w:h="16840" w:code="9"/>
          <w:pgMar w:top="1418" w:right="1418" w:bottom="1418" w:left="1134" w:header="1021" w:footer="1021" w:gutter="0"/>
          <w:pgNumType w:fmt="upperRoman" w:start="1"/>
          <w:cols w:space="60"/>
          <w:noEndnote/>
          <w:titlePg/>
          <w:docGrid w:linePitch="381"/>
        </w:sectPr>
      </w:pPr>
    </w:p>
    <w:p w14:paraId="574350B6" w14:textId="77777777" w:rsidR="00651C2C" w:rsidRPr="00BB6198" w:rsidRDefault="00853BD4" w:rsidP="00264E03">
      <w:pPr>
        <w:pStyle w:val="a4"/>
        <w:pBdr>
          <w:bottom w:val="single" w:sz="4" w:space="1" w:color="auto"/>
        </w:pBdr>
        <w:spacing w:before="0" w:after="0"/>
        <w:ind w:firstLine="567"/>
        <w:jc w:val="center"/>
        <w:rPr>
          <w:sz w:val="24"/>
          <w:szCs w:val="24"/>
        </w:rPr>
      </w:pPr>
      <w:r w:rsidRPr="00BB6198">
        <w:rPr>
          <w:sz w:val="24"/>
          <w:szCs w:val="24"/>
        </w:rPr>
        <w:lastRenderedPageBreak/>
        <w:t xml:space="preserve">НАЦИОНАЛЬНЫЙ </w:t>
      </w:r>
      <w:r w:rsidR="00651C2C" w:rsidRPr="00BB6198">
        <w:rPr>
          <w:sz w:val="24"/>
          <w:szCs w:val="24"/>
        </w:rPr>
        <w:t>СТАНДАРТ РЕСПУБЛИКИ КАЗАХСТАН</w:t>
      </w:r>
    </w:p>
    <w:p w14:paraId="4C7C2F22" w14:textId="77777777" w:rsidR="008C1A90" w:rsidRPr="00BB6198" w:rsidRDefault="008C1A90" w:rsidP="00264E03">
      <w:pPr>
        <w:tabs>
          <w:tab w:val="left" w:pos="0"/>
        </w:tabs>
        <w:ind w:firstLine="567"/>
        <w:jc w:val="center"/>
        <w:rPr>
          <w:b/>
          <w:sz w:val="24"/>
        </w:rPr>
      </w:pPr>
    </w:p>
    <w:p w14:paraId="5328FD19" w14:textId="77777777" w:rsidR="007306D2" w:rsidRPr="00BB6198" w:rsidRDefault="007306D2" w:rsidP="007306D2">
      <w:pPr>
        <w:jc w:val="center"/>
        <w:rPr>
          <w:b/>
          <w:sz w:val="24"/>
        </w:rPr>
      </w:pPr>
      <w:r w:rsidRPr="00BB6198">
        <w:rPr>
          <w:b/>
          <w:sz w:val="24"/>
        </w:rPr>
        <w:t xml:space="preserve">ЭЛАСТОМЕРНЫЕ ДЕТАЛИ ДЛЯ ПАРЕНТЕРАЛЬНЫХ ПРЕПАРАТОВ И УСТРОЙСТВ ДЛЯ ФАРМАЦЕВТИЧЕСКОГО ПРИМЕНЕНИЯ </w:t>
      </w:r>
    </w:p>
    <w:p w14:paraId="66828870" w14:textId="77777777" w:rsidR="007306D2" w:rsidRPr="00BB6198" w:rsidRDefault="007306D2" w:rsidP="007306D2">
      <w:pPr>
        <w:jc w:val="center"/>
        <w:rPr>
          <w:b/>
          <w:bCs/>
          <w:sz w:val="24"/>
        </w:rPr>
      </w:pPr>
    </w:p>
    <w:p w14:paraId="38B92128" w14:textId="77777777" w:rsidR="007306D2" w:rsidRPr="00BB6198" w:rsidRDefault="007306D2" w:rsidP="007306D2">
      <w:pPr>
        <w:jc w:val="center"/>
        <w:rPr>
          <w:b/>
          <w:sz w:val="24"/>
        </w:rPr>
      </w:pPr>
      <w:r w:rsidRPr="00BB6198">
        <w:rPr>
          <w:b/>
          <w:sz w:val="24"/>
        </w:rPr>
        <w:t>Часть 2</w:t>
      </w:r>
    </w:p>
    <w:p w14:paraId="3139C7A9" w14:textId="77777777" w:rsidR="007306D2" w:rsidRPr="00BB6198" w:rsidRDefault="007306D2" w:rsidP="007306D2">
      <w:pPr>
        <w:jc w:val="center"/>
        <w:rPr>
          <w:b/>
          <w:sz w:val="24"/>
        </w:rPr>
      </w:pPr>
    </w:p>
    <w:p w14:paraId="10AD66DA" w14:textId="77777777" w:rsidR="005C3697" w:rsidRPr="00BB6198" w:rsidRDefault="007306D2" w:rsidP="007306D2">
      <w:pPr>
        <w:jc w:val="center"/>
        <w:rPr>
          <w:b/>
          <w:bCs/>
          <w:sz w:val="24"/>
        </w:rPr>
      </w:pPr>
      <w:r w:rsidRPr="00BB6198">
        <w:rPr>
          <w:b/>
          <w:sz w:val="24"/>
        </w:rPr>
        <w:t>Идентификация и характеристика</w:t>
      </w:r>
    </w:p>
    <w:p w14:paraId="674F8578" w14:textId="77777777" w:rsidR="0022196A" w:rsidRPr="00BB6198" w:rsidRDefault="00D53F04" w:rsidP="00264E03">
      <w:pPr>
        <w:pBdr>
          <w:bottom w:val="single" w:sz="4" w:space="1" w:color="auto"/>
        </w:pBdr>
        <w:tabs>
          <w:tab w:val="left" w:pos="0"/>
        </w:tabs>
        <w:ind w:firstLine="567"/>
        <w:rPr>
          <w:b/>
          <w:sz w:val="24"/>
        </w:rPr>
      </w:pPr>
      <w:r w:rsidRPr="00BB6198">
        <w:rPr>
          <w:sz w:val="24"/>
        </w:rPr>
        <w:t xml:space="preserve"> </w:t>
      </w:r>
    </w:p>
    <w:p w14:paraId="70C04959" w14:textId="77777777" w:rsidR="00E46177" w:rsidRPr="00BB6198" w:rsidRDefault="00E46177" w:rsidP="00264E03">
      <w:pPr>
        <w:tabs>
          <w:tab w:val="left" w:pos="0"/>
        </w:tabs>
        <w:ind w:firstLine="567"/>
        <w:jc w:val="right"/>
        <w:rPr>
          <w:b/>
          <w:bCs/>
          <w:sz w:val="24"/>
        </w:rPr>
      </w:pPr>
      <w:r w:rsidRPr="00BB6198">
        <w:rPr>
          <w:b/>
          <w:bCs/>
          <w:sz w:val="24"/>
        </w:rPr>
        <w:t xml:space="preserve">Дата введения  ________________ </w:t>
      </w:r>
    </w:p>
    <w:p w14:paraId="1BCAC5BC" w14:textId="77777777" w:rsidR="00A321B1" w:rsidRPr="00BB6198" w:rsidRDefault="00A321B1" w:rsidP="00342E7E">
      <w:pPr>
        <w:ind w:firstLine="567"/>
        <w:rPr>
          <w:sz w:val="20"/>
          <w:szCs w:val="20"/>
        </w:rPr>
      </w:pPr>
    </w:p>
    <w:p w14:paraId="4D106E13" w14:textId="77777777" w:rsidR="00190D2A" w:rsidRPr="00BB6198" w:rsidRDefault="005E2168" w:rsidP="00264E03">
      <w:pPr>
        <w:pStyle w:val="10"/>
        <w:numPr>
          <w:ilvl w:val="0"/>
          <w:numId w:val="4"/>
        </w:numPr>
        <w:tabs>
          <w:tab w:val="clear" w:pos="1134"/>
          <w:tab w:val="num" w:pos="0"/>
          <w:tab w:val="left" w:pos="851"/>
        </w:tabs>
        <w:spacing w:before="0" w:after="0"/>
        <w:ind w:left="0" w:firstLine="567"/>
        <w:jc w:val="both"/>
        <w:rPr>
          <w:sz w:val="24"/>
          <w:szCs w:val="24"/>
          <w:lang w:val="en-US"/>
        </w:rPr>
      </w:pPr>
      <w:bookmarkStart w:id="14" w:name="_Toc144215447"/>
      <w:r w:rsidRPr="00BB6198">
        <w:rPr>
          <w:sz w:val="24"/>
          <w:szCs w:val="24"/>
        </w:rPr>
        <w:t>Область применения</w:t>
      </w:r>
      <w:bookmarkEnd w:id="14"/>
    </w:p>
    <w:p w14:paraId="0A5BB243" w14:textId="77777777" w:rsidR="00236628" w:rsidRPr="00BB6198" w:rsidRDefault="00236628" w:rsidP="00236628">
      <w:pPr>
        <w:pStyle w:val="Default"/>
      </w:pPr>
    </w:p>
    <w:p w14:paraId="7AD26245" w14:textId="77777777" w:rsidR="00C07BCC" w:rsidRPr="00BB6198" w:rsidRDefault="007306D2" w:rsidP="00E46A09">
      <w:pPr>
        <w:ind w:firstLine="567"/>
        <w:rPr>
          <w:sz w:val="24"/>
          <w:lang w:val="fr-FR"/>
        </w:rPr>
      </w:pPr>
      <w:r w:rsidRPr="00BB6198">
        <w:rPr>
          <w:sz w:val="24"/>
          <w:lang w:val="fr-FR"/>
        </w:rPr>
        <w:t xml:space="preserve">Настоящий стандарт определяет процедуры </w:t>
      </w:r>
      <w:r w:rsidR="00E46A09" w:rsidRPr="00BB6198">
        <w:rPr>
          <w:sz w:val="24"/>
          <w:lang w:val="fr-FR"/>
        </w:rPr>
        <w:t>деидентификации и характеристики, применимые к устаревшим методам, включая пробки с покрытием</w:t>
      </w:r>
      <w:r w:rsidR="00C07BCC" w:rsidRPr="00BB6198">
        <w:rPr>
          <w:sz w:val="24"/>
          <w:lang w:val="fr-FR"/>
        </w:rPr>
        <w:t>, используемым в емкостях для лекарств и медицинских изделиях.</w:t>
      </w:r>
    </w:p>
    <w:p w14:paraId="7410D82A" w14:textId="77777777" w:rsidR="007306D2" w:rsidRPr="00BB6198" w:rsidRDefault="007306D2" w:rsidP="007306D2">
      <w:pPr>
        <w:ind w:firstLine="567"/>
        <w:rPr>
          <w:sz w:val="24"/>
          <w:lang w:val="fr-FR"/>
        </w:rPr>
      </w:pPr>
      <w:r w:rsidRPr="00BB6198">
        <w:rPr>
          <w:sz w:val="24"/>
          <w:lang w:val="fr-FR"/>
        </w:rPr>
        <w:t>Процедуры физических и химических исследований, обозначенные в настоящем стандарте, позволяют определить типичные характеристики резиновых материалов и могут служить основанием для соглашений между изготовителем и потребителем относительно постоянства продукта в последующих поставках.</w:t>
      </w:r>
    </w:p>
    <w:p w14:paraId="4541C110" w14:textId="77777777" w:rsidR="007306D2" w:rsidRPr="00BB6198" w:rsidRDefault="007306D2" w:rsidP="007306D2">
      <w:pPr>
        <w:ind w:firstLine="567"/>
        <w:rPr>
          <w:sz w:val="24"/>
          <w:lang w:val="fr-FR"/>
        </w:rPr>
      </w:pPr>
      <w:r w:rsidRPr="00BB6198">
        <w:rPr>
          <w:sz w:val="24"/>
          <w:lang w:val="fr-FR"/>
        </w:rPr>
        <w:t>Выбирают подходящий комплекс исследований в зависимости от типа резины и ее применения.</w:t>
      </w:r>
    </w:p>
    <w:p w14:paraId="06985BC2" w14:textId="77777777" w:rsidR="006C7AB2" w:rsidRPr="00BB6198" w:rsidRDefault="006C7AB2" w:rsidP="00A321B1">
      <w:pPr>
        <w:ind w:firstLine="567"/>
        <w:rPr>
          <w:sz w:val="24"/>
          <w:lang w:val="kk-KZ"/>
        </w:rPr>
      </w:pPr>
    </w:p>
    <w:p w14:paraId="1E04C5E5" w14:textId="77777777" w:rsidR="00B83207" w:rsidRPr="00BB6198" w:rsidRDefault="00B83207" w:rsidP="00B83207">
      <w:pPr>
        <w:pStyle w:val="10"/>
        <w:numPr>
          <w:ilvl w:val="0"/>
          <w:numId w:val="4"/>
        </w:numPr>
        <w:tabs>
          <w:tab w:val="clear" w:pos="1134"/>
          <w:tab w:val="clear" w:pos="1605"/>
          <w:tab w:val="num" w:pos="0"/>
          <w:tab w:val="left" w:pos="851"/>
        </w:tabs>
        <w:spacing w:before="0" w:after="0"/>
        <w:ind w:left="0" w:firstLine="567"/>
        <w:rPr>
          <w:sz w:val="24"/>
          <w:szCs w:val="24"/>
        </w:rPr>
      </w:pPr>
      <w:bookmarkStart w:id="15" w:name="_Toc428970550"/>
      <w:bookmarkStart w:id="16" w:name="_Toc144215448"/>
      <w:r w:rsidRPr="00BB6198">
        <w:rPr>
          <w:sz w:val="24"/>
          <w:szCs w:val="24"/>
        </w:rPr>
        <w:t>Нормативные ссылки</w:t>
      </w:r>
      <w:bookmarkEnd w:id="15"/>
      <w:bookmarkEnd w:id="16"/>
    </w:p>
    <w:p w14:paraId="3828A04F" w14:textId="77777777" w:rsidR="00B83207" w:rsidRPr="00BB6198" w:rsidRDefault="00B83207" w:rsidP="00B83207">
      <w:pPr>
        <w:ind w:firstLine="567"/>
        <w:rPr>
          <w:sz w:val="24"/>
        </w:rPr>
      </w:pPr>
    </w:p>
    <w:p w14:paraId="099AC06F" w14:textId="77777777" w:rsidR="00B83207" w:rsidRPr="00BB6198" w:rsidRDefault="00B83207" w:rsidP="00B83207">
      <w:pPr>
        <w:ind w:firstLine="567"/>
        <w:rPr>
          <w:sz w:val="24"/>
        </w:rPr>
      </w:pPr>
      <w:r w:rsidRPr="00BB6198">
        <w:rPr>
          <w:sz w:val="24"/>
        </w:rPr>
        <w:t xml:space="preserve">Для применения настоящего стандарта необходимы </w:t>
      </w:r>
      <w:r w:rsidRPr="00BB6198">
        <w:rPr>
          <w:sz w:val="24"/>
          <w:lang w:val="fr-FR"/>
        </w:rPr>
        <w:t xml:space="preserve">следующие </w:t>
      </w:r>
      <w:r w:rsidR="00CF173B" w:rsidRPr="00BB6198">
        <w:rPr>
          <w:sz w:val="24"/>
          <w:lang w:val="fr-FR"/>
        </w:rPr>
        <w:t>ссылочные документы</w:t>
      </w:r>
      <w:r w:rsidRPr="00BB6198">
        <w:rPr>
          <w:sz w:val="24"/>
          <w:lang w:val="fr-FR"/>
        </w:rPr>
        <w:t xml:space="preserve">. </w:t>
      </w:r>
      <w:r w:rsidR="005D1DDD" w:rsidRPr="00BB6198">
        <w:rPr>
          <w:sz w:val="24"/>
        </w:rPr>
        <w:t>Д</w:t>
      </w:r>
      <w:r w:rsidR="005D1DDD" w:rsidRPr="00BB6198">
        <w:rPr>
          <w:sz w:val="24"/>
          <w:lang w:val="fr-FR"/>
        </w:rPr>
        <w:t>ля</w:t>
      </w:r>
      <w:r w:rsidR="005D1DDD" w:rsidRPr="00BB6198">
        <w:rPr>
          <w:sz w:val="24"/>
          <w:lang w:val="kk-KZ"/>
        </w:rPr>
        <w:t xml:space="preserve"> датированных ссылок применяют указанное издание ссылочного документа, для</w:t>
      </w:r>
      <w:r w:rsidR="005D1DDD" w:rsidRPr="00BB6198">
        <w:rPr>
          <w:sz w:val="24"/>
          <w:lang w:val="fr-FR"/>
        </w:rPr>
        <w:t xml:space="preserve"> недатированных ссылок применяют последнее издание ссылочного документа (включая все его изменения</w:t>
      </w:r>
      <w:r w:rsidR="005D1DDD" w:rsidRPr="00BB6198">
        <w:rPr>
          <w:sz w:val="24"/>
        </w:rPr>
        <w:t>):</w:t>
      </w:r>
    </w:p>
    <w:p w14:paraId="10D50B9D" w14:textId="77777777" w:rsidR="00E46A09" w:rsidRPr="00BB6198" w:rsidRDefault="00E46A09" w:rsidP="00E46A09">
      <w:pPr>
        <w:ind w:firstLine="567"/>
        <w:rPr>
          <w:sz w:val="24"/>
          <w:lang w:val="fr-FR"/>
        </w:rPr>
      </w:pPr>
      <w:r w:rsidRPr="00BB6198">
        <w:rPr>
          <w:sz w:val="24"/>
          <w:lang w:val="fr-FR"/>
        </w:rPr>
        <w:t>ISO 48-4:2018 Rubber, vulcanized or thermoplastic – Determination of hardness – Part 4: Indentation hardness by durometer method (Shore hardness) (Резина и термопласты. Определение твердости. Часть 4. Метод вдавливания с применением дюрометра (твердость по Шору))</w:t>
      </w:r>
    </w:p>
    <w:p w14:paraId="582B3CBB" w14:textId="77777777" w:rsidR="00E46A09" w:rsidRPr="00BB6198" w:rsidRDefault="00E46A09" w:rsidP="00E46A09">
      <w:pPr>
        <w:ind w:firstLine="567"/>
        <w:rPr>
          <w:sz w:val="24"/>
          <w:lang w:val="fr-FR"/>
        </w:rPr>
      </w:pPr>
      <w:r w:rsidRPr="00BB6198">
        <w:rPr>
          <w:sz w:val="24"/>
          <w:lang w:val="fr-FR"/>
        </w:rPr>
        <w:t>ISO 247-1:2018 Rubber – Determination of ash – Part 1: Combustion method (Каучук и резина. Определение золы. Часть 2. Термогравиметрический метод (TGA))</w:t>
      </w:r>
    </w:p>
    <w:p w14:paraId="0DC5C2B4" w14:textId="77777777" w:rsidR="00E46A09" w:rsidRPr="00BB6198" w:rsidRDefault="00E46A09" w:rsidP="00E46A09">
      <w:pPr>
        <w:ind w:firstLine="567"/>
        <w:rPr>
          <w:sz w:val="24"/>
          <w:lang w:val="fr-FR"/>
        </w:rPr>
      </w:pPr>
      <w:r w:rsidRPr="00BB6198">
        <w:rPr>
          <w:sz w:val="24"/>
          <w:lang w:val="fr-FR"/>
        </w:rPr>
        <w:t>ISO 2781:2018 Rubber, vulcanized or thermoplastic – Determination of density (Резина, вулканизированная или термоэластопласты. Определение плотности)</w:t>
      </w:r>
    </w:p>
    <w:p w14:paraId="76CB3506" w14:textId="77777777" w:rsidR="005D1DDD" w:rsidRPr="00BB6198" w:rsidRDefault="00E46A09" w:rsidP="00E46A09">
      <w:pPr>
        <w:ind w:firstLine="567"/>
        <w:rPr>
          <w:sz w:val="24"/>
          <w:lang w:val="fr-FR"/>
        </w:rPr>
      </w:pPr>
      <w:r w:rsidRPr="00BB6198">
        <w:rPr>
          <w:sz w:val="24"/>
          <w:lang w:val="fr-FR"/>
        </w:rPr>
        <w:t>ISO 8871-1:2003 Elastomeric parts for parenterals and for devices for pharmaceutical                use – Part 1: Extractables in aqueous autoclavates (Эластомерные составляющие для парентеральных систем и изделий для фармацевтических целей. Часть 1. Вещества, экстрагируемые при автоклавировани)</w:t>
      </w:r>
    </w:p>
    <w:p w14:paraId="6CBE2BE0" w14:textId="77777777" w:rsidR="006165A0" w:rsidRPr="00BB6198" w:rsidRDefault="006165A0" w:rsidP="005D1DDD">
      <w:pPr>
        <w:ind w:firstLine="567"/>
        <w:rPr>
          <w:sz w:val="24"/>
          <w:lang w:val="fr-FR"/>
        </w:rPr>
      </w:pPr>
    </w:p>
    <w:p w14:paraId="56A62496" w14:textId="77777777" w:rsidR="006165A0" w:rsidRPr="00BB6198" w:rsidRDefault="006165A0" w:rsidP="005D1DDD">
      <w:pPr>
        <w:ind w:firstLine="567"/>
        <w:rPr>
          <w:sz w:val="24"/>
          <w:lang w:val="fr-FR"/>
        </w:rPr>
      </w:pPr>
    </w:p>
    <w:p w14:paraId="3ED68434" w14:textId="77777777" w:rsidR="006165A0" w:rsidRPr="00BB6198" w:rsidRDefault="006165A0" w:rsidP="005D1DDD">
      <w:pPr>
        <w:ind w:firstLine="567"/>
        <w:rPr>
          <w:sz w:val="24"/>
        </w:rPr>
      </w:pPr>
    </w:p>
    <w:p w14:paraId="469AA671" w14:textId="77777777" w:rsidR="00E46A09" w:rsidRPr="00BB6198" w:rsidRDefault="00E46A09" w:rsidP="005D1DDD">
      <w:pPr>
        <w:ind w:firstLine="567"/>
        <w:rPr>
          <w:sz w:val="24"/>
        </w:rPr>
      </w:pPr>
    </w:p>
    <w:p w14:paraId="35F017F1" w14:textId="77777777" w:rsidR="009A2DCF" w:rsidRPr="00BB6198" w:rsidRDefault="009A2DCF" w:rsidP="005D1DDD">
      <w:pPr>
        <w:ind w:firstLine="567"/>
        <w:rPr>
          <w:sz w:val="24"/>
        </w:rPr>
      </w:pPr>
    </w:p>
    <w:p w14:paraId="56D338B0" w14:textId="77777777" w:rsidR="006165A0" w:rsidRPr="00BB6198" w:rsidRDefault="006165A0" w:rsidP="005D1DDD">
      <w:pPr>
        <w:ind w:firstLine="567"/>
        <w:rPr>
          <w:sz w:val="24"/>
          <w:lang w:val="fr-FR"/>
        </w:rPr>
      </w:pPr>
    </w:p>
    <w:p w14:paraId="0032A45D" w14:textId="77777777" w:rsidR="006165A0" w:rsidRPr="00BB6198" w:rsidRDefault="006165A0" w:rsidP="006165A0">
      <w:pPr>
        <w:rPr>
          <w:sz w:val="24"/>
          <w:lang w:val="fr-FR"/>
        </w:rPr>
      </w:pPr>
      <w:r w:rsidRPr="00BB6198">
        <w:rPr>
          <w:sz w:val="24"/>
          <w:lang w:val="fr-FR"/>
        </w:rPr>
        <w:t>_____________________________________________________________________________</w:t>
      </w:r>
    </w:p>
    <w:p w14:paraId="31D830E5" w14:textId="77777777" w:rsidR="006165A0" w:rsidRPr="00BB6198" w:rsidRDefault="006165A0" w:rsidP="006165A0">
      <w:pPr>
        <w:ind w:firstLine="567"/>
        <w:rPr>
          <w:sz w:val="24"/>
          <w:lang w:val="fr-FR"/>
        </w:rPr>
      </w:pPr>
      <w:r w:rsidRPr="00BB6198">
        <w:rPr>
          <w:i/>
          <w:sz w:val="24"/>
        </w:rPr>
        <w:t>Проект</w:t>
      </w:r>
      <w:r w:rsidRPr="00BB6198">
        <w:rPr>
          <w:i/>
          <w:sz w:val="24"/>
          <w:lang w:val="fr-FR"/>
        </w:rPr>
        <w:t xml:space="preserve">, </w:t>
      </w:r>
      <w:r w:rsidRPr="00BB6198">
        <w:rPr>
          <w:i/>
          <w:sz w:val="24"/>
        </w:rPr>
        <w:t>редакция</w:t>
      </w:r>
      <w:r w:rsidRPr="00BB6198">
        <w:rPr>
          <w:i/>
          <w:sz w:val="24"/>
          <w:lang w:val="fr-FR"/>
        </w:rPr>
        <w:t xml:space="preserve"> 1</w:t>
      </w:r>
    </w:p>
    <w:p w14:paraId="4DD88201" w14:textId="77777777" w:rsidR="00741BD1" w:rsidRPr="00BB6198" w:rsidRDefault="00741BD1" w:rsidP="00741BD1">
      <w:pPr>
        <w:ind w:firstLine="567"/>
        <w:rPr>
          <w:sz w:val="24"/>
          <w:lang w:val="fr-FR"/>
        </w:rPr>
      </w:pPr>
    </w:p>
    <w:p w14:paraId="06004D2A" w14:textId="77777777" w:rsidR="00873F6E" w:rsidRPr="00BB6198" w:rsidRDefault="00E46A09" w:rsidP="00873F6E">
      <w:pPr>
        <w:pStyle w:val="10"/>
        <w:numPr>
          <w:ilvl w:val="0"/>
          <w:numId w:val="4"/>
        </w:numPr>
        <w:tabs>
          <w:tab w:val="clear" w:pos="1134"/>
          <w:tab w:val="clear" w:pos="1605"/>
          <w:tab w:val="num" w:pos="0"/>
          <w:tab w:val="left" w:pos="851"/>
        </w:tabs>
        <w:spacing w:before="0" w:after="0"/>
        <w:ind w:left="0" w:firstLine="567"/>
        <w:rPr>
          <w:sz w:val="24"/>
          <w:szCs w:val="24"/>
        </w:rPr>
      </w:pPr>
      <w:bookmarkStart w:id="17" w:name="_Toc144215449"/>
      <w:r w:rsidRPr="00BB6198">
        <w:rPr>
          <w:sz w:val="24"/>
          <w:szCs w:val="24"/>
        </w:rPr>
        <w:lastRenderedPageBreak/>
        <w:t>Термины и определения</w:t>
      </w:r>
      <w:bookmarkEnd w:id="17"/>
    </w:p>
    <w:p w14:paraId="549CEDD8" w14:textId="77777777" w:rsidR="00A36AB8" w:rsidRPr="00BB6198" w:rsidRDefault="00A36AB8" w:rsidP="00A36AB8">
      <w:pPr>
        <w:rPr>
          <w:sz w:val="24"/>
          <w:lang w:val="en-US"/>
        </w:rPr>
      </w:pPr>
    </w:p>
    <w:p w14:paraId="235D4A0B" w14:textId="77777777" w:rsidR="00E46A09" w:rsidRPr="00BB6198" w:rsidRDefault="00E46A09" w:rsidP="00E46A09">
      <w:pPr>
        <w:ind w:firstLine="567"/>
        <w:rPr>
          <w:sz w:val="24"/>
          <w:lang w:val="fr-FR"/>
        </w:rPr>
      </w:pPr>
      <w:r w:rsidRPr="00BB6198">
        <w:rPr>
          <w:sz w:val="24"/>
          <w:lang w:val="fr-FR"/>
        </w:rPr>
        <w:t>В настоящем стандарте применяются следующие термины с соответствующими определениями:</w:t>
      </w:r>
    </w:p>
    <w:p w14:paraId="4CEE41EA" w14:textId="77777777" w:rsidR="00E46A09" w:rsidRPr="00BB6198" w:rsidRDefault="00E46A09" w:rsidP="00E46A09">
      <w:pPr>
        <w:ind w:firstLine="567"/>
        <w:rPr>
          <w:sz w:val="24"/>
          <w:lang w:val="fr-FR"/>
        </w:rPr>
      </w:pPr>
    </w:p>
    <w:p w14:paraId="6B639781" w14:textId="77777777" w:rsidR="00E46A09" w:rsidRPr="00BB6198" w:rsidRDefault="00E46A09" w:rsidP="00E46A09">
      <w:pPr>
        <w:ind w:firstLine="567"/>
        <w:rPr>
          <w:sz w:val="20"/>
          <w:szCs w:val="20"/>
          <w:lang w:val="fr-FR"/>
        </w:rPr>
      </w:pPr>
      <w:r w:rsidRPr="00BB6198">
        <w:rPr>
          <w:sz w:val="20"/>
          <w:szCs w:val="20"/>
          <w:lang w:val="fr-FR"/>
        </w:rPr>
        <w:t xml:space="preserve">Примечание – ISO и IEC поддерживают терминологические базы данных для использования в </w:t>
      </w:r>
      <w:r w:rsidR="00743510" w:rsidRPr="00BB6198">
        <w:rPr>
          <w:sz w:val="20"/>
          <w:szCs w:val="20"/>
          <w:lang w:val="fr-FR"/>
        </w:rPr>
        <w:t xml:space="preserve"> </w:t>
      </w:r>
      <w:r w:rsidRPr="00BB6198">
        <w:rPr>
          <w:sz w:val="20"/>
          <w:szCs w:val="20"/>
          <w:lang w:val="fr-FR"/>
        </w:rPr>
        <w:t>стандартизации по следующим адресам:</w:t>
      </w:r>
    </w:p>
    <w:p w14:paraId="66B82679" w14:textId="77777777" w:rsidR="00E46A09" w:rsidRPr="00BB6198" w:rsidRDefault="00E46A09" w:rsidP="00743510">
      <w:pPr>
        <w:pStyle w:val="af0"/>
        <w:numPr>
          <w:ilvl w:val="0"/>
          <w:numId w:val="23"/>
        </w:numPr>
        <w:tabs>
          <w:tab w:val="left" w:pos="851"/>
        </w:tabs>
        <w:spacing w:after="0"/>
        <w:ind w:left="0" w:firstLine="567"/>
        <w:rPr>
          <w:rFonts w:ascii="Times New Roman" w:hAnsi="Times New Roman"/>
          <w:sz w:val="20"/>
          <w:szCs w:val="20"/>
          <w:lang w:val="fr-FR"/>
        </w:rPr>
      </w:pPr>
      <w:r w:rsidRPr="00BB6198">
        <w:rPr>
          <w:rFonts w:ascii="Times New Roman" w:hAnsi="Times New Roman"/>
          <w:sz w:val="20"/>
          <w:szCs w:val="20"/>
          <w:lang w:val="fr-FR"/>
        </w:rPr>
        <w:t>IEC Electropedia: доступна по адресу: http://www.electropedia.org/</w:t>
      </w:r>
    </w:p>
    <w:p w14:paraId="41A8DE7A" w14:textId="77777777" w:rsidR="00E46A09" w:rsidRPr="00BB6198" w:rsidRDefault="00E46A09" w:rsidP="00743510">
      <w:pPr>
        <w:pStyle w:val="af0"/>
        <w:numPr>
          <w:ilvl w:val="0"/>
          <w:numId w:val="23"/>
        </w:numPr>
        <w:tabs>
          <w:tab w:val="left" w:pos="851"/>
        </w:tabs>
        <w:spacing w:after="0"/>
        <w:ind w:left="0" w:firstLine="567"/>
        <w:rPr>
          <w:rFonts w:ascii="Times New Roman" w:hAnsi="Times New Roman"/>
          <w:sz w:val="20"/>
          <w:szCs w:val="20"/>
          <w:lang w:val="fr-FR"/>
        </w:rPr>
      </w:pPr>
      <w:r w:rsidRPr="00BB6198">
        <w:rPr>
          <w:rFonts w:ascii="Times New Roman" w:hAnsi="Times New Roman"/>
          <w:sz w:val="20"/>
          <w:szCs w:val="20"/>
          <w:lang w:val="fr-FR"/>
        </w:rPr>
        <w:t>Платформа интернет-поиска ISO: доступна по адресу: http://www.iso.org/obp</w:t>
      </w:r>
    </w:p>
    <w:p w14:paraId="066BC517" w14:textId="77777777" w:rsidR="00E46A09" w:rsidRPr="00BB6198" w:rsidRDefault="00E46A09" w:rsidP="00743510">
      <w:pPr>
        <w:pStyle w:val="Style5"/>
        <w:widowControl/>
        <w:ind w:firstLine="567"/>
        <w:jc w:val="both"/>
      </w:pPr>
    </w:p>
    <w:p w14:paraId="6F74C3DE" w14:textId="77777777" w:rsidR="00743510" w:rsidRPr="00BB6198" w:rsidRDefault="00743510" w:rsidP="00743510">
      <w:pPr>
        <w:ind w:firstLine="567"/>
        <w:rPr>
          <w:sz w:val="24"/>
        </w:rPr>
      </w:pPr>
      <w:r w:rsidRPr="00BB6198">
        <w:rPr>
          <w:sz w:val="24"/>
          <w:lang w:val="fr-FR"/>
        </w:rPr>
        <w:t xml:space="preserve">3.1 </w:t>
      </w:r>
      <w:r w:rsidRPr="00BB6198">
        <w:rPr>
          <w:b/>
          <w:sz w:val="24"/>
        </w:rPr>
        <w:t>Б</w:t>
      </w:r>
      <w:r w:rsidRPr="00BB6198">
        <w:rPr>
          <w:b/>
          <w:sz w:val="24"/>
          <w:lang w:val="fr-FR"/>
        </w:rPr>
        <w:t>арьерное покрытие</w:t>
      </w:r>
      <w:r w:rsidRPr="00BB6198">
        <w:rPr>
          <w:sz w:val="24"/>
          <w:lang w:val="fr-FR"/>
        </w:rPr>
        <w:t xml:space="preserve"> (barrier coating</w:t>
      </w:r>
      <w:r w:rsidRPr="00BB6198">
        <w:rPr>
          <w:sz w:val="24"/>
        </w:rPr>
        <w:t>)</w:t>
      </w:r>
      <w:r w:rsidRPr="00BB6198">
        <w:rPr>
          <w:sz w:val="24"/>
          <w:lang w:val="fr-FR"/>
        </w:rPr>
        <w:t xml:space="preserve">: </w:t>
      </w:r>
      <w:r w:rsidRPr="00BB6198">
        <w:rPr>
          <w:sz w:val="24"/>
        </w:rPr>
        <w:t>С</w:t>
      </w:r>
      <w:r w:rsidRPr="00BB6198">
        <w:rPr>
          <w:sz w:val="24"/>
          <w:lang w:val="fr-FR"/>
        </w:rPr>
        <w:t>лой другого полимера, полностью или частично покрывающий эластомерную часть для уменьшения миграции, проникновения и/или взаимодействия веществ каучукового компонента с лекарственным препаратом и наоборот</w:t>
      </w:r>
      <w:r w:rsidRPr="00BB6198">
        <w:rPr>
          <w:sz w:val="24"/>
        </w:rPr>
        <w:t>.</w:t>
      </w:r>
    </w:p>
    <w:p w14:paraId="6D8B048C" w14:textId="77777777" w:rsidR="00743510" w:rsidRPr="00BB6198" w:rsidRDefault="00743510" w:rsidP="00743510">
      <w:pPr>
        <w:pStyle w:val="Style5"/>
        <w:widowControl/>
        <w:ind w:firstLine="567"/>
        <w:jc w:val="both"/>
      </w:pPr>
    </w:p>
    <w:p w14:paraId="093A5417" w14:textId="77777777" w:rsidR="00743510" w:rsidRPr="00BB6198" w:rsidRDefault="00743510" w:rsidP="00743510">
      <w:pPr>
        <w:pStyle w:val="Style5"/>
        <w:widowControl/>
        <w:ind w:firstLine="567"/>
        <w:jc w:val="both"/>
        <w:rPr>
          <w:sz w:val="20"/>
          <w:szCs w:val="20"/>
        </w:rPr>
      </w:pPr>
      <w:r w:rsidRPr="00BB6198">
        <w:rPr>
          <w:sz w:val="20"/>
          <w:szCs w:val="20"/>
        </w:rPr>
        <w:t>Примечания</w:t>
      </w:r>
    </w:p>
    <w:p w14:paraId="1DB8B91E" w14:textId="77777777" w:rsidR="00743510" w:rsidRPr="00BB6198" w:rsidRDefault="00743510" w:rsidP="00743510">
      <w:pPr>
        <w:pStyle w:val="Style5"/>
        <w:widowControl/>
        <w:ind w:firstLine="567"/>
        <w:jc w:val="both"/>
        <w:rPr>
          <w:sz w:val="20"/>
          <w:szCs w:val="20"/>
        </w:rPr>
      </w:pPr>
      <w:r w:rsidRPr="00BB6198">
        <w:rPr>
          <w:sz w:val="20"/>
          <w:szCs w:val="20"/>
        </w:rPr>
        <w:t>1 Покрытие может быть нанесено различными методами, такими как распыление, галтовка или осаждение из паровой фазы жидкости или пара на резиновый компонент или ламинирование пленки на эластомерную поверхность в процессе формования.</w:t>
      </w:r>
    </w:p>
    <w:p w14:paraId="52A287AB" w14:textId="57AEF340" w:rsidR="00743510" w:rsidRPr="00BB6198" w:rsidRDefault="00743510" w:rsidP="00743510">
      <w:pPr>
        <w:pStyle w:val="Style5"/>
        <w:widowControl/>
        <w:ind w:firstLine="567"/>
        <w:jc w:val="both"/>
        <w:rPr>
          <w:sz w:val="20"/>
          <w:szCs w:val="20"/>
        </w:rPr>
      </w:pPr>
      <w:r w:rsidRPr="00BB6198">
        <w:rPr>
          <w:sz w:val="20"/>
          <w:szCs w:val="20"/>
        </w:rPr>
        <w:t xml:space="preserve">2 Наличие покрытия можно проверить с помощью метода испытаний, в </w:t>
      </w:r>
      <w:r w:rsidR="00BB6198" w:rsidRPr="00BB6198">
        <w:rPr>
          <w:sz w:val="20"/>
          <w:szCs w:val="20"/>
        </w:rPr>
        <w:t>соответствии</w:t>
      </w:r>
      <w:r w:rsidRPr="00BB6198">
        <w:rPr>
          <w:sz w:val="20"/>
          <w:szCs w:val="20"/>
        </w:rPr>
        <w:t xml:space="preserve"> с приложением H.</w:t>
      </w:r>
    </w:p>
    <w:p w14:paraId="403B87CF" w14:textId="77777777" w:rsidR="00743510" w:rsidRPr="00BB6198" w:rsidRDefault="00743510" w:rsidP="00743510">
      <w:pPr>
        <w:pStyle w:val="Style5"/>
        <w:widowControl/>
        <w:ind w:firstLine="567"/>
        <w:jc w:val="both"/>
      </w:pPr>
    </w:p>
    <w:p w14:paraId="46D5DE20" w14:textId="77777777" w:rsidR="00743510" w:rsidRPr="00BB6198" w:rsidRDefault="00743510" w:rsidP="00743510">
      <w:pPr>
        <w:ind w:firstLine="567"/>
        <w:rPr>
          <w:sz w:val="24"/>
          <w:lang w:val="fr-FR"/>
        </w:rPr>
      </w:pPr>
      <w:r w:rsidRPr="00BB6198">
        <w:rPr>
          <w:sz w:val="24"/>
          <w:lang w:val="fr-FR"/>
        </w:rPr>
        <w:t xml:space="preserve">3.2 </w:t>
      </w:r>
      <w:r w:rsidRPr="00BB6198">
        <w:rPr>
          <w:b/>
          <w:sz w:val="24"/>
          <w:lang w:val="fr-FR"/>
        </w:rPr>
        <w:t>Эластомер</w:t>
      </w:r>
      <w:r w:rsidRPr="00BB6198">
        <w:rPr>
          <w:sz w:val="24"/>
          <w:lang w:val="fr-FR"/>
        </w:rPr>
        <w:t xml:space="preserve"> (elastomer): Базовый полимер, который превращается в каучук путем вулканизации.</w:t>
      </w:r>
    </w:p>
    <w:p w14:paraId="15B747DF" w14:textId="77777777" w:rsidR="00743510" w:rsidRPr="00BB6198" w:rsidRDefault="00743510" w:rsidP="00743510">
      <w:pPr>
        <w:ind w:firstLine="567"/>
        <w:rPr>
          <w:sz w:val="24"/>
          <w:lang w:val="fr-FR"/>
        </w:rPr>
      </w:pPr>
      <w:r w:rsidRPr="00BB6198">
        <w:rPr>
          <w:sz w:val="24"/>
          <w:lang w:val="fr-FR"/>
        </w:rPr>
        <w:t xml:space="preserve">3.3  </w:t>
      </w:r>
      <w:r w:rsidRPr="00BB6198">
        <w:rPr>
          <w:b/>
          <w:sz w:val="24"/>
        </w:rPr>
        <w:t>С</w:t>
      </w:r>
      <w:r w:rsidRPr="00BB6198">
        <w:rPr>
          <w:b/>
          <w:sz w:val="24"/>
          <w:lang w:val="fr-FR"/>
        </w:rPr>
        <w:t>мазочное покрытие</w:t>
      </w:r>
      <w:r w:rsidRPr="00BB6198">
        <w:rPr>
          <w:sz w:val="24"/>
          <w:lang w:val="fr-FR"/>
        </w:rPr>
        <w:t xml:space="preserve"> (lubrication coating): Слой другого полимера, полностью или частично покрывающий эластомерную часть для обеспечения функциональности конечной системы закрытия контейнера.</w:t>
      </w:r>
    </w:p>
    <w:p w14:paraId="334CEC1C" w14:textId="77777777" w:rsidR="0077416F" w:rsidRPr="00BB6198" w:rsidRDefault="0077416F" w:rsidP="0077416F">
      <w:pPr>
        <w:ind w:firstLine="567"/>
        <w:rPr>
          <w:sz w:val="24"/>
        </w:rPr>
      </w:pPr>
    </w:p>
    <w:p w14:paraId="290ACD8F" w14:textId="77777777" w:rsidR="00743510" w:rsidRPr="00BB6198" w:rsidRDefault="0077416F" w:rsidP="0077416F">
      <w:pPr>
        <w:ind w:firstLine="567"/>
        <w:rPr>
          <w:sz w:val="20"/>
          <w:szCs w:val="20"/>
          <w:lang w:val="fr-FR"/>
        </w:rPr>
      </w:pPr>
      <w:r w:rsidRPr="00BB6198">
        <w:rPr>
          <w:sz w:val="20"/>
          <w:szCs w:val="20"/>
          <w:lang w:val="fr-FR"/>
        </w:rPr>
        <w:t>Примечания</w:t>
      </w:r>
    </w:p>
    <w:p w14:paraId="1E7CA332" w14:textId="77777777" w:rsidR="0077416F" w:rsidRPr="00BB6198" w:rsidRDefault="00743510" w:rsidP="0077416F">
      <w:pPr>
        <w:ind w:firstLine="567"/>
        <w:rPr>
          <w:sz w:val="20"/>
          <w:szCs w:val="20"/>
        </w:rPr>
      </w:pPr>
      <w:r w:rsidRPr="00BB6198">
        <w:rPr>
          <w:sz w:val="20"/>
          <w:szCs w:val="20"/>
          <w:lang w:val="fr-FR"/>
        </w:rPr>
        <w:t xml:space="preserve">1 </w:t>
      </w:r>
      <w:r w:rsidR="0077416F" w:rsidRPr="00BB6198">
        <w:rPr>
          <w:sz w:val="20"/>
          <w:szCs w:val="20"/>
          <w:lang w:val="fr-FR"/>
        </w:rPr>
        <w:t>Определенные смазочные покрытия также можно использовать для устранения необходимости использования силиконового масла в системе закрытия контейнера и/или улучшения других функциональных возможностей, таких как сила скольжения, сила отрыва или сила удаления.</w:t>
      </w:r>
    </w:p>
    <w:p w14:paraId="2E8D6A24" w14:textId="77777777" w:rsidR="0077416F" w:rsidRPr="00BB6198" w:rsidRDefault="00743510" w:rsidP="0077416F">
      <w:pPr>
        <w:ind w:firstLine="567"/>
        <w:rPr>
          <w:sz w:val="20"/>
          <w:szCs w:val="20"/>
          <w:lang w:val="fr-FR"/>
        </w:rPr>
      </w:pPr>
      <w:r w:rsidRPr="00BB6198">
        <w:rPr>
          <w:sz w:val="20"/>
          <w:szCs w:val="20"/>
          <w:lang w:val="fr-FR"/>
        </w:rPr>
        <w:t xml:space="preserve">2 </w:t>
      </w:r>
      <w:r w:rsidR="0077416F" w:rsidRPr="00BB6198">
        <w:rPr>
          <w:sz w:val="20"/>
          <w:szCs w:val="20"/>
          <w:lang w:val="fr-FR"/>
        </w:rPr>
        <w:t>Покрытие можно наносить различными методами, такими как распыление, галтовка или напыление жидкости или пара на резиновый компонент или ламинирование пленки на эластомерную поверхность.</w:t>
      </w:r>
    </w:p>
    <w:p w14:paraId="022DAAAB" w14:textId="77777777" w:rsidR="00743510" w:rsidRPr="00BB6198" w:rsidRDefault="00743510" w:rsidP="00743510">
      <w:pPr>
        <w:pStyle w:val="Style5"/>
        <w:widowControl/>
        <w:ind w:firstLine="567"/>
        <w:jc w:val="both"/>
        <w:rPr>
          <w:sz w:val="20"/>
          <w:szCs w:val="20"/>
        </w:rPr>
      </w:pPr>
    </w:p>
    <w:p w14:paraId="2CF90F74" w14:textId="77777777" w:rsidR="0077416F" w:rsidRPr="00BB6198" w:rsidRDefault="00743510" w:rsidP="0077416F">
      <w:pPr>
        <w:ind w:firstLine="567"/>
        <w:rPr>
          <w:sz w:val="24"/>
          <w:lang w:val="fr-FR"/>
        </w:rPr>
      </w:pPr>
      <w:r w:rsidRPr="00BB6198">
        <w:rPr>
          <w:sz w:val="24"/>
          <w:lang w:val="fr-FR"/>
        </w:rPr>
        <w:t>3.4</w:t>
      </w:r>
      <w:r w:rsidR="0077416F" w:rsidRPr="00BB6198">
        <w:rPr>
          <w:sz w:val="24"/>
          <w:lang w:val="fr-FR"/>
        </w:rPr>
        <w:t xml:space="preserve"> </w:t>
      </w:r>
      <w:r w:rsidR="0077416F" w:rsidRPr="00BB6198">
        <w:rPr>
          <w:b/>
          <w:sz w:val="24"/>
          <w:lang w:val="fr-FR"/>
        </w:rPr>
        <w:t>Резина</w:t>
      </w:r>
      <w:r w:rsidR="0077416F" w:rsidRPr="00BB6198">
        <w:rPr>
          <w:sz w:val="24"/>
          <w:lang w:val="fr-FR"/>
        </w:rPr>
        <w:t xml:space="preserve"> (</w:t>
      </w:r>
      <w:r w:rsidRPr="00BB6198">
        <w:rPr>
          <w:sz w:val="24"/>
          <w:lang w:val="fr-FR"/>
        </w:rPr>
        <w:t>rubber</w:t>
      </w:r>
      <w:r w:rsidR="0077416F" w:rsidRPr="00BB6198">
        <w:rPr>
          <w:sz w:val="24"/>
          <w:lang w:val="fr-FR"/>
        </w:rPr>
        <w:t>): Вулканизированный материал, полученный сшивкой эластомера.</w:t>
      </w:r>
    </w:p>
    <w:p w14:paraId="69D2AADC" w14:textId="77777777" w:rsidR="00743510" w:rsidRPr="00BB6198" w:rsidRDefault="00743510" w:rsidP="00743510">
      <w:pPr>
        <w:pStyle w:val="Style5"/>
        <w:widowControl/>
        <w:ind w:firstLine="567"/>
        <w:jc w:val="both"/>
      </w:pPr>
    </w:p>
    <w:p w14:paraId="51F1A2F8" w14:textId="77777777" w:rsidR="00743510" w:rsidRPr="00BB6198" w:rsidRDefault="0077416F" w:rsidP="00743510">
      <w:pPr>
        <w:pStyle w:val="Style5"/>
        <w:widowControl/>
        <w:ind w:firstLine="567"/>
        <w:jc w:val="both"/>
        <w:rPr>
          <w:sz w:val="20"/>
          <w:szCs w:val="20"/>
        </w:rPr>
      </w:pPr>
      <w:r w:rsidRPr="00BB6198">
        <w:rPr>
          <w:sz w:val="20"/>
          <w:szCs w:val="20"/>
        </w:rPr>
        <w:t>Примечание – Взято из ISO 11999-1:2015 (3.75).</w:t>
      </w:r>
    </w:p>
    <w:p w14:paraId="3E05F742" w14:textId="77777777" w:rsidR="0077416F" w:rsidRPr="00BB6198" w:rsidRDefault="0077416F" w:rsidP="00743510">
      <w:pPr>
        <w:pStyle w:val="Style5"/>
        <w:widowControl/>
        <w:ind w:firstLine="567"/>
        <w:jc w:val="both"/>
        <w:rPr>
          <w:sz w:val="20"/>
          <w:szCs w:val="20"/>
        </w:rPr>
      </w:pPr>
    </w:p>
    <w:p w14:paraId="05EB7FCA" w14:textId="77777777" w:rsidR="0077416F" w:rsidRPr="00BB6198" w:rsidRDefault="00743510" w:rsidP="0077416F">
      <w:pPr>
        <w:ind w:firstLine="567"/>
        <w:rPr>
          <w:sz w:val="24"/>
        </w:rPr>
      </w:pPr>
      <w:r w:rsidRPr="00BB6198">
        <w:rPr>
          <w:sz w:val="24"/>
          <w:lang w:val="fr-FR"/>
        </w:rPr>
        <w:t>3.5</w:t>
      </w:r>
      <w:r w:rsidR="0077416F" w:rsidRPr="00BB6198">
        <w:rPr>
          <w:sz w:val="24"/>
          <w:lang w:val="fr-FR"/>
        </w:rPr>
        <w:t xml:space="preserve"> </w:t>
      </w:r>
      <w:r w:rsidR="0077416F" w:rsidRPr="00BB6198">
        <w:rPr>
          <w:b/>
          <w:sz w:val="24"/>
        </w:rPr>
        <w:t>О</w:t>
      </w:r>
      <w:r w:rsidR="0077416F" w:rsidRPr="00BB6198">
        <w:rPr>
          <w:b/>
          <w:sz w:val="24"/>
          <w:lang w:val="fr-FR"/>
        </w:rPr>
        <w:t>бработка поверхности</w:t>
      </w:r>
      <w:r w:rsidR="0077416F" w:rsidRPr="00BB6198">
        <w:rPr>
          <w:sz w:val="24"/>
          <w:lang w:val="fr-FR"/>
        </w:rPr>
        <w:t xml:space="preserve"> (</w:t>
      </w:r>
      <w:r w:rsidRPr="00BB6198">
        <w:rPr>
          <w:sz w:val="24"/>
          <w:lang w:val="fr-FR"/>
        </w:rPr>
        <w:t>surface treatment</w:t>
      </w:r>
      <w:r w:rsidR="0077416F" w:rsidRPr="00BB6198">
        <w:rPr>
          <w:sz w:val="24"/>
          <w:lang w:val="fr-FR"/>
        </w:rPr>
        <w:t>): Обработка поверхности резины физическими или химическими средствами для получения желаемых свойств</w:t>
      </w:r>
      <w:r w:rsidR="0077416F" w:rsidRPr="00BB6198">
        <w:rPr>
          <w:sz w:val="24"/>
        </w:rPr>
        <w:t>.</w:t>
      </w:r>
    </w:p>
    <w:p w14:paraId="36920F92" w14:textId="77777777" w:rsidR="0077416F" w:rsidRPr="00BB6198" w:rsidRDefault="0077416F" w:rsidP="00743510">
      <w:pPr>
        <w:pStyle w:val="Style5"/>
        <w:widowControl/>
        <w:ind w:firstLine="567"/>
        <w:jc w:val="both"/>
      </w:pPr>
    </w:p>
    <w:p w14:paraId="1C6C2DCE" w14:textId="77777777" w:rsidR="0077416F" w:rsidRPr="00BB6198" w:rsidRDefault="0077416F" w:rsidP="0077416F">
      <w:pPr>
        <w:pStyle w:val="Style5"/>
        <w:widowControl/>
        <w:ind w:firstLine="567"/>
        <w:jc w:val="both"/>
        <w:rPr>
          <w:sz w:val="20"/>
          <w:szCs w:val="20"/>
        </w:rPr>
      </w:pPr>
      <w:r w:rsidRPr="00BB6198">
        <w:rPr>
          <w:b/>
          <w:i/>
          <w:sz w:val="20"/>
          <w:szCs w:val="20"/>
        </w:rPr>
        <w:t>Пример</w:t>
      </w:r>
      <w:r w:rsidRPr="00BB6198">
        <w:rPr>
          <w:sz w:val="20"/>
          <w:szCs w:val="20"/>
        </w:rPr>
        <w:t xml:space="preserve"> – </w:t>
      </w:r>
      <w:proofErr w:type="spellStart"/>
      <w:r w:rsidRPr="00BB6198">
        <w:rPr>
          <w:sz w:val="20"/>
          <w:szCs w:val="20"/>
        </w:rPr>
        <w:t>Силиконизация</w:t>
      </w:r>
      <w:proofErr w:type="spellEnd"/>
      <w:r w:rsidRPr="00BB6198">
        <w:rPr>
          <w:sz w:val="20"/>
          <w:szCs w:val="20"/>
        </w:rPr>
        <w:t>, хлорирование.</w:t>
      </w:r>
    </w:p>
    <w:p w14:paraId="7D260289" w14:textId="77777777" w:rsidR="0077416F" w:rsidRPr="00BB6198" w:rsidRDefault="0077416F" w:rsidP="00743510">
      <w:pPr>
        <w:pStyle w:val="Style5"/>
        <w:widowControl/>
        <w:ind w:firstLine="567"/>
        <w:jc w:val="both"/>
      </w:pPr>
    </w:p>
    <w:p w14:paraId="363C45A5" w14:textId="77777777" w:rsidR="0077416F" w:rsidRPr="00BB6198" w:rsidRDefault="0077416F" w:rsidP="0077416F">
      <w:pPr>
        <w:pStyle w:val="Style5"/>
        <w:widowControl/>
        <w:ind w:firstLine="567"/>
        <w:jc w:val="both"/>
        <w:rPr>
          <w:sz w:val="20"/>
          <w:szCs w:val="20"/>
        </w:rPr>
      </w:pPr>
      <w:r w:rsidRPr="00BB6198">
        <w:rPr>
          <w:sz w:val="20"/>
          <w:szCs w:val="20"/>
        </w:rPr>
        <w:t>Примечание – Поверхностная обработка применяется во избежание слипания и улучшения обрабатываемости на технологических линиях.</w:t>
      </w:r>
    </w:p>
    <w:p w14:paraId="414898CB" w14:textId="77777777" w:rsidR="00430927" w:rsidRPr="00BB6198" w:rsidRDefault="00430927" w:rsidP="00430927">
      <w:pPr>
        <w:pStyle w:val="10"/>
        <w:tabs>
          <w:tab w:val="clear" w:pos="1134"/>
          <w:tab w:val="left" w:pos="851"/>
        </w:tabs>
        <w:spacing w:before="0" w:after="0"/>
        <w:ind w:left="567" w:firstLine="0"/>
        <w:rPr>
          <w:sz w:val="24"/>
          <w:szCs w:val="24"/>
        </w:rPr>
      </w:pPr>
    </w:p>
    <w:p w14:paraId="191A7306" w14:textId="77777777" w:rsidR="009A2DCF" w:rsidRPr="00BB6198" w:rsidRDefault="009A2DCF" w:rsidP="009A2DCF"/>
    <w:p w14:paraId="26BB6767" w14:textId="77777777" w:rsidR="009A2DCF" w:rsidRPr="00BB6198" w:rsidRDefault="009A2DCF" w:rsidP="009A2DCF"/>
    <w:p w14:paraId="7E7A930F" w14:textId="77777777" w:rsidR="009A2DCF" w:rsidRPr="00BB6198" w:rsidRDefault="009A2DCF" w:rsidP="009A2DCF"/>
    <w:p w14:paraId="3F68B2F1" w14:textId="77777777" w:rsidR="009A2DCF" w:rsidRPr="00BB6198" w:rsidRDefault="009A2DCF" w:rsidP="009A2DCF"/>
    <w:p w14:paraId="2EA59135" w14:textId="77777777" w:rsidR="00347F7E" w:rsidRPr="00BB6198" w:rsidRDefault="0077416F" w:rsidP="00430927">
      <w:pPr>
        <w:pStyle w:val="10"/>
        <w:numPr>
          <w:ilvl w:val="0"/>
          <w:numId w:val="4"/>
        </w:numPr>
        <w:tabs>
          <w:tab w:val="clear" w:pos="1134"/>
          <w:tab w:val="clear" w:pos="1605"/>
          <w:tab w:val="num" w:pos="0"/>
          <w:tab w:val="left" w:pos="851"/>
        </w:tabs>
        <w:spacing w:before="0" w:after="0"/>
        <w:ind w:left="0" w:firstLine="567"/>
        <w:rPr>
          <w:sz w:val="24"/>
          <w:szCs w:val="24"/>
        </w:rPr>
      </w:pPr>
      <w:bookmarkStart w:id="18" w:name="_Toc144215450"/>
      <w:r w:rsidRPr="00BB6198">
        <w:rPr>
          <w:sz w:val="24"/>
          <w:szCs w:val="24"/>
        </w:rPr>
        <w:lastRenderedPageBreak/>
        <w:t>Исследование</w:t>
      </w:r>
      <w:bookmarkEnd w:id="18"/>
      <w:r w:rsidR="00430927" w:rsidRPr="00BB6198">
        <w:rPr>
          <w:sz w:val="24"/>
          <w:szCs w:val="24"/>
        </w:rPr>
        <w:t xml:space="preserve"> </w:t>
      </w:r>
    </w:p>
    <w:p w14:paraId="20C066F0" w14:textId="77777777" w:rsidR="001275EB" w:rsidRPr="00BB6198" w:rsidRDefault="001275EB" w:rsidP="001275EB">
      <w:pPr>
        <w:autoSpaceDE w:val="0"/>
        <w:autoSpaceDN w:val="0"/>
        <w:adjustRightInd w:val="0"/>
        <w:ind w:firstLine="567"/>
        <w:rPr>
          <w:sz w:val="24"/>
        </w:rPr>
      </w:pPr>
    </w:p>
    <w:p w14:paraId="1039C002" w14:textId="77777777" w:rsidR="00005D96" w:rsidRPr="00BB6198" w:rsidRDefault="0077416F" w:rsidP="00A40C81">
      <w:pPr>
        <w:pStyle w:val="2"/>
      </w:pPr>
      <w:bookmarkStart w:id="19" w:name="_Toc144215451"/>
      <w:r w:rsidRPr="00BB6198">
        <w:t>Общая часть</w:t>
      </w:r>
      <w:bookmarkEnd w:id="19"/>
    </w:p>
    <w:p w14:paraId="1287D6C2" w14:textId="77777777" w:rsidR="0077416F" w:rsidRPr="00BB6198" w:rsidRDefault="0077416F" w:rsidP="0077416F">
      <w:pPr>
        <w:pStyle w:val="Default"/>
      </w:pPr>
    </w:p>
    <w:p w14:paraId="004695A4" w14:textId="77777777" w:rsidR="0077416F" w:rsidRPr="00BB6198" w:rsidRDefault="0077416F" w:rsidP="0077416F">
      <w:pPr>
        <w:ind w:firstLine="567"/>
        <w:rPr>
          <w:sz w:val="24"/>
          <w:lang w:val="fr-FR"/>
        </w:rPr>
      </w:pPr>
      <w:r w:rsidRPr="00BB6198">
        <w:rPr>
          <w:sz w:val="24"/>
          <w:lang w:val="fr-FR"/>
        </w:rPr>
        <w:t>Резина представляет собой сложный материал и не поддается общему алгоритму для анализа. Единственной характеристикой, общей для всех эластомерных материалов, является особый вид упругости или эластичности. При растягивании полоска резины удлиняется во много раз по сравнению с первоначальной длиной без разрыва. По окончании натягивания она моментально возвращается к своим первоначальным размеру и форме практически неизмененной. Таким же образом ее можно сравнительно легко сжимать, скручивать или изгибать в любом направлении, и она опять моментально возвращается к первоначальной форме неизмененной.</w:t>
      </w:r>
    </w:p>
    <w:p w14:paraId="2EE75ACB" w14:textId="77777777" w:rsidR="0077416F" w:rsidRPr="00BB6198" w:rsidRDefault="0077416F" w:rsidP="0077416F">
      <w:pPr>
        <w:ind w:firstLine="567"/>
        <w:rPr>
          <w:sz w:val="24"/>
          <w:lang w:val="fr-FR"/>
        </w:rPr>
      </w:pPr>
      <w:r w:rsidRPr="00BB6198">
        <w:rPr>
          <w:sz w:val="24"/>
          <w:lang w:val="fr-FR"/>
        </w:rPr>
        <w:t>По причине своей трехмерной организации, полученной в результате образования химических перекрестных связей полимерных цепей при вулканизации, резина практически не растворяется в таких растворителях, как тетрагидрофуран, хотя может произойти значительное обратимое разбухание; это качество отличает резину от псевдоэластичных материалов, таких как поливинилхлорид и других термопластических эластомеров.</w:t>
      </w:r>
    </w:p>
    <w:p w14:paraId="7C92E9A6" w14:textId="77777777" w:rsidR="0077416F" w:rsidRPr="00BB6198" w:rsidRDefault="0077416F" w:rsidP="0077416F">
      <w:pPr>
        <w:ind w:firstLine="567"/>
        <w:rPr>
          <w:sz w:val="24"/>
          <w:lang w:val="fr-FR"/>
        </w:rPr>
      </w:pPr>
      <w:r w:rsidRPr="00BB6198">
        <w:rPr>
          <w:sz w:val="24"/>
          <w:lang w:val="fr-FR"/>
        </w:rPr>
        <w:t>Сущность любого эластомерного материала не может быть установлена применением только одного физического или химического исследования, и для достоверного определения необходим комплекс тестов.</w:t>
      </w:r>
    </w:p>
    <w:p w14:paraId="2B1A6D9B" w14:textId="77777777" w:rsidR="00430927" w:rsidRPr="00BB6198" w:rsidRDefault="0077416F" w:rsidP="0077416F">
      <w:pPr>
        <w:ind w:firstLine="567"/>
        <w:rPr>
          <w:sz w:val="24"/>
          <w:lang w:val="fr-FR"/>
        </w:rPr>
      </w:pPr>
      <w:r w:rsidRPr="00BB6198">
        <w:rPr>
          <w:sz w:val="24"/>
          <w:lang w:val="fr-FR"/>
        </w:rPr>
        <w:t>Изготовитель должен гарантировать, что все эластомерные составляющие в текущих поставках были изготовлены из одного состава и что они имеют те же свойства, что и образцы, которые были изначально предоставлены пользователю и пригодность которых была доказана.</w:t>
      </w:r>
    </w:p>
    <w:p w14:paraId="2FEBA728" w14:textId="77777777" w:rsidR="00B85046" w:rsidRPr="00BB6198" w:rsidRDefault="00B85046" w:rsidP="00B85046">
      <w:pPr>
        <w:pStyle w:val="Style5"/>
        <w:widowControl/>
        <w:ind w:firstLine="709"/>
        <w:jc w:val="both"/>
      </w:pPr>
    </w:p>
    <w:p w14:paraId="7E7866D2" w14:textId="77777777" w:rsidR="00FB5298" w:rsidRPr="00BB6198" w:rsidRDefault="0077416F" w:rsidP="00A40C81">
      <w:pPr>
        <w:pStyle w:val="2"/>
      </w:pPr>
      <w:bookmarkStart w:id="20" w:name="_Toc144215452"/>
      <w:r w:rsidRPr="00BB6198">
        <w:t>Твердость</w:t>
      </w:r>
      <w:bookmarkEnd w:id="20"/>
    </w:p>
    <w:p w14:paraId="6C0D7674" w14:textId="77777777" w:rsidR="0077416F" w:rsidRPr="00BB6198" w:rsidRDefault="0077416F" w:rsidP="00626BE9">
      <w:pPr>
        <w:ind w:firstLine="567"/>
        <w:rPr>
          <w:sz w:val="24"/>
          <w:lang w:val="fr-FR"/>
        </w:rPr>
      </w:pPr>
    </w:p>
    <w:p w14:paraId="5B863D32" w14:textId="77777777" w:rsidR="002F5BAA" w:rsidRPr="00BB6198" w:rsidRDefault="0077416F" w:rsidP="00626BE9">
      <w:pPr>
        <w:ind w:firstLine="567"/>
        <w:rPr>
          <w:sz w:val="24"/>
          <w:lang w:val="fr-FR"/>
        </w:rPr>
      </w:pPr>
      <w:r w:rsidRPr="00BB6198">
        <w:rPr>
          <w:sz w:val="24"/>
          <w:lang w:val="fr-FR"/>
        </w:rPr>
        <w:t xml:space="preserve">Твердость определяют в соответствии с </w:t>
      </w:r>
      <w:r w:rsidR="00626BE9" w:rsidRPr="00BB6198">
        <w:rPr>
          <w:sz w:val="24"/>
          <w:lang w:val="fr-FR"/>
        </w:rPr>
        <w:t>ISO</w:t>
      </w:r>
      <w:r w:rsidRPr="00BB6198">
        <w:rPr>
          <w:sz w:val="24"/>
          <w:lang w:val="fr-FR"/>
        </w:rPr>
        <w:t xml:space="preserve"> 48.</w:t>
      </w:r>
    </w:p>
    <w:p w14:paraId="47E68726" w14:textId="77777777" w:rsidR="0077416F" w:rsidRPr="00BB6198" w:rsidRDefault="0077416F" w:rsidP="00626BE9">
      <w:pPr>
        <w:ind w:firstLine="567"/>
        <w:rPr>
          <w:sz w:val="24"/>
          <w:lang w:val="fr-FR"/>
        </w:rPr>
      </w:pPr>
    </w:p>
    <w:p w14:paraId="71DB8A6D" w14:textId="77777777" w:rsidR="0077416F" w:rsidRPr="00BB6198" w:rsidRDefault="0077416F" w:rsidP="00A40C81">
      <w:pPr>
        <w:pStyle w:val="2"/>
      </w:pPr>
      <w:bookmarkStart w:id="21" w:name="_Toc144215453"/>
      <w:r w:rsidRPr="00BB6198">
        <w:t>Плотность</w:t>
      </w:r>
      <w:bookmarkEnd w:id="21"/>
    </w:p>
    <w:p w14:paraId="0E5A7EB2" w14:textId="77777777" w:rsidR="0077416F" w:rsidRPr="00BB6198" w:rsidRDefault="0077416F" w:rsidP="00626BE9">
      <w:pPr>
        <w:ind w:firstLine="567"/>
        <w:rPr>
          <w:sz w:val="24"/>
          <w:lang w:val="fr-FR"/>
        </w:rPr>
      </w:pPr>
    </w:p>
    <w:p w14:paraId="40BB3952" w14:textId="77777777" w:rsidR="0077416F" w:rsidRPr="00BB6198" w:rsidRDefault="00626BE9" w:rsidP="00626BE9">
      <w:pPr>
        <w:ind w:firstLine="567"/>
        <w:rPr>
          <w:sz w:val="24"/>
          <w:lang w:val="fr-FR"/>
        </w:rPr>
      </w:pPr>
      <w:r w:rsidRPr="00BB6198">
        <w:rPr>
          <w:sz w:val="24"/>
          <w:lang w:val="fr-FR"/>
        </w:rPr>
        <w:t xml:space="preserve">Плотность определяют </w:t>
      </w:r>
      <w:r w:rsidRPr="00BB6198">
        <w:rPr>
          <w:sz w:val="24"/>
          <w:lang w:val="kk-KZ"/>
        </w:rPr>
        <w:t>в</w:t>
      </w:r>
      <w:r w:rsidR="0077416F" w:rsidRPr="00BB6198">
        <w:rPr>
          <w:sz w:val="24"/>
          <w:lang w:val="fr-FR"/>
        </w:rPr>
        <w:t xml:space="preserve"> соответствии с процедурой, описанной в </w:t>
      </w:r>
      <w:r w:rsidRPr="00BB6198">
        <w:rPr>
          <w:sz w:val="24"/>
          <w:lang w:val="fr-FR"/>
        </w:rPr>
        <w:t>ISO</w:t>
      </w:r>
      <w:r w:rsidR="0077416F" w:rsidRPr="00BB6198">
        <w:rPr>
          <w:sz w:val="24"/>
          <w:lang w:val="fr-FR"/>
        </w:rPr>
        <w:t xml:space="preserve"> 2781</w:t>
      </w:r>
      <w:r w:rsidRPr="00BB6198">
        <w:rPr>
          <w:sz w:val="24"/>
          <w:lang w:val="fr-FR"/>
        </w:rPr>
        <w:t>:2018 (</w:t>
      </w:r>
      <w:r w:rsidRPr="00BB6198">
        <w:rPr>
          <w:sz w:val="24"/>
          <w:lang w:val="kk-KZ"/>
        </w:rPr>
        <w:t xml:space="preserve">раздел </w:t>
      </w:r>
      <w:r w:rsidRPr="00BB6198">
        <w:rPr>
          <w:sz w:val="24"/>
        </w:rPr>
        <w:t xml:space="preserve">4, </w:t>
      </w:r>
      <w:r w:rsidR="0077416F" w:rsidRPr="00BB6198">
        <w:rPr>
          <w:sz w:val="24"/>
          <w:lang w:val="fr-FR"/>
        </w:rPr>
        <w:t>метод А</w:t>
      </w:r>
      <w:r w:rsidRPr="00BB6198">
        <w:rPr>
          <w:sz w:val="24"/>
          <w:lang w:val="fr-FR"/>
        </w:rPr>
        <w:t>)</w:t>
      </w:r>
      <w:r w:rsidR="0077416F" w:rsidRPr="00BB6198">
        <w:rPr>
          <w:sz w:val="24"/>
          <w:lang w:val="fr-FR"/>
        </w:rPr>
        <w:t>.</w:t>
      </w:r>
    </w:p>
    <w:p w14:paraId="6992E3A4" w14:textId="77777777" w:rsidR="0077416F" w:rsidRPr="00BB6198" w:rsidRDefault="0077416F" w:rsidP="00626BE9">
      <w:pPr>
        <w:ind w:firstLine="567"/>
        <w:rPr>
          <w:sz w:val="24"/>
          <w:lang w:val="fr-FR"/>
        </w:rPr>
      </w:pPr>
    </w:p>
    <w:p w14:paraId="4333F726" w14:textId="77777777" w:rsidR="0077416F" w:rsidRPr="00BB6198" w:rsidRDefault="0077416F" w:rsidP="00A40C81">
      <w:pPr>
        <w:pStyle w:val="2"/>
      </w:pPr>
      <w:bookmarkStart w:id="22" w:name="_Toc144215454"/>
      <w:r w:rsidRPr="00BB6198">
        <w:t>Зола</w:t>
      </w:r>
      <w:bookmarkEnd w:id="22"/>
    </w:p>
    <w:p w14:paraId="3B9D4E36" w14:textId="77777777" w:rsidR="0077416F" w:rsidRPr="00BB6198" w:rsidRDefault="0077416F" w:rsidP="00626BE9">
      <w:pPr>
        <w:ind w:firstLine="567"/>
        <w:rPr>
          <w:sz w:val="24"/>
          <w:lang w:val="fr-FR"/>
        </w:rPr>
      </w:pPr>
    </w:p>
    <w:p w14:paraId="1CCE4C8E" w14:textId="77777777" w:rsidR="0077416F" w:rsidRPr="00BB6198" w:rsidRDefault="0077416F" w:rsidP="00626BE9">
      <w:pPr>
        <w:ind w:firstLine="567"/>
        <w:rPr>
          <w:sz w:val="24"/>
          <w:lang w:val="fr-FR"/>
        </w:rPr>
      </w:pPr>
      <w:r w:rsidRPr="00BB6198">
        <w:rPr>
          <w:sz w:val="24"/>
          <w:lang w:val="fr-FR"/>
        </w:rPr>
        <w:t xml:space="preserve">Неорганический остаток после сжигания определяют в соответствии с </w:t>
      </w:r>
      <w:r w:rsidR="00626BE9" w:rsidRPr="00BB6198">
        <w:rPr>
          <w:sz w:val="24"/>
          <w:lang w:val="fr-FR"/>
        </w:rPr>
        <w:t xml:space="preserve">                                 ISO</w:t>
      </w:r>
      <w:r w:rsidRPr="00BB6198">
        <w:rPr>
          <w:sz w:val="24"/>
          <w:lang w:val="fr-FR"/>
        </w:rPr>
        <w:t xml:space="preserve"> 247</w:t>
      </w:r>
      <w:r w:rsidR="00626BE9" w:rsidRPr="00BB6198">
        <w:rPr>
          <w:sz w:val="24"/>
          <w:lang w:val="fr-FR"/>
        </w:rPr>
        <w:t xml:space="preserve">-1:2018 (4.1, </w:t>
      </w:r>
      <w:r w:rsidRPr="00BB6198">
        <w:rPr>
          <w:sz w:val="24"/>
          <w:lang w:val="fr-FR"/>
        </w:rPr>
        <w:t>метод А</w:t>
      </w:r>
      <w:r w:rsidR="00626BE9" w:rsidRPr="00BB6198">
        <w:rPr>
          <w:sz w:val="24"/>
          <w:lang w:val="fr-FR"/>
        </w:rPr>
        <w:t>)</w:t>
      </w:r>
      <w:r w:rsidRPr="00BB6198">
        <w:rPr>
          <w:sz w:val="24"/>
          <w:lang w:val="fr-FR"/>
        </w:rPr>
        <w:t>.</w:t>
      </w:r>
    </w:p>
    <w:p w14:paraId="315B9C62" w14:textId="77777777" w:rsidR="0077416F" w:rsidRPr="00BB6198" w:rsidRDefault="0077416F" w:rsidP="00626BE9">
      <w:pPr>
        <w:ind w:firstLine="567"/>
        <w:rPr>
          <w:sz w:val="24"/>
          <w:lang w:val="fr-FR"/>
        </w:rPr>
      </w:pPr>
    </w:p>
    <w:p w14:paraId="228B294E" w14:textId="77777777" w:rsidR="0077416F" w:rsidRPr="00BB6198" w:rsidRDefault="0077416F" w:rsidP="00A40C81">
      <w:pPr>
        <w:pStyle w:val="2"/>
      </w:pPr>
      <w:bookmarkStart w:id="23" w:name="_Toc144215455"/>
      <w:r w:rsidRPr="00BB6198">
        <w:t>Инфракрасный спектр</w:t>
      </w:r>
      <w:bookmarkEnd w:id="23"/>
    </w:p>
    <w:p w14:paraId="4FBC56AC" w14:textId="77777777" w:rsidR="0077416F" w:rsidRPr="00BB6198" w:rsidRDefault="0077416F" w:rsidP="00626BE9">
      <w:pPr>
        <w:ind w:firstLine="567"/>
        <w:rPr>
          <w:sz w:val="24"/>
          <w:lang w:val="fr-FR"/>
        </w:rPr>
      </w:pPr>
    </w:p>
    <w:p w14:paraId="0755ED50" w14:textId="77777777" w:rsidR="00626BE9" w:rsidRPr="00BB6198" w:rsidRDefault="00626BE9" w:rsidP="00626BE9">
      <w:pPr>
        <w:ind w:firstLine="567"/>
        <w:rPr>
          <w:sz w:val="24"/>
          <w:lang w:val="kk-KZ"/>
        </w:rPr>
      </w:pPr>
      <w:r w:rsidRPr="00BB6198">
        <w:rPr>
          <w:sz w:val="24"/>
          <w:lang w:val="fr-FR"/>
        </w:rPr>
        <w:t xml:space="preserve">4.5.1 </w:t>
      </w:r>
      <w:r w:rsidRPr="00BB6198">
        <w:rPr>
          <w:sz w:val="24"/>
          <w:lang w:val="kk-KZ"/>
        </w:rPr>
        <w:t>Материал</w:t>
      </w:r>
    </w:p>
    <w:p w14:paraId="067DCDF6" w14:textId="77777777" w:rsidR="0077416F" w:rsidRPr="00BB6198" w:rsidRDefault="0077416F" w:rsidP="00626BE9">
      <w:pPr>
        <w:ind w:firstLine="567"/>
        <w:rPr>
          <w:sz w:val="24"/>
          <w:lang w:val="fr-FR"/>
        </w:rPr>
      </w:pPr>
      <w:r w:rsidRPr="00BB6198">
        <w:rPr>
          <w:sz w:val="24"/>
          <w:lang w:val="fr-FR"/>
        </w:rPr>
        <w:t>Очень простым методом идентификации эластомерного материала является регистрация инфракрасного (</w:t>
      </w:r>
      <w:r w:rsidR="00626BE9" w:rsidRPr="00BB6198">
        <w:rPr>
          <w:sz w:val="24"/>
          <w:lang w:val="fr-FR"/>
        </w:rPr>
        <w:t>IR</w:t>
      </w:r>
      <w:r w:rsidRPr="00BB6198">
        <w:rPr>
          <w:sz w:val="24"/>
          <w:lang w:val="fr-FR"/>
        </w:rPr>
        <w:t xml:space="preserve">) спектра. Двумя распространенными методами для получения </w:t>
      </w:r>
      <w:r w:rsidR="00626BE9" w:rsidRPr="00BB6198">
        <w:rPr>
          <w:sz w:val="24"/>
          <w:lang w:val="fr-FR"/>
        </w:rPr>
        <w:t>IR</w:t>
      </w:r>
      <w:r w:rsidRPr="00BB6198">
        <w:rPr>
          <w:sz w:val="24"/>
          <w:lang w:val="fr-FR"/>
        </w:rPr>
        <w:t xml:space="preserve">-спектра эластомерного материала являются пиролиз и метод </w:t>
      </w:r>
      <w:r w:rsidR="00626BE9" w:rsidRPr="00BB6198">
        <w:rPr>
          <w:sz w:val="24"/>
          <w:lang w:val="fr-FR"/>
        </w:rPr>
        <w:t>IR</w:t>
      </w:r>
      <w:r w:rsidRPr="00BB6198">
        <w:rPr>
          <w:sz w:val="24"/>
          <w:lang w:val="fr-FR"/>
        </w:rPr>
        <w:t xml:space="preserve">-многократного нарушенного полного внутреннего отражения </w:t>
      </w:r>
      <w:r w:rsidRPr="00BB6198">
        <w:rPr>
          <w:color w:val="FF0000"/>
          <w:sz w:val="24"/>
          <w:lang w:val="fr-FR"/>
        </w:rPr>
        <w:t>(</w:t>
      </w:r>
      <w:r w:rsidR="00626BE9" w:rsidRPr="00BB6198">
        <w:rPr>
          <w:sz w:val="24"/>
          <w:lang w:val="fr-FR"/>
        </w:rPr>
        <w:t>IR/ATR</w:t>
      </w:r>
      <w:r w:rsidRPr="00BB6198">
        <w:rPr>
          <w:color w:val="FF0000"/>
          <w:sz w:val="24"/>
          <w:lang w:val="fr-FR"/>
        </w:rPr>
        <w:t>)</w:t>
      </w:r>
      <w:r w:rsidRPr="00BB6198">
        <w:rPr>
          <w:sz w:val="24"/>
          <w:lang w:val="fr-FR"/>
        </w:rPr>
        <w:t>.</w:t>
      </w:r>
    </w:p>
    <w:p w14:paraId="23531D2D" w14:textId="77777777" w:rsidR="0077416F" w:rsidRPr="00BB6198" w:rsidRDefault="0077416F" w:rsidP="00626BE9">
      <w:pPr>
        <w:ind w:firstLine="567"/>
        <w:rPr>
          <w:sz w:val="24"/>
          <w:lang w:val="fr-FR"/>
        </w:rPr>
      </w:pPr>
      <w:r w:rsidRPr="00BB6198">
        <w:rPr>
          <w:sz w:val="24"/>
          <w:lang w:val="fr-FR"/>
        </w:rPr>
        <w:t xml:space="preserve">ИК-спектр пиролизата может быть получен согласно приложению А. </w:t>
      </w:r>
      <w:r w:rsidR="00626BE9" w:rsidRPr="00BB6198">
        <w:rPr>
          <w:sz w:val="24"/>
          <w:lang w:val="fr-FR"/>
        </w:rPr>
        <w:t>IR/ATR</w:t>
      </w:r>
      <w:r w:rsidRPr="00BB6198">
        <w:rPr>
          <w:sz w:val="24"/>
          <w:lang w:val="fr-FR"/>
        </w:rPr>
        <w:t xml:space="preserve"> поверхности может быть получен согласно приложению Н. Спектры следуют сравнивать со спектром, полученным тем же методом </w:t>
      </w:r>
      <w:r w:rsidR="00626BE9" w:rsidRPr="00BB6198">
        <w:rPr>
          <w:sz w:val="24"/>
          <w:lang w:val="fr-FR"/>
        </w:rPr>
        <w:t>IR</w:t>
      </w:r>
      <w:r w:rsidRPr="00BB6198">
        <w:rPr>
          <w:sz w:val="24"/>
          <w:lang w:val="fr-FR"/>
        </w:rPr>
        <w:t xml:space="preserve"> на контрольном образце материала.</w:t>
      </w:r>
    </w:p>
    <w:p w14:paraId="469313C6" w14:textId="77777777" w:rsidR="0077416F" w:rsidRPr="00BB6198" w:rsidRDefault="0077416F" w:rsidP="00626BE9">
      <w:pPr>
        <w:ind w:firstLine="567"/>
        <w:rPr>
          <w:sz w:val="24"/>
          <w:lang w:val="fr-FR"/>
        </w:rPr>
      </w:pPr>
      <w:r w:rsidRPr="00BB6198">
        <w:rPr>
          <w:sz w:val="24"/>
          <w:lang w:val="fr-FR"/>
        </w:rPr>
        <w:lastRenderedPageBreak/>
        <w:t xml:space="preserve">На практике </w:t>
      </w:r>
      <w:r w:rsidR="00626BE9" w:rsidRPr="00BB6198">
        <w:rPr>
          <w:sz w:val="24"/>
          <w:lang w:val="fr-FR"/>
        </w:rPr>
        <w:t>IR</w:t>
      </w:r>
      <w:r w:rsidRPr="00BB6198">
        <w:rPr>
          <w:sz w:val="24"/>
          <w:lang w:val="fr-FR"/>
        </w:rPr>
        <w:t xml:space="preserve"> пиролизата требует длительного приготовления пробы, а также осторожного обращения с опасными парами и маслами.</w:t>
      </w:r>
    </w:p>
    <w:p w14:paraId="136A7743" w14:textId="77777777" w:rsidR="0077416F" w:rsidRPr="00BB6198" w:rsidRDefault="0077416F" w:rsidP="00626BE9">
      <w:pPr>
        <w:ind w:firstLine="567"/>
        <w:rPr>
          <w:sz w:val="24"/>
          <w:lang w:val="fr-FR"/>
        </w:rPr>
      </w:pPr>
      <w:r w:rsidRPr="00BB6198">
        <w:rPr>
          <w:sz w:val="24"/>
          <w:lang w:val="fr-FR"/>
        </w:rPr>
        <w:t xml:space="preserve">В отличие от этого </w:t>
      </w:r>
      <w:r w:rsidR="00626BE9" w:rsidRPr="00BB6198">
        <w:rPr>
          <w:sz w:val="24"/>
          <w:lang w:val="fr-FR"/>
        </w:rPr>
        <w:t>IR/ATR</w:t>
      </w:r>
      <w:r w:rsidRPr="00BB6198">
        <w:rPr>
          <w:sz w:val="24"/>
          <w:lang w:val="fr-FR"/>
        </w:rPr>
        <w:t xml:space="preserve"> поверхности дает возможность идентифицировать и охарактеризовать эластомерную составляющую при минимальной процедуре приготовления пробы или ее отсутствии.</w:t>
      </w:r>
    </w:p>
    <w:p w14:paraId="766E0121" w14:textId="77777777" w:rsidR="00626BE9" w:rsidRPr="00BB6198" w:rsidRDefault="00626BE9" w:rsidP="00626BE9">
      <w:pPr>
        <w:ind w:firstLine="567"/>
        <w:rPr>
          <w:sz w:val="24"/>
          <w:lang w:val="kk-KZ"/>
        </w:rPr>
      </w:pPr>
      <w:r w:rsidRPr="00BB6198">
        <w:rPr>
          <w:sz w:val="24"/>
          <w:lang w:val="fr-FR"/>
        </w:rPr>
        <w:t xml:space="preserve">4.5.2 </w:t>
      </w:r>
      <w:r w:rsidRPr="00BB6198">
        <w:rPr>
          <w:sz w:val="24"/>
          <w:lang w:val="kk-KZ"/>
        </w:rPr>
        <w:t>Покрытие</w:t>
      </w:r>
    </w:p>
    <w:p w14:paraId="752E4D3D" w14:textId="77777777" w:rsidR="00626BE9" w:rsidRPr="00BB6198" w:rsidRDefault="00626BE9" w:rsidP="00626BE9">
      <w:pPr>
        <w:ind w:firstLine="567"/>
        <w:rPr>
          <w:sz w:val="24"/>
          <w:lang w:val="fr-FR"/>
        </w:rPr>
      </w:pPr>
      <w:r w:rsidRPr="00BB6198">
        <w:rPr>
          <w:sz w:val="24"/>
          <w:lang w:val="fr-FR"/>
        </w:rPr>
        <w:t>Наличие покрытия (барьерного и смазывающего покрытия) можно проверить путем сравнения FTIR-спектров</w:t>
      </w:r>
      <w:r w:rsidRPr="00BB6198">
        <w:rPr>
          <w:sz w:val="24"/>
        </w:rPr>
        <w:t>,</w:t>
      </w:r>
      <w:r w:rsidRPr="00BB6198">
        <w:rPr>
          <w:sz w:val="24"/>
          <w:lang w:val="kk-KZ"/>
        </w:rPr>
        <w:t xml:space="preserve"> </w:t>
      </w:r>
      <w:r w:rsidRPr="00BB6198">
        <w:rPr>
          <w:sz w:val="24"/>
          <w:lang w:val="fr-FR"/>
        </w:rPr>
        <w:t xml:space="preserve">поверхности и основного материала изделия </w:t>
      </w:r>
      <w:r w:rsidRPr="00BB6198">
        <w:rPr>
          <w:sz w:val="24"/>
        </w:rPr>
        <w:t xml:space="preserve">                                              </w:t>
      </w:r>
      <w:r w:rsidRPr="00BB6198">
        <w:rPr>
          <w:sz w:val="24"/>
          <w:lang w:val="fr-FR"/>
        </w:rPr>
        <w:t>(см. приложение H). Для измерения покрытия</w:t>
      </w:r>
      <w:r w:rsidRPr="00BB6198">
        <w:rPr>
          <w:sz w:val="24"/>
          <w:lang w:val="kk-KZ"/>
        </w:rPr>
        <w:t xml:space="preserve"> </w:t>
      </w:r>
      <w:r w:rsidRPr="00BB6198">
        <w:rPr>
          <w:sz w:val="24"/>
          <w:lang w:val="fr-FR"/>
        </w:rPr>
        <w:t>образцы не нужно резать.</w:t>
      </w:r>
    </w:p>
    <w:p w14:paraId="0C561FEA" w14:textId="77777777" w:rsidR="00626BE9" w:rsidRPr="00BB6198" w:rsidRDefault="00626BE9" w:rsidP="00626BE9">
      <w:pPr>
        <w:ind w:firstLine="567"/>
        <w:rPr>
          <w:sz w:val="24"/>
          <w:lang w:val="fr-FR"/>
        </w:rPr>
      </w:pPr>
    </w:p>
    <w:p w14:paraId="5F130622" w14:textId="77777777" w:rsidR="0077416F" w:rsidRPr="00BB6198" w:rsidRDefault="0077416F" w:rsidP="00A40C81">
      <w:pPr>
        <w:pStyle w:val="2"/>
      </w:pPr>
      <w:bookmarkStart w:id="24" w:name="_Toc144215456"/>
      <w:r w:rsidRPr="00BB6198">
        <w:t>Деформация при сжатии</w:t>
      </w:r>
      <w:bookmarkEnd w:id="24"/>
    </w:p>
    <w:p w14:paraId="77DF340B" w14:textId="77777777" w:rsidR="0077416F" w:rsidRPr="00BB6198" w:rsidRDefault="0077416F" w:rsidP="00626BE9">
      <w:pPr>
        <w:ind w:firstLine="567"/>
        <w:rPr>
          <w:sz w:val="24"/>
          <w:lang w:val="fr-FR"/>
        </w:rPr>
      </w:pPr>
    </w:p>
    <w:p w14:paraId="48DC8733" w14:textId="77777777" w:rsidR="0077416F" w:rsidRPr="00BB6198" w:rsidRDefault="0077416F" w:rsidP="00626BE9">
      <w:pPr>
        <w:ind w:firstLine="567"/>
        <w:rPr>
          <w:sz w:val="24"/>
          <w:lang w:val="fr-FR"/>
        </w:rPr>
      </w:pPr>
      <w:r w:rsidRPr="00BB6198">
        <w:rPr>
          <w:sz w:val="24"/>
          <w:lang w:val="fr-FR"/>
        </w:rPr>
        <w:t>Деформация при сжатии обозначает степень перманентной деформации, остающейся после сжатия при постоянной деформации и определенной температуре в течение определенного времени. Деформацию при сжатии определяют в соответствии с приложением В.</w:t>
      </w:r>
    </w:p>
    <w:p w14:paraId="4F3B9D72" w14:textId="77777777" w:rsidR="0077416F" w:rsidRPr="00BB6198" w:rsidRDefault="0077416F" w:rsidP="00626BE9">
      <w:pPr>
        <w:ind w:firstLine="567"/>
        <w:rPr>
          <w:sz w:val="24"/>
          <w:lang w:val="fr-FR"/>
        </w:rPr>
      </w:pPr>
    </w:p>
    <w:p w14:paraId="3D140A29" w14:textId="77777777" w:rsidR="0077416F" w:rsidRPr="00BB6198" w:rsidRDefault="0077416F" w:rsidP="00A40C81">
      <w:pPr>
        <w:pStyle w:val="2"/>
      </w:pPr>
      <w:bookmarkStart w:id="25" w:name="_Toc144215457"/>
      <w:r w:rsidRPr="00BB6198">
        <w:t>Набухание</w:t>
      </w:r>
      <w:bookmarkEnd w:id="25"/>
    </w:p>
    <w:p w14:paraId="44D6A860" w14:textId="77777777" w:rsidR="0077416F" w:rsidRPr="00BB6198" w:rsidRDefault="0077416F" w:rsidP="00626BE9">
      <w:pPr>
        <w:ind w:firstLine="567"/>
        <w:rPr>
          <w:sz w:val="24"/>
          <w:lang w:val="fr-FR"/>
        </w:rPr>
      </w:pPr>
    </w:p>
    <w:p w14:paraId="7A0650C6" w14:textId="77777777" w:rsidR="0077416F" w:rsidRPr="00BB6198" w:rsidRDefault="0077416F" w:rsidP="00626BE9">
      <w:pPr>
        <w:ind w:firstLine="567"/>
        <w:rPr>
          <w:sz w:val="24"/>
          <w:lang w:val="fr-FR"/>
        </w:rPr>
      </w:pPr>
      <w:r w:rsidRPr="00BB6198">
        <w:rPr>
          <w:sz w:val="24"/>
          <w:lang w:val="fr-FR"/>
        </w:rPr>
        <w:t>Эластомерные материалы могут набухать в различной степени под воздействием органических растворителей; степень увеличения объема и/или массы в основном зависит от типа эластомера. Разбухание требует особой осторожности при контакте резиновых компонентов с эмульсиями или маслянистыми средами.</w:t>
      </w:r>
    </w:p>
    <w:p w14:paraId="5F55BD54" w14:textId="77777777" w:rsidR="0077416F" w:rsidRPr="00BB6198" w:rsidRDefault="0077416F" w:rsidP="00626BE9">
      <w:pPr>
        <w:ind w:firstLine="567"/>
        <w:rPr>
          <w:sz w:val="24"/>
          <w:lang w:val="fr-FR"/>
        </w:rPr>
      </w:pPr>
      <w:r w:rsidRPr="00BB6198">
        <w:rPr>
          <w:sz w:val="24"/>
          <w:lang w:val="fr-FR"/>
        </w:rPr>
        <w:t>Соответствующая процедура описана в приложении С.</w:t>
      </w:r>
    </w:p>
    <w:p w14:paraId="774D3407" w14:textId="77777777" w:rsidR="0077416F" w:rsidRPr="00BB6198" w:rsidRDefault="0077416F" w:rsidP="00626BE9">
      <w:pPr>
        <w:ind w:firstLine="567"/>
        <w:rPr>
          <w:sz w:val="24"/>
          <w:lang w:val="fr-FR"/>
        </w:rPr>
      </w:pPr>
    </w:p>
    <w:p w14:paraId="67D1DBB0" w14:textId="77777777" w:rsidR="0077416F" w:rsidRPr="00BB6198" w:rsidRDefault="0077416F" w:rsidP="00A40C81">
      <w:pPr>
        <w:pStyle w:val="2"/>
        <w:rPr>
          <w:lang w:val="fr-FR"/>
        </w:rPr>
      </w:pPr>
      <w:bookmarkStart w:id="26" w:name="_Toc144215458"/>
      <w:r w:rsidRPr="00BB6198">
        <w:t>Идентификация методом газовой хроматографии</w:t>
      </w:r>
      <w:bookmarkEnd w:id="26"/>
    </w:p>
    <w:p w14:paraId="78E5E58C" w14:textId="77777777" w:rsidR="0077416F" w:rsidRPr="00BB6198" w:rsidRDefault="0077416F" w:rsidP="00626BE9">
      <w:pPr>
        <w:ind w:firstLine="567"/>
        <w:rPr>
          <w:sz w:val="24"/>
          <w:lang w:val="fr-FR"/>
        </w:rPr>
      </w:pPr>
    </w:p>
    <w:p w14:paraId="26A41A4E" w14:textId="77777777" w:rsidR="0077416F" w:rsidRPr="00BB6198" w:rsidRDefault="0077416F" w:rsidP="00626BE9">
      <w:pPr>
        <w:ind w:firstLine="567"/>
        <w:rPr>
          <w:sz w:val="24"/>
          <w:lang w:val="fr-FR"/>
        </w:rPr>
      </w:pPr>
      <w:r w:rsidRPr="00BB6198">
        <w:rPr>
          <w:sz w:val="24"/>
          <w:lang w:val="fr-FR"/>
        </w:rPr>
        <w:t>Исследуемые эластомерные материалы экстрагируют в растворителе, который не растворяет резину, но может вызвать набухание. Экстракт инъецируют в газовый хроматограф. Полученная хроматограмма имеет типичный профиль и может быть использована в качестве отпечатка в целях идентификации. Более того, методики, основанные на сочетании различных методов, например газовая хроматография и масс-спектрометрия, могут предоставить дополнительную информацию о составе экстракта.</w:t>
      </w:r>
    </w:p>
    <w:p w14:paraId="0091F24A" w14:textId="77777777" w:rsidR="0077416F" w:rsidRPr="00BB6198" w:rsidRDefault="0077416F" w:rsidP="00626BE9">
      <w:pPr>
        <w:ind w:firstLine="567"/>
        <w:rPr>
          <w:sz w:val="24"/>
          <w:lang w:val="fr-FR"/>
        </w:rPr>
      </w:pPr>
      <w:r w:rsidRPr="00BB6198">
        <w:rPr>
          <w:sz w:val="24"/>
          <w:lang w:val="fr-FR"/>
        </w:rPr>
        <w:t>Соответствующая процедура описана в приложении D.</w:t>
      </w:r>
    </w:p>
    <w:p w14:paraId="7A08AD16" w14:textId="77777777" w:rsidR="0077416F" w:rsidRPr="00BB6198" w:rsidRDefault="0077416F" w:rsidP="00626BE9">
      <w:pPr>
        <w:ind w:firstLine="567"/>
        <w:rPr>
          <w:sz w:val="24"/>
          <w:lang w:val="fr-FR"/>
        </w:rPr>
      </w:pPr>
    </w:p>
    <w:p w14:paraId="39E52BA4" w14:textId="77777777" w:rsidR="0077416F" w:rsidRPr="00BB6198" w:rsidRDefault="0077416F" w:rsidP="00A40C81">
      <w:pPr>
        <w:pStyle w:val="2"/>
        <w:rPr>
          <w:lang w:val="fr-FR"/>
        </w:rPr>
      </w:pPr>
      <w:bookmarkStart w:id="27" w:name="_Toc144215459"/>
      <w:r w:rsidRPr="00BB6198">
        <w:t>Обнаружение летучих веществ газовой хроматографией</w:t>
      </w:r>
      <w:bookmarkEnd w:id="27"/>
    </w:p>
    <w:p w14:paraId="27C80154" w14:textId="77777777" w:rsidR="0077416F" w:rsidRPr="00BB6198" w:rsidRDefault="0077416F" w:rsidP="00626BE9">
      <w:pPr>
        <w:ind w:firstLine="567"/>
        <w:rPr>
          <w:sz w:val="24"/>
          <w:lang w:val="fr-FR"/>
        </w:rPr>
      </w:pPr>
    </w:p>
    <w:p w14:paraId="3EE7C9AF" w14:textId="77777777" w:rsidR="0077416F" w:rsidRPr="00BB6198" w:rsidRDefault="0077416F" w:rsidP="00626BE9">
      <w:pPr>
        <w:ind w:firstLine="567"/>
        <w:rPr>
          <w:sz w:val="24"/>
          <w:lang w:val="fr-FR"/>
        </w:rPr>
      </w:pPr>
      <w:r w:rsidRPr="00BB6198">
        <w:rPr>
          <w:sz w:val="24"/>
          <w:lang w:val="fr-FR"/>
        </w:rPr>
        <w:t>Эластомерные материалы могут выделять летучие вещества. Они могут возникать в одной из следующих категорий материала:</w:t>
      </w:r>
    </w:p>
    <w:p w14:paraId="5D311411"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олигомеры ил</w:t>
      </w:r>
      <w:r w:rsidR="00D54787" w:rsidRPr="00BB6198">
        <w:rPr>
          <w:rFonts w:ascii="Times New Roman" w:hAnsi="Times New Roman"/>
          <w:sz w:val="24"/>
          <w:lang w:val="fr-FR"/>
        </w:rPr>
        <w:t xml:space="preserve">и агенты процесса, находящиеся </w:t>
      </w:r>
      <w:r w:rsidR="00D54787" w:rsidRPr="00BB6198">
        <w:rPr>
          <w:rFonts w:ascii="Times New Roman" w:hAnsi="Times New Roman"/>
          <w:sz w:val="24"/>
        </w:rPr>
        <w:t>в</w:t>
      </w:r>
      <w:r w:rsidRPr="00BB6198">
        <w:rPr>
          <w:rFonts w:ascii="Times New Roman" w:hAnsi="Times New Roman"/>
          <w:sz w:val="24"/>
          <w:lang w:val="fr-FR"/>
        </w:rPr>
        <w:t xml:space="preserve"> базовом полимере;</w:t>
      </w:r>
    </w:p>
    <w:p w14:paraId="3EDBB3AE"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стабилизаторы или антиоксиданты;</w:t>
      </w:r>
    </w:p>
    <w:p w14:paraId="0D88FC72"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пластификаторы.</w:t>
      </w:r>
    </w:p>
    <w:p w14:paraId="5B4959E9" w14:textId="77777777" w:rsidR="0077416F" w:rsidRPr="00BB6198" w:rsidRDefault="0077416F" w:rsidP="00626BE9">
      <w:pPr>
        <w:ind w:firstLine="567"/>
        <w:rPr>
          <w:sz w:val="24"/>
          <w:lang w:val="fr-FR"/>
        </w:rPr>
      </w:pPr>
      <w:r w:rsidRPr="00BB6198">
        <w:rPr>
          <w:sz w:val="24"/>
          <w:lang w:val="fr-FR"/>
        </w:rPr>
        <w:t>Соответствующая процедура описана в приложении Е.</w:t>
      </w:r>
    </w:p>
    <w:p w14:paraId="280B17D6" w14:textId="77777777" w:rsidR="0077416F" w:rsidRPr="00BB6198" w:rsidRDefault="0077416F" w:rsidP="00626BE9">
      <w:pPr>
        <w:ind w:firstLine="567"/>
        <w:rPr>
          <w:sz w:val="24"/>
          <w:lang w:val="fr-FR"/>
        </w:rPr>
      </w:pPr>
    </w:p>
    <w:p w14:paraId="4C9E3E90" w14:textId="77777777" w:rsidR="0077416F" w:rsidRPr="00BB6198" w:rsidRDefault="0077416F" w:rsidP="00A40C81">
      <w:pPr>
        <w:pStyle w:val="2"/>
      </w:pPr>
      <w:bookmarkStart w:id="28" w:name="_Toc144215460"/>
      <w:r w:rsidRPr="00BB6198">
        <w:t>Определение остаточной влаги</w:t>
      </w:r>
      <w:bookmarkEnd w:id="28"/>
    </w:p>
    <w:p w14:paraId="6DD301A3" w14:textId="77777777" w:rsidR="0077416F" w:rsidRPr="00BB6198" w:rsidRDefault="0077416F" w:rsidP="00626BE9">
      <w:pPr>
        <w:ind w:firstLine="567"/>
        <w:rPr>
          <w:sz w:val="24"/>
          <w:lang w:val="fr-FR"/>
        </w:rPr>
      </w:pPr>
    </w:p>
    <w:p w14:paraId="52F2B68F" w14:textId="77777777" w:rsidR="0077416F" w:rsidRPr="00BB6198" w:rsidRDefault="0077416F" w:rsidP="00626BE9">
      <w:pPr>
        <w:ind w:firstLine="567"/>
        <w:rPr>
          <w:sz w:val="24"/>
          <w:lang w:val="fr-FR"/>
        </w:rPr>
      </w:pPr>
      <w:r w:rsidRPr="00BB6198">
        <w:rPr>
          <w:sz w:val="24"/>
          <w:lang w:val="fr-FR"/>
        </w:rPr>
        <w:t>Во время типичной</w:t>
      </w:r>
      <w:r w:rsidR="00D54787" w:rsidRPr="00BB6198">
        <w:rPr>
          <w:sz w:val="24"/>
        </w:rPr>
        <w:t xml:space="preserve"> </w:t>
      </w:r>
      <w:r w:rsidRPr="00BB6198">
        <w:rPr>
          <w:sz w:val="24"/>
          <w:lang w:val="fr-FR"/>
        </w:rPr>
        <w:t xml:space="preserve">для фармацевтической промышленности обработки эластомерные составляющие могут впитывать влагу в значительных количествах. Во время хранения лекарственного изделия накопленная влага может быть выделена </w:t>
      </w:r>
      <w:r w:rsidRPr="00BB6198">
        <w:rPr>
          <w:sz w:val="24"/>
          <w:lang w:val="fr-FR"/>
        </w:rPr>
        <w:lastRenderedPageBreak/>
        <w:t>лекарственным изделием, таким образом снижая эффективность лекарства (критический случай: лиофилизированные лекарства).</w:t>
      </w:r>
      <w:r w:rsidR="00D54787" w:rsidRPr="00BB6198">
        <w:rPr>
          <w:sz w:val="24"/>
        </w:rPr>
        <w:t xml:space="preserve"> </w:t>
      </w:r>
      <w:r w:rsidRPr="00BB6198">
        <w:rPr>
          <w:sz w:val="24"/>
          <w:lang w:val="fr-FR"/>
        </w:rPr>
        <w:t>На характер процессов абсорбции и десорбции влияют состав резины, тип обработки (например, автоклавирование) и эффективность любого последующего процесса сушки.</w:t>
      </w:r>
    </w:p>
    <w:p w14:paraId="44527EF7" w14:textId="77777777" w:rsidR="0077416F" w:rsidRPr="00BB6198" w:rsidRDefault="0077416F" w:rsidP="00626BE9">
      <w:pPr>
        <w:ind w:firstLine="567"/>
        <w:rPr>
          <w:sz w:val="24"/>
          <w:lang w:val="fr-FR"/>
        </w:rPr>
      </w:pPr>
      <w:r w:rsidRPr="00BB6198">
        <w:rPr>
          <w:sz w:val="24"/>
          <w:lang w:val="fr-FR"/>
        </w:rPr>
        <w:t>Соответствующая процедура описана в приложении F.</w:t>
      </w:r>
    </w:p>
    <w:p w14:paraId="2BDD9C9A" w14:textId="77777777" w:rsidR="0077416F" w:rsidRPr="00BB6198" w:rsidRDefault="0077416F" w:rsidP="00626BE9">
      <w:pPr>
        <w:ind w:firstLine="567"/>
        <w:rPr>
          <w:sz w:val="24"/>
          <w:lang w:val="fr-FR"/>
        </w:rPr>
      </w:pPr>
    </w:p>
    <w:p w14:paraId="6FCD95BC" w14:textId="77777777" w:rsidR="0077416F" w:rsidRPr="00BB6198" w:rsidRDefault="0077416F" w:rsidP="00A40C81">
      <w:pPr>
        <w:pStyle w:val="2"/>
        <w:rPr>
          <w:lang w:val="fr-FR"/>
        </w:rPr>
      </w:pPr>
      <w:bookmarkStart w:id="29" w:name="_Toc144215461"/>
      <w:r w:rsidRPr="00BB6198">
        <w:t>Идентификация</w:t>
      </w:r>
      <w:r w:rsidRPr="00BB6198">
        <w:rPr>
          <w:lang w:val="fr-FR"/>
        </w:rPr>
        <w:t xml:space="preserve"> метод те</w:t>
      </w:r>
      <w:r w:rsidR="00D54787" w:rsidRPr="00BB6198">
        <w:rPr>
          <w:lang w:val="fr-FR"/>
        </w:rPr>
        <w:t>рмогравиметрического анализа (Т</w:t>
      </w:r>
      <w:r w:rsidR="00D54787" w:rsidRPr="00BB6198">
        <w:rPr>
          <w:lang w:val="en-US"/>
        </w:rPr>
        <w:t>G</w:t>
      </w:r>
      <w:r w:rsidRPr="00BB6198">
        <w:rPr>
          <w:lang w:val="fr-FR"/>
        </w:rPr>
        <w:t>А)</w:t>
      </w:r>
      <w:bookmarkEnd w:id="29"/>
    </w:p>
    <w:p w14:paraId="3CF64CAD" w14:textId="77777777" w:rsidR="0077416F" w:rsidRPr="00BB6198" w:rsidRDefault="0077416F" w:rsidP="00626BE9">
      <w:pPr>
        <w:ind w:firstLine="567"/>
        <w:rPr>
          <w:sz w:val="24"/>
          <w:lang w:val="fr-FR"/>
        </w:rPr>
      </w:pPr>
    </w:p>
    <w:p w14:paraId="4FE85A98" w14:textId="77777777" w:rsidR="0077416F" w:rsidRPr="00BB6198" w:rsidRDefault="0077416F" w:rsidP="00626BE9">
      <w:pPr>
        <w:ind w:firstLine="567"/>
        <w:rPr>
          <w:sz w:val="24"/>
          <w:lang w:val="fr-FR"/>
        </w:rPr>
      </w:pPr>
      <w:r w:rsidRPr="00BB6198">
        <w:rPr>
          <w:sz w:val="24"/>
          <w:lang w:val="fr-FR"/>
        </w:rPr>
        <w:t>Эластомерные составляющие состоят из компонентов, которые можно классифицировать по их поведению при термальной обработке:</w:t>
      </w:r>
    </w:p>
    <w:p w14:paraId="1FE85994"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базовые полимеры;</w:t>
      </w:r>
    </w:p>
    <w:p w14:paraId="2FC14CDF"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неорганические наполнители;</w:t>
      </w:r>
    </w:p>
    <w:p w14:paraId="25AED324"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вещества, неустойчивые при повышенной температуре;</w:t>
      </w:r>
    </w:p>
    <w:p w14:paraId="3EE6D489" w14:textId="77777777" w:rsidR="0077416F" w:rsidRPr="00BB6198" w:rsidRDefault="0077416F" w:rsidP="00D54787">
      <w:pPr>
        <w:pStyle w:val="af0"/>
        <w:numPr>
          <w:ilvl w:val="0"/>
          <w:numId w:val="32"/>
        </w:numPr>
        <w:tabs>
          <w:tab w:val="left" w:pos="851"/>
        </w:tabs>
        <w:spacing w:after="0"/>
        <w:ind w:left="0" w:firstLine="567"/>
        <w:rPr>
          <w:rFonts w:ascii="Times New Roman" w:hAnsi="Times New Roman"/>
          <w:sz w:val="24"/>
          <w:lang w:val="fr-FR"/>
        </w:rPr>
      </w:pPr>
      <w:r w:rsidRPr="00BB6198">
        <w:rPr>
          <w:rFonts w:ascii="Times New Roman" w:hAnsi="Times New Roman"/>
          <w:sz w:val="24"/>
          <w:lang w:val="fr-FR"/>
        </w:rPr>
        <w:t>сажа.</w:t>
      </w:r>
    </w:p>
    <w:p w14:paraId="3874580C" w14:textId="77777777" w:rsidR="0077416F" w:rsidRPr="00BB6198" w:rsidRDefault="0077416F" w:rsidP="00626BE9">
      <w:pPr>
        <w:ind w:firstLine="567"/>
        <w:rPr>
          <w:sz w:val="24"/>
          <w:lang w:val="fr-FR"/>
        </w:rPr>
      </w:pPr>
      <w:r w:rsidRPr="00BB6198">
        <w:rPr>
          <w:sz w:val="24"/>
          <w:lang w:val="fr-FR"/>
        </w:rPr>
        <w:t>Соответствующая процедура описана в приложении G.</w:t>
      </w:r>
    </w:p>
    <w:p w14:paraId="62629AC0" w14:textId="77777777" w:rsidR="0077416F" w:rsidRPr="00BB6198" w:rsidRDefault="0077416F" w:rsidP="00626BE9">
      <w:pPr>
        <w:ind w:firstLine="567"/>
        <w:rPr>
          <w:sz w:val="24"/>
          <w:lang w:val="fr-FR"/>
        </w:rPr>
      </w:pPr>
    </w:p>
    <w:p w14:paraId="7BD7A225" w14:textId="77777777" w:rsidR="0077416F" w:rsidRPr="00BB6198" w:rsidRDefault="0077416F" w:rsidP="00A40C81">
      <w:pPr>
        <w:pStyle w:val="2"/>
        <w:rPr>
          <w:lang w:val="fr-FR"/>
        </w:rPr>
      </w:pPr>
      <w:bookmarkStart w:id="30" w:name="_Toc144215462"/>
      <w:r w:rsidRPr="00BB6198">
        <w:t>Определение</w:t>
      </w:r>
      <w:r w:rsidRPr="00BB6198">
        <w:rPr>
          <w:lang w:val="fr-FR"/>
        </w:rPr>
        <w:t xml:space="preserve"> веществ, экстрагируемых при автоклавировании</w:t>
      </w:r>
      <w:bookmarkEnd w:id="30"/>
    </w:p>
    <w:p w14:paraId="1A7462F3" w14:textId="77777777" w:rsidR="0077416F" w:rsidRPr="00BB6198" w:rsidRDefault="0077416F" w:rsidP="00626BE9">
      <w:pPr>
        <w:ind w:firstLine="567"/>
        <w:rPr>
          <w:sz w:val="24"/>
          <w:lang w:val="fr-FR"/>
        </w:rPr>
      </w:pPr>
    </w:p>
    <w:p w14:paraId="7E04C157" w14:textId="77777777" w:rsidR="0077416F" w:rsidRPr="00BB6198" w:rsidRDefault="0077416F" w:rsidP="00626BE9">
      <w:pPr>
        <w:ind w:firstLine="567"/>
        <w:rPr>
          <w:sz w:val="24"/>
        </w:rPr>
      </w:pPr>
      <w:r w:rsidRPr="00BB6198">
        <w:rPr>
          <w:sz w:val="24"/>
          <w:lang w:val="fr-FR"/>
        </w:rPr>
        <w:t xml:space="preserve">Эластомерные материалы в воде могут выделять вещества неопределенной природы. </w:t>
      </w:r>
      <w:r w:rsidR="00D54787" w:rsidRPr="00BB6198">
        <w:rPr>
          <w:sz w:val="24"/>
        </w:rPr>
        <w:t xml:space="preserve">Общая оценка химической чистоты затворов в соответствии с </w:t>
      </w:r>
      <w:r w:rsidR="00D54787" w:rsidRPr="00BB6198">
        <w:rPr>
          <w:sz w:val="24"/>
          <w:lang w:val="en-US"/>
        </w:rPr>
        <w:t>ISO</w:t>
      </w:r>
      <w:r w:rsidRPr="00BB6198">
        <w:rPr>
          <w:sz w:val="24"/>
          <w:lang w:val="fr-FR"/>
        </w:rPr>
        <w:t xml:space="preserve"> 8871-1.</w:t>
      </w:r>
    </w:p>
    <w:p w14:paraId="177A283C" w14:textId="77777777" w:rsidR="0077416F" w:rsidRPr="00BB6198" w:rsidRDefault="0077416F" w:rsidP="00880FF2">
      <w:pPr>
        <w:pStyle w:val="Style5"/>
        <w:widowControl/>
        <w:ind w:firstLine="567"/>
        <w:jc w:val="both"/>
      </w:pPr>
    </w:p>
    <w:p w14:paraId="44664290" w14:textId="77777777" w:rsidR="00F02CD1" w:rsidRPr="00BB6198" w:rsidRDefault="00F02CD1" w:rsidP="00F02CD1">
      <w:pPr>
        <w:pStyle w:val="10"/>
        <w:numPr>
          <w:ilvl w:val="0"/>
          <w:numId w:val="4"/>
        </w:numPr>
        <w:tabs>
          <w:tab w:val="clear" w:pos="1134"/>
          <w:tab w:val="clear" w:pos="1605"/>
          <w:tab w:val="num" w:pos="0"/>
          <w:tab w:val="left" w:pos="851"/>
        </w:tabs>
        <w:spacing w:before="0" w:after="0"/>
        <w:ind w:left="0" w:firstLine="567"/>
        <w:rPr>
          <w:sz w:val="24"/>
          <w:szCs w:val="24"/>
        </w:rPr>
      </w:pPr>
      <w:bookmarkStart w:id="31" w:name="_Toc144215463"/>
      <w:r w:rsidRPr="00BB6198">
        <w:rPr>
          <w:color w:val="000000" w:themeColor="text1"/>
          <w:sz w:val="24"/>
          <w:szCs w:val="24"/>
        </w:rPr>
        <w:t>Приготовление проб</w:t>
      </w:r>
      <w:r w:rsidR="00A40C81" w:rsidRPr="00BB6198">
        <w:rPr>
          <w:color w:val="000000" w:themeColor="text1"/>
          <w:sz w:val="24"/>
          <w:szCs w:val="24"/>
          <w:lang w:val="en-US"/>
        </w:rPr>
        <w:t xml:space="preserve"> </w:t>
      </w:r>
      <w:r w:rsidR="00A40C81" w:rsidRPr="00BB6198">
        <w:rPr>
          <w:color w:val="000000" w:themeColor="text1"/>
          <w:sz w:val="24"/>
          <w:szCs w:val="24"/>
          <w:lang w:val="kk-KZ"/>
        </w:rPr>
        <w:t>для исследования</w:t>
      </w:r>
      <w:bookmarkEnd w:id="31"/>
    </w:p>
    <w:p w14:paraId="22147411" w14:textId="77777777" w:rsidR="00F02CD1" w:rsidRPr="00BB6198" w:rsidRDefault="00F02CD1" w:rsidP="00880FF2">
      <w:pPr>
        <w:pStyle w:val="Style5"/>
        <w:widowControl/>
        <w:ind w:firstLine="567"/>
        <w:jc w:val="both"/>
      </w:pPr>
    </w:p>
    <w:p w14:paraId="05B57D48" w14:textId="77777777" w:rsidR="00A40C81" w:rsidRPr="00BB6198" w:rsidRDefault="00A40C81" w:rsidP="00A40C81">
      <w:pPr>
        <w:pStyle w:val="2"/>
      </w:pPr>
      <w:bookmarkStart w:id="32" w:name="_Toc144215464"/>
      <w:r w:rsidRPr="00BB6198">
        <w:t>Обработка перед исследованием</w:t>
      </w:r>
      <w:bookmarkEnd w:id="32"/>
    </w:p>
    <w:p w14:paraId="1E93E31D" w14:textId="77777777" w:rsidR="00A40C81" w:rsidRPr="00BB6198" w:rsidRDefault="00A40C81" w:rsidP="00A40C81">
      <w:pPr>
        <w:pStyle w:val="Style5"/>
        <w:widowControl/>
        <w:ind w:firstLine="567"/>
        <w:jc w:val="both"/>
      </w:pPr>
    </w:p>
    <w:p w14:paraId="2A7C8C9A" w14:textId="77777777" w:rsidR="00A40C81" w:rsidRPr="00BB6198" w:rsidRDefault="00A40C81" w:rsidP="00A40C81">
      <w:pPr>
        <w:pStyle w:val="Style5"/>
        <w:widowControl/>
        <w:ind w:firstLine="567"/>
        <w:jc w:val="both"/>
      </w:pPr>
      <w:r w:rsidRPr="00BB6198">
        <w:t>Так как для различных процедур исследования могут требоваться разные виды предварительной обработки, см. приложения А–Н.</w:t>
      </w:r>
    </w:p>
    <w:p w14:paraId="072ACB36" w14:textId="77777777" w:rsidR="00A40C81" w:rsidRPr="00BB6198" w:rsidRDefault="00A40C81" w:rsidP="00A40C81">
      <w:pPr>
        <w:pStyle w:val="Style5"/>
        <w:widowControl/>
        <w:ind w:firstLine="567"/>
        <w:jc w:val="both"/>
      </w:pPr>
      <w:r w:rsidRPr="00BB6198">
        <w:t xml:space="preserve">Обычно предполагается, что образцы эластомерных (резиновых) составляющих предоставляются в чистом состоянии в соответствии с требуемыми условиями. Во избежание повторного загрязнения они должны содержаться </w:t>
      </w:r>
      <w:proofErr w:type="spellStart"/>
      <w:r w:rsidRPr="00BB6198">
        <w:t>взащитной</w:t>
      </w:r>
      <w:proofErr w:type="spellEnd"/>
      <w:r w:rsidRPr="00BB6198">
        <w:t xml:space="preserve"> упаковке. Любую конкретную обработку или метод упаковки изготовителем следует проводить по договоренности между изготовителем и потребителем.</w:t>
      </w:r>
    </w:p>
    <w:p w14:paraId="0FC2933D" w14:textId="77777777" w:rsidR="00A40C81" w:rsidRPr="00BB6198" w:rsidRDefault="00A40C81" w:rsidP="00A40C81">
      <w:pPr>
        <w:pStyle w:val="Style5"/>
        <w:widowControl/>
        <w:ind w:firstLine="567"/>
        <w:jc w:val="both"/>
      </w:pPr>
    </w:p>
    <w:p w14:paraId="36973C9D" w14:textId="77777777" w:rsidR="00A40C81" w:rsidRPr="00BB6198" w:rsidRDefault="00A40C81" w:rsidP="00A40C81">
      <w:pPr>
        <w:pStyle w:val="2"/>
      </w:pPr>
      <w:bookmarkStart w:id="33" w:name="_Toc144215465"/>
      <w:r w:rsidRPr="00BB6198">
        <w:t>Число образцов, необходимых для исследования</w:t>
      </w:r>
      <w:bookmarkEnd w:id="33"/>
    </w:p>
    <w:p w14:paraId="62FD2860" w14:textId="77777777" w:rsidR="00A40C81" w:rsidRPr="00BB6198" w:rsidRDefault="00A40C81" w:rsidP="00A40C81">
      <w:pPr>
        <w:pStyle w:val="Style5"/>
        <w:widowControl/>
        <w:ind w:firstLine="567"/>
        <w:jc w:val="both"/>
      </w:pPr>
    </w:p>
    <w:p w14:paraId="2502E6CF" w14:textId="77777777" w:rsidR="00DF7A93" w:rsidRPr="00BB6198" w:rsidRDefault="00A40C81" w:rsidP="00A40C81">
      <w:pPr>
        <w:pStyle w:val="Style5"/>
        <w:widowControl/>
        <w:ind w:firstLine="567"/>
        <w:jc w:val="both"/>
      </w:pPr>
      <w:r w:rsidRPr="00BB6198">
        <w:t>По причине большого количества испытаний в настоящем стандарте и их сложности обычно не все испытания проводят в каждом исследовании. Поэтому число необходимых образцов устанавливается по договоренности между изготовителем и испытательной лабораторией. Каждое приложение обозначает число образцов, необходимых для выполнения каждого определенного испытания.</w:t>
      </w:r>
    </w:p>
    <w:p w14:paraId="7B5D574E" w14:textId="77777777" w:rsidR="00D54787" w:rsidRPr="00BB6198" w:rsidRDefault="00D54787" w:rsidP="00880FF2">
      <w:pPr>
        <w:pStyle w:val="Style5"/>
        <w:widowControl/>
        <w:ind w:firstLine="567"/>
        <w:jc w:val="center"/>
        <w:rPr>
          <w:b/>
        </w:rPr>
      </w:pPr>
    </w:p>
    <w:p w14:paraId="46EB4FCF" w14:textId="77777777" w:rsidR="00F02CD1" w:rsidRPr="00BB6198" w:rsidRDefault="00A40C81" w:rsidP="00F02CD1">
      <w:pPr>
        <w:pStyle w:val="10"/>
        <w:numPr>
          <w:ilvl w:val="0"/>
          <w:numId w:val="4"/>
        </w:numPr>
        <w:tabs>
          <w:tab w:val="clear" w:pos="1134"/>
          <w:tab w:val="clear" w:pos="1605"/>
          <w:tab w:val="num" w:pos="0"/>
          <w:tab w:val="left" w:pos="851"/>
        </w:tabs>
        <w:spacing w:before="0" w:after="0"/>
        <w:ind w:left="0" w:firstLine="567"/>
        <w:rPr>
          <w:b w:val="0"/>
        </w:rPr>
      </w:pPr>
      <w:bookmarkStart w:id="34" w:name="_Toc144215466"/>
      <w:r w:rsidRPr="00BB6198">
        <w:rPr>
          <w:sz w:val="24"/>
          <w:szCs w:val="24"/>
        </w:rPr>
        <w:t>Реагенты и материалы</w:t>
      </w:r>
      <w:bookmarkEnd w:id="34"/>
    </w:p>
    <w:p w14:paraId="4C61976F" w14:textId="77777777" w:rsidR="00F02CD1" w:rsidRPr="00BB6198" w:rsidRDefault="00F02CD1" w:rsidP="00A40C81">
      <w:pPr>
        <w:pStyle w:val="Style5"/>
        <w:widowControl/>
        <w:ind w:firstLine="567"/>
        <w:jc w:val="both"/>
      </w:pPr>
    </w:p>
    <w:p w14:paraId="56FB51FE" w14:textId="77777777" w:rsidR="00A40C81" w:rsidRPr="00BB6198" w:rsidRDefault="00A40C81" w:rsidP="00A40C81">
      <w:pPr>
        <w:pStyle w:val="Style5"/>
        <w:widowControl/>
        <w:ind w:firstLine="567"/>
        <w:jc w:val="both"/>
        <w:rPr>
          <w:lang w:val="kk-KZ"/>
        </w:rPr>
      </w:pPr>
      <w:r w:rsidRPr="00BB6198">
        <w:t xml:space="preserve">6.1 Используют только реагенты признанной аналитической чистоты, например, очищенная вода согласно различным национальным фармакопеям соответствует классу 1 или 2 в </w:t>
      </w:r>
      <w:r w:rsidRPr="00BB6198">
        <w:rPr>
          <w:lang w:val="kk-KZ"/>
        </w:rPr>
        <w:t xml:space="preserve">соотыетствии с </w:t>
      </w:r>
      <w:r w:rsidRPr="00BB6198">
        <w:rPr>
          <w:lang w:val="en-US"/>
        </w:rPr>
        <w:t>ISO</w:t>
      </w:r>
      <w:r w:rsidRPr="00BB6198">
        <w:t xml:space="preserve"> 3696.</w:t>
      </w:r>
    </w:p>
    <w:p w14:paraId="028560DB" w14:textId="77777777" w:rsidR="00A40C81" w:rsidRPr="00BB6198" w:rsidRDefault="00A40C81" w:rsidP="00A40C81">
      <w:pPr>
        <w:pStyle w:val="Style5"/>
        <w:widowControl/>
        <w:ind w:firstLine="567"/>
        <w:jc w:val="both"/>
      </w:pPr>
      <w:r w:rsidRPr="00BB6198">
        <w:t>6.2 Вся лабораторная посуда должна быть изготовлена из боросиликатного стекла.</w:t>
      </w:r>
    </w:p>
    <w:p w14:paraId="51E17465" w14:textId="77777777" w:rsidR="00F02CD1" w:rsidRPr="00BB6198" w:rsidRDefault="00F02CD1" w:rsidP="00F02CD1">
      <w:pPr>
        <w:pStyle w:val="Style5"/>
        <w:widowControl/>
        <w:ind w:firstLine="567"/>
        <w:jc w:val="both"/>
      </w:pPr>
    </w:p>
    <w:p w14:paraId="513B216E" w14:textId="77777777" w:rsidR="00F02CD1" w:rsidRPr="00BB6198" w:rsidRDefault="00F02CD1" w:rsidP="00A40C81">
      <w:pPr>
        <w:pStyle w:val="Style5"/>
        <w:widowControl/>
        <w:jc w:val="both"/>
      </w:pPr>
    </w:p>
    <w:p w14:paraId="647E6887" w14:textId="77777777" w:rsidR="0003146A" w:rsidRPr="00BB6198" w:rsidRDefault="0003146A" w:rsidP="0003146A">
      <w:pPr>
        <w:pStyle w:val="10"/>
        <w:pageBreakBefore/>
        <w:spacing w:before="0" w:after="0"/>
        <w:ind w:firstLine="567"/>
        <w:jc w:val="center"/>
        <w:rPr>
          <w:sz w:val="24"/>
          <w:szCs w:val="24"/>
        </w:rPr>
      </w:pPr>
      <w:bookmarkStart w:id="35" w:name="_Toc144215467"/>
      <w:r w:rsidRPr="00BB6198">
        <w:rPr>
          <w:sz w:val="24"/>
          <w:szCs w:val="24"/>
        </w:rPr>
        <w:lastRenderedPageBreak/>
        <w:t>Приложение А</w:t>
      </w:r>
      <w:bookmarkEnd w:id="35"/>
    </w:p>
    <w:p w14:paraId="607CEEA3" w14:textId="77777777" w:rsidR="0003146A" w:rsidRPr="00BB6198" w:rsidRDefault="0003146A" w:rsidP="0003146A">
      <w:pPr>
        <w:keepNext/>
        <w:ind w:firstLine="567"/>
        <w:jc w:val="center"/>
        <w:rPr>
          <w:i/>
          <w:sz w:val="24"/>
        </w:rPr>
      </w:pPr>
      <w:r w:rsidRPr="00BB6198">
        <w:rPr>
          <w:i/>
          <w:sz w:val="24"/>
        </w:rPr>
        <w:t>(</w:t>
      </w:r>
      <w:r w:rsidR="00FA24DF" w:rsidRPr="00BB6198">
        <w:rPr>
          <w:i/>
          <w:sz w:val="24"/>
          <w:lang w:val="kk-KZ"/>
        </w:rPr>
        <w:t>информационное</w:t>
      </w:r>
      <w:r w:rsidRPr="00BB6198">
        <w:rPr>
          <w:i/>
          <w:sz w:val="24"/>
        </w:rPr>
        <w:t>)</w:t>
      </w:r>
    </w:p>
    <w:p w14:paraId="33DBDD20" w14:textId="77777777" w:rsidR="00E558F7" w:rsidRPr="00BB6198" w:rsidRDefault="00E558F7" w:rsidP="00E558F7">
      <w:pPr>
        <w:pStyle w:val="Default"/>
      </w:pPr>
    </w:p>
    <w:p w14:paraId="14BEDC69" w14:textId="77777777" w:rsidR="0003146A" w:rsidRPr="00BB6198" w:rsidRDefault="00FA24DF" w:rsidP="00FA24DF">
      <w:pPr>
        <w:pStyle w:val="Style5"/>
        <w:widowControl/>
        <w:ind w:firstLine="567"/>
        <w:jc w:val="center"/>
        <w:rPr>
          <w:rStyle w:val="FontStyle33"/>
          <w:rFonts w:ascii="Times New Roman" w:hAnsi="Times New Roman" w:cs="Times New Roman"/>
          <w:b/>
          <w:color w:val="auto"/>
          <w:sz w:val="24"/>
          <w:szCs w:val="24"/>
        </w:rPr>
      </w:pPr>
      <w:r w:rsidRPr="00BB6198">
        <w:rPr>
          <w:rStyle w:val="FontStyle33"/>
          <w:rFonts w:ascii="Times New Roman" w:hAnsi="Times New Roman" w:cs="Times New Roman"/>
          <w:b/>
          <w:color w:val="auto"/>
          <w:sz w:val="24"/>
          <w:szCs w:val="24"/>
          <w:lang w:val="kk-KZ"/>
        </w:rPr>
        <w:t xml:space="preserve">Идентификация эластомерного материала методом </w:t>
      </w:r>
      <w:r w:rsidRPr="00BB6198">
        <w:rPr>
          <w:rStyle w:val="FontStyle33"/>
          <w:rFonts w:ascii="Times New Roman" w:hAnsi="Times New Roman" w:cs="Times New Roman"/>
          <w:b/>
          <w:color w:val="auto"/>
          <w:sz w:val="24"/>
          <w:szCs w:val="24"/>
          <w:lang w:val="en-US"/>
        </w:rPr>
        <w:t>IR</w:t>
      </w:r>
      <w:r w:rsidRPr="00BB6198">
        <w:rPr>
          <w:rStyle w:val="FontStyle33"/>
          <w:rFonts w:ascii="Times New Roman" w:hAnsi="Times New Roman" w:cs="Times New Roman"/>
          <w:b/>
          <w:color w:val="auto"/>
          <w:sz w:val="24"/>
          <w:szCs w:val="24"/>
          <w:lang w:val="kk-KZ"/>
        </w:rPr>
        <w:t>-спектроскопии пиролизата</w:t>
      </w:r>
    </w:p>
    <w:p w14:paraId="791A5C11" w14:textId="77777777" w:rsidR="00D5215B" w:rsidRPr="00BB6198" w:rsidRDefault="00D5215B" w:rsidP="0086412C">
      <w:pPr>
        <w:autoSpaceDE w:val="0"/>
        <w:autoSpaceDN w:val="0"/>
        <w:adjustRightInd w:val="0"/>
        <w:ind w:firstLine="567"/>
        <w:rPr>
          <w:b/>
          <w:sz w:val="24"/>
        </w:rPr>
      </w:pPr>
    </w:p>
    <w:p w14:paraId="034AF3A9" w14:textId="77777777" w:rsidR="0078146E" w:rsidRPr="00BB6198" w:rsidRDefault="0078146E" w:rsidP="0078146E">
      <w:pPr>
        <w:pStyle w:val="Style5"/>
        <w:widowControl/>
        <w:ind w:firstLine="567"/>
        <w:jc w:val="both"/>
        <w:rPr>
          <w:b/>
        </w:rPr>
      </w:pPr>
      <w:r w:rsidRPr="00BB6198">
        <w:rPr>
          <w:b/>
        </w:rPr>
        <w:t>А.1 Общая часть</w:t>
      </w:r>
    </w:p>
    <w:p w14:paraId="6D725B0E" w14:textId="77777777" w:rsidR="0078146E" w:rsidRPr="00BB6198" w:rsidRDefault="0078146E" w:rsidP="0078146E">
      <w:pPr>
        <w:pStyle w:val="Style5"/>
        <w:widowControl/>
        <w:ind w:firstLine="567"/>
        <w:jc w:val="both"/>
        <w:rPr>
          <w:b/>
        </w:rPr>
      </w:pPr>
    </w:p>
    <w:p w14:paraId="571C1EEC" w14:textId="77777777" w:rsidR="0078146E" w:rsidRPr="00BB6198" w:rsidRDefault="0078146E" w:rsidP="0078146E">
      <w:pPr>
        <w:pStyle w:val="Style5"/>
        <w:widowControl/>
        <w:ind w:firstLine="567"/>
        <w:jc w:val="both"/>
      </w:pPr>
      <w:r w:rsidRPr="00BB6198">
        <w:t>При воздействии высокой температуры на эластомерные составляющие с ограниченным доступом кислорода эластомерная матрица разрушается, превращаясь в полимерные фрагменты в форме пара или масел различной вязкости.</w:t>
      </w:r>
    </w:p>
    <w:p w14:paraId="6CDB37CC" w14:textId="77777777" w:rsidR="0078146E" w:rsidRPr="00BB6198" w:rsidRDefault="0078146E" w:rsidP="0078146E">
      <w:pPr>
        <w:pStyle w:val="Style5"/>
        <w:widowControl/>
        <w:ind w:firstLine="567"/>
        <w:jc w:val="both"/>
      </w:pPr>
      <w:r w:rsidRPr="00BB6198">
        <w:t xml:space="preserve">Регистрируют </w:t>
      </w:r>
      <w:r w:rsidRPr="00BB6198">
        <w:rPr>
          <w:lang w:val="en-US"/>
        </w:rPr>
        <w:t>IR</w:t>
      </w:r>
      <w:r w:rsidRPr="00BB6198">
        <w:t>-спектры образующихся масляных продуктов, которые используют для идентификации исходного эластомерного материала.</w:t>
      </w:r>
    </w:p>
    <w:p w14:paraId="30F874D0" w14:textId="77777777" w:rsidR="0078146E" w:rsidRPr="00BB6198" w:rsidRDefault="0078146E" w:rsidP="0078146E">
      <w:pPr>
        <w:pStyle w:val="Style5"/>
        <w:widowControl/>
        <w:ind w:firstLine="567"/>
        <w:jc w:val="both"/>
      </w:pPr>
    </w:p>
    <w:p w14:paraId="46A61206" w14:textId="77777777" w:rsidR="0078146E" w:rsidRPr="00BB6198" w:rsidRDefault="0078146E" w:rsidP="0078146E">
      <w:pPr>
        <w:pStyle w:val="Style5"/>
        <w:widowControl/>
        <w:ind w:firstLine="567"/>
        <w:jc w:val="both"/>
        <w:rPr>
          <w:b/>
        </w:rPr>
      </w:pPr>
      <w:r w:rsidRPr="00BB6198">
        <w:rPr>
          <w:b/>
        </w:rPr>
        <w:t>А.2 Реагенты и материалы</w:t>
      </w:r>
    </w:p>
    <w:p w14:paraId="6C0E4E70" w14:textId="77777777" w:rsidR="0078146E" w:rsidRPr="00BB6198" w:rsidRDefault="0078146E" w:rsidP="0078146E">
      <w:pPr>
        <w:pStyle w:val="Style5"/>
        <w:widowControl/>
        <w:ind w:firstLine="567"/>
        <w:jc w:val="both"/>
      </w:pPr>
    </w:p>
    <w:p w14:paraId="7BE40BDB" w14:textId="77777777" w:rsidR="0078146E" w:rsidRPr="00BB6198" w:rsidRDefault="0078146E" w:rsidP="0078146E">
      <w:pPr>
        <w:pStyle w:val="Style5"/>
        <w:widowControl/>
        <w:ind w:firstLine="567"/>
        <w:jc w:val="both"/>
      </w:pPr>
      <w:r w:rsidRPr="00BB6198">
        <w:t>А.2.1 Сухой отфильтрованный ацетон для чистки дисков из бромида калия.</w:t>
      </w:r>
    </w:p>
    <w:p w14:paraId="76A7C36C" w14:textId="77777777" w:rsidR="0078146E" w:rsidRPr="00BB6198" w:rsidRDefault="0078146E" w:rsidP="0078146E">
      <w:pPr>
        <w:pStyle w:val="Style5"/>
        <w:widowControl/>
        <w:ind w:firstLine="567"/>
        <w:jc w:val="both"/>
      </w:pPr>
      <w:r w:rsidRPr="00BB6198">
        <w:t>А.2.2 Индикаторная бумага.</w:t>
      </w:r>
    </w:p>
    <w:p w14:paraId="1D00F19C" w14:textId="77777777" w:rsidR="0078146E" w:rsidRPr="00BB6198" w:rsidRDefault="0078146E" w:rsidP="0078146E">
      <w:pPr>
        <w:pStyle w:val="Style5"/>
        <w:widowControl/>
        <w:ind w:firstLine="567"/>
        <w:jc w:val="both"/>
      </w:pPr>
      <w:r w:rsidRPr="00BB6198">
        <w:t>А.2.3 Медная проволока.</w:t>
      </w:r>
    </w:p>
    <w:p w14:paraId="4841AC63" w14:textId="77777777" w:rsidR="0078146E" w:rsidRPr="00BB6198" w:rsidRDefault="0078146E" w:rsidP="0078146E">
      <w:pPr>
        <w:pStyle w:val="Style5"/>
        <w:widowControl/>
        <w:ind w:firstLine="567"/>
        <w:jc w:val="both"/>
      </w:pPr>
      <w:r w:rsidRPr="00BB6198">
        <w:t>А.2.4 Ацетон.</w:t>
      </w:r>
    </w:p>
    <w:p w14:paraId="1A7F2D15" w14:textId="77777777" w:rsidR="0078146E" w:rsidRPr="00BB6198" w:rsidRDefault="0078146E" w:rsidP="0078146E">
      <w:pPr>
        <w:pStyle w:val="Style5"/>
        <w:widowControl/>
        <w:ind w:firstLine="567"/>
        <w:jc w:val="both"/>
      </w:pPr>
      <w:r w:rsidRPr="00BB6198">
        <w:t xml:space="preserve">А.2.5 </w:t>
      </w:r>
      <w:r w:rsidRPr="00BB6198">
        <w:rPr>
          <w:lang w:val="kk-KZ"/>
        </w:rPr>
        <w:t>Трихлорметан</w:t>
      </w:r>
      <w:r w:rsidRPr="00BB6198">
        <w:t>.</w:t>
      </w:r>
    </w:p>
    <w:p w14:paraId="1BF12D50" w14:textId="77777777" w:rsidR="0078146E" w:rsidRPr="00BB6198" w:rsidRDefault="0078146E" w:rsidP="0078146E">
      <w:pPr>
        <w:pStyle w:val="Style5"/>
        <w:widowControl/>
        <w:ind w:firstLine="567"/>
        <w:jc w:val="both"/>
      </w:pPr>
      <w:r w:rsidRPr="00BB6198">
        <w:t>А.2.6 Сульфат натрия, безводный.</w:t>
      </w:r>
    </w:p>
    <w:p w14:paraId="0E640FC3" w14:textId="77777777" w:rsidR="0078146E" w:rsidRPr="00BB6198" w:rsidRDefault="0078146E" w:rsidP="0078146E">
      <w:pPr>
        <w:pStyle w:val="Style5"/>
        <w:widowControl/>
        <w:ind w:firstLine="567"/>
        <w:jc w:val="both"/>
      </w:pPr>
    </w:p>
    <w:p w14:paraId="2FBD5A12" w14:textId="77777777" w:rsidR="0078146E" w:rsidRPr="00BB6198" w:rsidRDefault="0078146E" w:rsidP="0078146E">
      <w:pPr>
        <w:pStyle w:val="Style5"/>
        <w:widowControl/>
        <w:ind w:firstLine="567"/>
        <w:jc w:val="both"/>
        <w:rPr>
          <w:b/>
        </w:rPr>
      </w:pPr>
      <w:r w:rsidRPr="00BB6198">
        <w:rPr>
          <w:b/>
        </w:rPr>
        <w:t>А.3 Устройство</w:t>
      </w:r>
    </w:p>
    <w:p w14:paraId="0E354127" w14:textId="77777777" w:rsidR="0078146E" w:rsidRPr="00BB6198" w:rsidRDefault="0078146E" w:rsidP="0078146E">
      <w:pPr>
        <w:pStyle w:val="Style5"/>
        <w:widowControl/>
        <w:ind w:firstLine="567"/>
        <w:jc w:val="both"/>
      </w:pPr>
    </w:p>
    <w:p w14:paraId="2C113C20" w14:textId="77777777" w:rsidR="0078146E" w:rsidRPr="00BB6198" w:rsidRDefault="0078146E" w:rsidP="0078146E">
      <w:pPr>
        <w:pStyle w:val="Style5"/>
        <w:widowControl/>
        <w:ind w:firstLine="567"/>
        <w:jc w:val="both"/>
      </w:pPr>
      <w:r w:rsidRPr="00BB6198">
        <w:t xml:space="preserve">А.3.1 </w:t>
      </w:r>
      <w:r w:rsidRPr="00BB6198">
        <w:rPr>
          <w:lang w:val="en-US"/>
        </w:rPr>
        <w:t>IR</w:t>
      </w:r>
      <w:r w:rsidRPr="00BB6198">
        <w:t xml:space="preserve">-спектрометр для регистрации </w:t>
      </w:r>
      <w:r w:rsidRPr="00BB6198">
        <w:rPr>
          <w:lang w:val="en-US"/>
        </w:rPr>
        <w:t>IR</w:t>
      </w:r>
      <w:r w:rsidRPr="00BB6198">
        <w:t>-спектров в диапазоне от 700 до 3800 см</w:t>
      </w:r>
      <w:r w:rsidRPr="00BB6198">
        <w:rPr>
          <w:vertAlign w:val="superscript"/>
        </w:rPr>
        <w:t>-1</w:t>
      </w:r>
      <w:r w:rsidRPr="00BB6198">
        <w:t xml:space="preserve"> и с трансмиссией от 0 % до 100 %.</w:t>
      </w:r>
    </w:p>
    <w:p w14:paraId="2C3C71FD" w14:textId="77777777" w:rsidR="0078146E" w:rsidRPr="00BB6198" w:rsidRDefault="0078146E" w:rsidP="0078146E">
      <w:pPr>
        <w:pStyle w:val="Style5"/>
        <w:widowControl/>
        <w:ind w:firstLine="567"/>
        <w:jc w:val="both"/>
      </w:pPr>
      <w:r w:rsidRPr="00BB6198">
        <w:t>А.3.2 Диски из бромида калия, включая разделители и зажимы.</w:t>
      </w:r>
    </w:p>
    <w:p w14:paraId="25EDD300" w14:textId="77777777" w:rsidR="0078146E" w:rsidRPr="00BB6198" w:rsidRDefault="0078146E" w:rsidP="0078146E">
      <w:pPr>
        <w:pStyle w:val="Style5"/>
        <w:widowControl/>
        <w:ind w:firstLine="567"/>
        <w:jc w:val="both"/>
      </w:pPr>
      <w:r w:rsidRPr="00BB6198">
        <w:t>А.3.3 Эксикатор.</w:t>
      </w:r>
    </w:p>
    <w:p w14:paraId="2FC4638B" w14:textId="77777777" w:rsidR="0078146E" w:rsidRPr="00BB6198" w:rsidRDefault="0078146E" w:rsidP="0078146E">
      <w:pPr>
        <w:pStyle w:val="Style5"/>
        <w:widowControl/>
        <w:ind w:firstLine="567"/>
        <w:jc w:val="both"/>
      </w:pPr>
      <w:r w:rsidRPr="00BB6198">
        <w:t>А.3.4 Горелка Бунзена.</w:t>
      </w:r>
    </w:p>
    <w:p w14:paraId="1C2B9C59" w14:textId="77777777" w:rsidR="0078146E" w:rsidRPr="00BB6198" w:rsidRDefault="0078146E" w:rsidP="0078146E">
      <w:pPr>
        <w:pStyle w:val="Style5"/>
        <w:widowControl/>
        <w:ind w:firstLine="567"/>
        <w:jc w:val="both"/>
      </w:pPr>
      <w:r w:rsidRPr="00BB6198">
        <w:t>А.3.5 Пробирки для процесса пиролиза.</w:t>
      </w:r>
    </w:p>
    <w:p w14:paraId="5019B56F" w14:textId="77777777" w:rsidR="0078146E" w:rsidRPr="00BB6198" w:rsidRDefault="0078146E" w:rsidP="0078146E">
      <w:pPr>
        <w:pStyle w:val="Style5"/>
        <w:widowControl/>
        <w:ind w:firstLine="567"/>
        <w:jc w:val="both"/>
      </w:pPr>
      <w:r w:rsidRPr="00BB6198">
        <w:t xml:space="preserve">А.3.6 Экстракционный аппарат </w:t>
      </w:r>
      <w:proofErr w:type="spellStart"/>
      <w:r w:rsidRPr="00BB6198">
        <w:t>Сокслета</w:t>
      </w:r>
      <w:proofErr w:type="spellEnd"/>
      <w:r w:rsidRPr="00BB6198">
        <w:t xml:space="preserve"> (не обязательно).</w:t>
      </w:r>
    </w:p>
    <w:p w14:paraId="05523886" w14:textId="77777777" w:rsidR="00D61C74" w:rsidRPr="00BB6198" w:rsidRDefault="00D61C74" w:rsidP="0078146E">
      <w:pPr>
        <w:pStyle w:val="Style5"/>
        <w:widowControl/>
        <w:ind w:firstLine="567"/>
        <w:jc w:val="both"/>
      </w:pPr>
    </w:p>
    <w:p w14:paraId="3E4F0DF3" w14:textId="77777777" w:rsidR="0078146E" w:rsidRPr="00BB6198" w:rsidRDefault="0078146E" w:rsidP="0078146E">
      <w:pPr>
        <w:pStyle w:val="Style5"/>
        <w:widowControl/>
        <w:ind w:firstLine="567"/>
        <w:jc w:val="both"/>
        <w:rPr>
          <w:b/>
        </w:rPr>
      </w:pPr>
      <w:r w:rsidRPr="00BB6198">
        <w:rPr>
          <w:b/>
        </w:rPr>
        <w:t>А.4 Приготовление проб</w:t>
      </w:r>
    </w:p>
    <w:p w14:paraId="79D6EFA0" w14:textId="77777777" w:rsidR="00D61C74" w:rsidRPr="00BB6198" w:rsidRDefault="00D61C74" w:rsidP="0078146E">
      <w:pPr>
        <w:pStyle w:val="Style5"/>
        <w:widowControl/>
        <w:ind w:firstLine="567"/>
        <w:jc w:val="both"/>
      </w:pPr>
    </w:p>
    <w:p w14:paraId="45B3D0D9" w14:textId="77777777" w:rsidR="0078146E" w:rsidRPr="00BB6198" w:rsidRDefault="0078146E" w:rsidP="0078146E">
      <w:pPr>
        <w:pStyle w:val="Style5"/>
        <w:widowControl/>
        <w:ind w:firstLine="567"/>
        <w:jc w:val="both"/>
      </w:pPr>
      <w:r w:rsidRPr="00BB6198">
        <w:t>Разрезают приблизительно 3 г эластомерной составляющей на кус</w:t>
      </w:r>
      <w:r w:rsidR="00D61C74" w:rsidRPr="00BB6198">
        <w:t>очки размерами приблизительно 3×</w:t>
      </w:r>
      <w:r w:rsidRPr="00BB6198">
        <w:t xml:space="preserve">3 мм. Как вариант, полученные таким образом гранулы можно экстрагировать с ацетоном в экстракторе </w:t>
      </w:r>
      <w:proofErr w:type="spellStart"/>
      <w:r w:rsidRPr="00BB6198">
        <w:t>Сокслета</w:t>
      </w:r>
      <w:proofErr w:type="spellEnd"/>
      <w:r w:rsidRPr="00BB6198">
        <w:t xml:space="preserve"> при рефлюксе в течение 8 ч.</w:t>
      </w:r>
    </w:p>
    <w:p w14:paraId="1E5FFB43" w14:textId="77777777" w:rsidR="00D61C74" w:rsidRPr="00BB6198" w:rsidRDefault="00D61C74" w:rsidP="0078146E">
      <w:pPr>
        <w:pStyle w:val="Style5"/>
        <w:widowControl/>
        <w:ind w:firstLine="567"/>
        <w:jc w:val="both"/>
      </w:pPr>
    </w:p>
    <w:p w14:paraId="6336F86D" w14:textId="77777777" w:rsidR="0078146E" w:rsidRPr="00BB6198" w:rsidRDefault="0078146E" w:rsidP="0078146E">
      <w:pPr>
        <w:pStyle w:val="Style5"/>
        <w:widowControl/>
        <w:ind w:firstLine="567"/>
        <w:jc w:val="both"/>
        <w:rPr>
          <w:b/>
        </w:rPr>
      </w:pPr>
      <w:r w:rsidRPr="00BB6198">
        <w:rPr>
          <w:b/>
        </w:rPr>
        <w:t>А.5 Пиролиз</w:t>
      </w:r>
    </w:p>
    <w:p w14:paraId="4EE56B8D" w14:textId="77777777" w:rsidR="00D61C74" w:rsidRPr="00BB6198" w:rsidRDefault="00D61C74" w:rsidP="0078146E">
      <w:pPr>
        <w:pStyle w:val="Style5"/>
        <w:widowControl/>
        <w:ind w:firstLine="567"/>
        <w:jc w:val="both"/>
      </w:pPr>
    </w:p>
    <w:p w14:paraId="525BE706" w14:textId="77777777" w:rsidR="0078146E" w:rsidRPr="00BB6198" w:rsidRDefault="0078146E" w:rsidP="0078146E">
      <w:pPr>
        <w:pStyle w:val="Style5"/>
        <w:widowControl/>
        <w:ind w:firstLine="567"/>
        <w:jc w:val="both"/>
        <w:rPr>
          <w:color w:val="FF0000"/>
        </w:rPr>
      </w:pPr>
      <w:r w:rsidRPr="00BB6198">
        <w:t>Помещают от 0,2 до 2</w:t>
      </w:r>
      <w:r w:rsidR="00D61C74" w:rsidRPr="00BB6198">
        <w:t>,0</w:t>
      </w:r>
      <w:r w:rsidRPr="00BB6198">
        <w:t xml:space="preserve"> г гранул эластомерного материала в пробирку. Остор</w:t>
      </w:r>
      <w:r w:rsidR="00D61C74" w:rsidRPr="00BB6198">
        <w:t>ожно нагревают пробирку с образ</w:t>
      </w:r>
      <w:r w:rsidRPr="00BB6198">
        <w:t>цами горелкой Бунзена для удаления воды, которая может первоначально конденсироваться над образцом. Затем помещают пробирку в почти вертикальной позиции в часть пламени голубого цвета.</w:t>
      </w:r>
      <w:r w:rsidR="00D61C74" w:rsidRPr="00BB6198">
        <w:t xml:space="preserve"> </w:t>
      </w:r>
      <w:r w:rsidRPr="00BB6198">
        <w:t xml:space="preserve">Продукты пиролиза сконденсируются в виде масла в верхней относительно холодной зоне пробирки. Во время пиролиза </w:t>
      </w:r>
      <w:proofErr w:type="spellStart"/>
      <w:r w:rsidRPr="00BB6198">
        <w:t>pH</w:t>
      </w:r>
      <w:proofErr w:type="spellEnd"/>
      <w:r w:rsidRPr="00BB6198">
        <w:t xml:space="preserve"> выделенного пара может быть измерен мокрой индикаторной бумагой.</w:t>
      </w:r>
      <w:r w:rsidR="00D61C74" w:rsidRPr="00BB6198">
        <w:t xml:space="preserve"> </w:t>
      </w:r>
      <w:r w:rsidRPr="00BB6198">
        <w:t xml:space="preserve">Кислотная реакция обозначает присутствие галогена в резине. Параллельно с измерением </w:t>
      </w:r>
      <w:proofErr w:type="spellStart"/>
      <w:r w:rsidRPr="00BB6198">
        <w:t>pH</w:t>
      </w:r>
      <w:proofErr w:type="spellEnd"/>
      <w:r w:rsidRPr="00BB6198">
        <w:t xml:space="preserve"> можно выполнить пробу </w:t>
      </w:r>
      <w:proofErr w:type="spellStart"/>
      <w:r w:rsidRPr="00BB6198">
        <w:t>Бельштейна</w:t>
      </w:r>
      <w:proofErr w:type="spellEnd"/>
      <w:r w:rsidRPr="00BB6198">
        <w:t xml:space="preserve"> (медная проволока).</w:t>
      </w:r>
    </w:p>
    <w:p w14:paraId="2ABAB31D" w14:textId="77777777" w:rsidR="0078146E" w:rsidRPr="00BB6198" w:rsidRDefault="0078146E" w:rsidP="0078146E">
      <w:pPr>
        <w:pStyle w:val="Style5"/>
        <w:widowControl/>
        <w:ind w:firstLine="567"/>
        <w:jc w:val="both"/>
      </w:pPr>
      <w:r w:rsidRPr="00BB6198">
        <w:lastRenderedPageBreak/>
        <w:t>Воспроизводимость приведенной выше процедуры достаточна для получения спектров для их количественной интерпретации. Пиролиз не обязательно проводить под азотом при постоянной температуре.</w:t>
      </w:r>
    </w:p>
    <w:p w14:paraId="57762285" w14:textId="77777777" w:rsidR="00D61C74" w:rsidRPr="00BB6198" w:rsidRDefault="00D61C74" w:rsidP="0078146E">
      <w:pPr>
        <w:pStyle w:val="Style5"/>
        <w:widowControl/>
        <w:ind w:firstLine="567"/>
        <w:jc w:val="both"/>
      </w:pPr>
    </w:p>
    <w:p w14:paraId="6A1730FD" w14:textId="77777777" w:rsidR="0078146E" w:rsidRPr="00BB6198" w:rsidRDefault="0078146E" w:rsidP="0078146E">
      <w:pPr>
        <w:pStyle w:val="Style5"/>
        <w:widowControl/>
        <w:ind w:firstLine="567"/>
        <w:jc w:val="both"/>
        <w:rPr>
          <w:b/>
        </w:rPr>
      </w:pPr>
      <w:r w:rsidRPr="00BB6198">
        <w:rPr>
          <w:b/>
        </w:rPr>
        <w:t>А.6 Запись спектра</w:t>
      </w:r>
    </w:p>
    <w:p w14:paraId="16BF5099" w14:textId="77777777" w:rsidR="00D61C74" w:rsidRPr="00BB6198" w:rsidRDefault="00D61C74" w:rsidP="0078146E">
      <w:pPr>
        <w:pStyle w:val="Style5"/>
        <w:widowControl/>
        <w:ind w:firstLine="567"/>
        <w:jc w:val="both"/>
      </w:pPr>
    </w:p>
    <w:p w14:paraId="4483CCA2" w14:textId="77777777" w:rsidR="00D61C74" w:rsidRPr="00BB6198" w:rsidRDefault="0078146E" w:rsidP="00D61C74">
      <w:pPr>
        <w:pStyle w:val="Style5"/>
        <w:widowControl/>
        <w:ind w:firstLine="567"/>
        <w:jc w:val="both"/>
      </w:pPr>
      <w:r w:rsidRPr="00BB6198">
        <w:t xml:space="preserve">А.6.1 Продукты жидкого пиролиза, полученные согласно описанию в А.5, высушивают в пробирке над Na2SO4 в вакуумном эксикаторе. Затем помещают </w:t>
      </w:r>
      <w:proofErr w:type="spellStart"/>
      <w:r w:rsidRPr="00BB6198">
        <w:t>пиролизованный</w:t>
      </w:r>
      <w:proofErr w:type="spellEnd"/>
      <w:r w:rsidRPr="00BB6198">
        <w:t xml:space="preserve"> материал между двумя чис</w:t>
      </w:r>
      <w:r w:rsidR="00D61C74" w:rsidRPr="00BB6198">
        <w:t>тыми отполированными дисками КВr</w:t>
      </w:r>
      <w:r w:rsidRPr="00BB6198">
        <w:t>.</w:t>
      </w:r>
      <w:r w:rsidR="00D61C74" w:rsidRPr="00BB6198">
        <w:t xml:space="preserve"> </w:t>
      </w:r>
      <w:r w:rsidRPr="00BB6198">
        <w:t>Обычно тонкий слой (до 0,03 мм) достаточен для получения спектра пропускания в диапазоне</w:t>
      </w:r>
      <w:r w:rsidR="00D61C74" w:rsidRPr="00BB6198">
        <w:t xml:space="preserve"> </w:t>
      </w:r>
      <w:r w:rsidRPr="00BB6198">
        <w:t>от</w:t>
      </w:r>
      <w:r w:rsidR="00D61C74" w:rsidRPr="00BB6198">
        <w:t xml:space="preserve"> 0</w:t>
      </w:r>
      <w:r w:rsidRPr="00BB6198">
        <w:t xml:space="preserve"> % до 80 %.</w:t>
      </w:r>
      <w:r w:rsidR="00D61C74" w:rsidRPr="00BB6198">
        <w:t xml:space="preserve"> </w:t>
      </w:r>
      <w:r w:rsidRPr="00BB6198">
        <w:t xml:space="preserve">При необходимости создают более плотный слой </w:t>
      </w:r>
      <w:proofErr w:type="spellStart"/>
      <w:r w:rsidRPr="00BB6198">
        <w:t>пиролизованного</w:t>
      </w:r>
      <w:proofErr w:type="spellEnd"/>
      <w:r w:rsidRPr="00BB6198">
        <w:t xml:space="preserve"> материала, используя подходящие разделители. </w:t>
      </w:r>
      <w:proofErr w:type="spellStart"/>
      <w:r w:rsidRPr="00BB6198">
        <w:t>Пиролизованный</w:t>
      </w:r>
      <w:proofErr w:type="spellEnd"/>
      <w:r w:rsidRPr="00BB6198">
        <w:t xml:space="preserve"> материал должен быть распределен равномерно без включения каких-либо воздушных пузырей.</w:t>
      </w:r>
      <w:r w:rsidR="00D61C74" w:rsidRPr="00BB6198">
        <w:t xml:space="preserve"> Альтернативно, </w:t>
      </w:r>
      <w:proofErr w:type="spellStart"/>
      <w:r w:rsidR="00D61C74" w:rsidRPr="00BB6198">
        <w:t>аликвоту</w:t>
      </w:r>
      <w:proofErr w:type="spellEnd"/>
      <w:r w:rsidR="00D61C74" w:rsidRPr="00BB6198">
        <w:t xml:space="preserve"> </w:t>
      </w:r>
      <w:proofErr w:type="spellStart"/>
      <w:r w:rsidR="00D61C74" w:rsidRPr="00BB6198">
        <w:t>пиролизата</w:t>
      </w:r>
      <w:proofErr w:type="spellEnd"/>
      <w:r w:rsidR="00D61C74" w:rsidRPr="00BB6198">
        <w:t xml:space="preserve"> можно использовали кристалл </w:t>
      </w:r>
      <w:r w:rsidR="00D61C74" w:rsidRPr="00BB6198">
        <w:rPr>
          <w:lang w:val="en-US"/>
        </w:rPr>
        <w:t>ATR</w:t>
      </w:r>
      <w:r w:rsidR="00D61C74" w:rsidRPr="00BB6198">
        <w:t xml:space="preserve"> ИК-Фурье-спектрометра, как описано в Приложении H.</w:t>
      </w:r>
    </w:p>
    <w:p w14:paraId="0F4E2E88" w14:textId="77777777" w:rsidR="00B804EE" w:rsidRPr="00BB6198" w:rsidRDefault="0078146E" w:rsidP="0078146E">
      <w:pPr>
        <w:pStyle w:val="Style5"/>
        <w:widowControl/>
        <w:ind w:firstLine="567"/>
        <w:jc w:val="both"/>
      </w:pPr>
      <w:r w:rsidRPr="00BB6198">
        <w:t xml:space="preserve">А.6.2 Записывают спектр как спектр пропускания диапазоном от </w:t>
      </w:r>
      <w:r w:rsidR="00425392" w:rsidRPr="00BB6198">
        <w:t>700</w:t>
      </w:r>
      <w:r w:rsidRPr="00BB6198">
        <w:t xml:space="preserve"> до </w:t>
      </w:r>
      <w:r w:rsidR="00425392" w:rsidRPr="00BB6198">
        <w:t>3800</w:t>
      </w:r>
      <w:r w:rsidRPr="00BB6198">
        <w:t xml:space="preserve"> см</w:t>
      </w:r>
      <w:r w:rsidRPr="00BB6198">
        <w:rPr>
          <w:vertAlign w:val="superscript"/>
        </w:rPr>
        <w:t>-1</w:t>
      </w:r>
      <w:r w:rsidRPr="00BB6198">
        <w:t>.</w:t>
      </w:r>
    </w:p>
    <w:p w14:paraId="455BDC6A" w14:textId="77777777" w:rsidR="0078146E" w:rsidRPr="00BB6198" w:rsidRDefault="0078146E" w:rsidP="0078146E">
      <w:pPr>
        <w:pStyle w:val="Style5"/>
        <w:widowControl/>
        <w:ind w:firstLine="567"/>
        <w:jc w:val="both"/>
      </w:pPr>
    </w:p>
    <w:p w14:paraId="7023B382" w14:textId="77777777" w:rsidR="0078146E" w:rsidRPr="00BB6198" w:rsidRDefault="0078146E" w:rsidP="0078146E">
      <w:pPr>
        <w:pStyle w:val="Style5"/>
        <w:widowControl/>
        <w:ind w:firstLine="567"/>
        <w:jc w:val="both"/>
        <w:rPr>
          <w:b/>
        </w:rPr>
      </w:pPr>
      <w:r w:rsidRPr="00BB6198">
        <w:rPr>
          <w:b/>
        </w:rPr>
        <w:t>А.7 Интерпретация</w:t>
      </w:r>
    </w:p>
    <w:p w14:paraId="24AA7CBC" w14:textId="77777777" w:rsidR="00425392" w:rsidRPr="00BB6198" w:rsidRDefault="00425392" w:rsidP="0078146E">
      <w:pPr>
        <w:pStyle w:val="Style5"/>
        <w:widowControl/>
        <w:ind w:firstLine="567"/>
        <w:jc w:val="both"/>
      </w:pPr>
    </w:p>
    <w:p w14:paraId="3B801189" w14:textId="77777777" w:rsidR="0078146E" w:rsidRPr="00BB6198" w:rsidRDefault="0078146E" w:rsidP="0078146E">
      <w:pPr>
        <w:pStyle w:val="Style5"/>
        <w:widowControl/>
        <w:ind w:firstLine="567"/>
        <w:jc w:val="both"/>
        <w:rPr>
          <w:b/>
        </w:rPr>
      </w:pPr>
      <w:r w:rsidRPr="00BB6198">
        <w:rPr>
          <w:b/>
        </w:rPr>
        <w:t>А.7.1 Общая часть</w:t>
      </w:r>
    </w:p>
    <w:p w14:paraId="3B2D9B6C" w14:textId="77777777" w:rsidR="00425392" w:rsidRPr="00BB6198" w:rsidRDefault="00425392" w:rsidP="0078146E">
      <w:pPr>
        <w:pStyle w:val="Style5"/>
        <w:widowControl/>
        <w:ind w:firstLine="567"/>
        <w:jc w:val="both"/>
      </w:pPr>
    </w:p>
    <w:p w14:paraId="5FB0523A" w14:textId="77777777" w:rsidR="0078146E" w:rsidRPr="00BB6198" w:rsidRDefault="0078146E" w:rsidP="0078146E">
      <w:pPr>
        <w:pStyle w:val="Style5"/>
        <w:widowControl/>
        <w:ind w:firstLine="567"/>
        <w:jc w:val="both"/>
      </w:pPr>
      <w:r w:rsidRPr="00BB6198">
        <w:t>Процесс пиролиза является очень сложным, что означает, что среди произведенных спектров не будет идентичных, даже если пробы были приготовлены одинаково. По этой причине для идентификации выбирают конкретные характеристики спектра, типичные для резины данного вида. Так как невозможно исключить влияние кислорода во время пиролиза, элементы спектра, произведенные продуктами окисления (спиртами, эфирами, альдегидами и кислотами), игнорируются.</w:t>
      </w:r>
    </w:p>
    <w:p w14:paraId="0A4F6CAA" w14:textId="77777777" w:rsidR="00425392" w:rsidRPr="00BB6198" w:rsidRDefault="00425392" w:rsidP="0078146E">
      <w:pPr>
        <w:pStyle w:val="Style5"/>
        <w:widowControl/>
        <w:ind w:firstLine="567"/>
        <w:jc w:val="both"/>
      </w:pPr>
    </w:p>
    <w:p w14:paraId="24087752" w14:textId="77777777" w:rsidR="0078146E" w:rsidRPr="00BB6198" w:rsidRDefault="0078146E" w:rsidP="0078146E">
      <w:pPr>
        <w:pStyle w:val="Style5"/>
        <w:widowControl/>
        <w:ind w:firstLine="567"/>
        <w:jc w:val="both"/>
        <w:rPr>
          <w:b/>
        </w:rPr>
      </w:pPr>
      <w:r w:rsidRPr="00BB6198">
        <w:rPr>
          <w:b/>
        </w:rPr>
        <w:t>А.7.2 Выражение результатов</w:t>
      </w:r>
    </w:p>
    <w:p w14:paraId="73D65C27" w14:textId="77777777" w:rsidR="00425392" w:rsidRPr="00BB6198" w:rsidRDefault="00425392" w:rsidP="0078146E">
      <w:pPr>
        <w:pStyle w:val="Style5"/>
        <w:widowControl/>
        <w:ind w:firstLine="567"/>
        <w:jc w:val="both"/>
      </w:pPr>
    </w:p>
    <w:p w14:paraId="019A3C6F" w14:textId="77777777" w:rsidR="0078146E" w:rsidRPr="00BB6198" w:rsidRDefault="0078146E" w:rsidP="0078146E">
      <w:pPr>
        <w:pStyle w:val="Style5"/>
        <w:widowControl/>
        <w:ind w:firstLine="567"/>
        <w:jc w:val="both"/>
      </w:pPr>
      <w:r w:rsidRPr="00BB6198">
        <w:t>Учитывая ограничения, обозначенные в А.7.1, сравнивают полученный спектр с контрольными спектрами на длинах волн, типичных для интересующих характеристик.</w:t>
      </w:r>
    </w:p>
    <w:p w14:paraId="150D0FF8" w14:textId="77777777" w:rsidR="0078146E" w:rsidRPr="00BB6198" w:rsidRDefault="0078146E" w:rsidP="0078146E">
      <w:pPr>
        <w:pStyle w:val="Style5"/>
        <w:widowControl/>
        <w:ind w:firstLine="567"/>
        <w:jc w:val="both"/>
      </w:pPr>
      <w:r w:rsidRPr="00BB6198">
        <w:t>Записывают результат как полученный спектр вместе с результатами анализа спектра.</w:t>
      </w:r>
    </w:p>
    <w:p w14:paraId="312A65ED" w14:textId="77777777" w:rsidR="00F33D24" w:rsidRPr="00BB6198" w:rsidRDefault="00F33D24" w:rsidP="00B804EE">
      <w:pPr>
        <w:pStyle w:val="Style5"/>
        <w:widowControl/>
        <w:ind w:firstLine="567"/>
        <w:jc w:val="both"/>
        <w:rPr>
          <w:rStyle w:val="FontStyle33"/>
          <w:rFonts w:ascii="Times New Roman" w:hAnsi="Times New Roman" w:cs="Times New Roman"/>
          <w:color w:val="auto"/>
          <w:sz w:val="24"/>
          <w:szCs w:val="24"/>
          <w:lang w:val="kk-KZ"/>
        </w:rPr>
      </w:pPr>
    </w:p>
    <w:p w14:paraId="4295095B" w14:textId="77777777" w:rsidR="00B804EE" w:rsidRPr="00BB6198" w:rsidRDefault="00B804EE" w:rsidP="00821597">
      <w:pPr>
        <w:pStyle w:val="Style5"/>
        <w:widowControl/>
        <w:tabs>
          <w:tab w:val="left" w:pos="851"/>
        </w:tabs>
        <w:ind w:left="567"/>
        <w:jc w:val="both"/>
        <w:rPr>
          <w:rStyle w:val="FontStyle33"/>
          <w:rFonts w:ascii="Times New Roman" w:hAnsi="Times New Roman" w:cs="Times New Roman"/>
          <w:color w:val="auto"/>
          <w:sz w:val="24"/>
          <w:szCs w:val="24"/>
          <w:lang w:val="kk-KZ"/>
        </w:rPr>
      </w:pPr>
    </w:p>
    <w:p w14:paraId="6A94B87E" w14:textId="77777777" w:rsidR="003E3015" w:rsidRPr="00BB6198" w:rsidRDefault="003E3015" w:rsidP="00E558F7">
      <w:pPr>
        <w:pStyle w:val="Style5"/>
        <w:widowControl/>
        <w:ind w:firstLine="567"/>
        <w:jc w:val="both"/>
        <w:rPr>
          <w:rStyle w:val="FontStyle33"/>
          <w:rFonts w:ascii="Times New Roman" w:hAnsi="Times New Roman" w:cs="Times New Roman"/>
          <w:color w:val="auto"/>
          <w:sz w:val="24"/>
          <w:szCs w:val="24"/>
          <w:lang w:val="kk-KZ"/>
        </w:rPr>
      </w:pPr>
    </w:p>
    <w:p w14:paraId="6676A66B" w14:textId="77777777" w:rsidR="00815063" w:rsidRPr="00BB6198" w:rsidRDefault="00815063" w:rsidP="00815063">
      <w:pPr>
        <w:autoSpaceDE w:val="0"/>
        <w:autoSpaceDN w:val="0"/>
        <w:adjustRightInd w:val="0"/>
        <w:jc w:val="center"/>
        <w:rPr>
          <w:b/>
          <w:sz w:val="24"/>
          <w:lang w:val="kk-KZ"/>
        </w:rPr>
      </w:pPr>
    </w:p>
    <w:p w14:paraId="70DB3F3E" w14:textId="77777777" w:rsidR="00474487" w:rsidRPr="00BB6198" w:rsidRDefault="00474487" w:rsidP="00815063">
      <w:pPr>
        <w:autoSpaceDE w:val="0"/>
        <w:autoSpaceDN w:val="0"/>
        <w:adjustRightInd w:val="0"/>
        <w:jc w:val="center"/>
        <w:rPr>
          <w:b/>
          <w:sz w:val="24"/>
          <w:lang w:val="kk-KZ"/>
        </w:rPr>
      </w:pPr>
    </w:p>
    <w:p w14:paraId="26162EB4" w14:textId="77777777" w:rsidR="00821597" w:rsidRPr="00BB6198" w:rsidRDefault="00821597" w:rsidP="00815063">
      <w:pPr>
        <w:autoSpaceDE w:val="0"/>
        <w:autoSpaceDN w:val="0"/>
        <w:adjustRightInd w:val="0"/>
        <w:jc w:val="center"/>
        <w:rPr>
          <w:b/>
          <w:sz w:val="24"/>
          <w:lang w:val="kk-KZ"/>
        </w:rPr>
      </w:pPr>
    </w:p>
    <w:p w14:paraId="3C0A6890" w14:textId="77777777" w:rsidR="00821597" w:rsidRPr="00BB6198" w:rsidRDefault="00821597" w:rsidP="00815063">
      <w:pPr>
        <w:autoSpaceDE w:val="0"/>
        <w:autoSpaceDN w:val="0"/>
        <w:adjustRightInd w:val="0"/>
        <w:jc w:val="center"/>
        <w:rPr>
          <w:b/>
          <w:sz w:val="24"/>
          <w:lang w:val="kk-KZ"/>
        </w:rPr>
      </w:pPr>
    </w:p>
    <w:p w14:paraId="765A267D" w14:textId="77777777" w:rsidR="00821597" w:rsidRPr="00BB6198" w:rsidRDefault="00821597" w:rsidP="00815063">
      <w:pPr>
        <w:autoSpaceDE w:val="0"/>
        <w:autoSpaceDN w:val="0"/>
        <w:adjustRightInd w:val="0"/>
        <w:jc w:val="center"/>
        <w:rPr>
          <w:b/>
          <w:sz w:val="24"/>
          <w:lang w:val="kk-KZ"/>
        </w:rPr>
      </w:pPr>
    </w:p>
    <w:p w14:paraId="7B8382DE" w14:textId="77777777" w:rsidR="00821597" w:rsidRPr="00BB6198" w:rsidRDefault="00821597" w:rsidP="00815063">
      <w:pPr>
        <w:autoSpaceDE w:val="0"/>
        <w:autoSpaceDN w:val="0"/>
        <w:adjustRightInd w:val="0"/>
        <w:jc w:val="center"/>
        <w:rPr>
          <w:b/>
          <w:sz w:val="24"/>
          <w:lang w:val="kk-KZ"/>
        </w:rPr>
      </w:pPr>
    </w:p>
    <w:p w14:paraId="7F40696B" w14:textId="77777777" w:rsidR="00821597" w:rsidRPr="00BB6198" w:rsidRDefault="00821597" w:rsidP="00815063">
      <w:pPr>
        <w:autoSpaceDE w:val="0"/>
        <w:autoSpaceDN w:val="0"/>
        <w:adjustRightInd w:val="0"/>
        <w:jc w:val="center"/>
        <w:rPr>
          <w:b/>
          <w:sz w:val="24"/>
          <w:lang w:val="kk-KZ"/>
        </w:rPr>
      </w:pPr>
    </w:p>
    <w:p w14:paraId="651927ED" w14:textId="77777777" w:rsidR="00821597" w:rsidRPr="00BB6198" w:rsidRDefault="00821597" w:rsidP="00815063">
      <w:pPr>
        <w:autoSpaceDE w:val="0"/>
        <w:autoSpaceDN w:val="0"/>
        <w:adjustRightInd w:val="0"/>
        <w:jc w:val="center"/>
        <w:rPr>
          <w:b/>
          <w:sz w:val="24"/>
          <w:lang w:val="kk-KZ"/>
        </w:rPr>
      </w:pPr>
    </w:p>
    <w:p w14:paraId="111DAB42" w14:textId="77777777" w:rsidR="00821597" w:rsidRPr="00BB6198" w:rsidRDefault="00821597" w:rsidP="00815063">
      <w:pPr>
        <w:autoSpaceDE w:val="0"/>
        <w:autoSpaceDN w:val="0"/>
        <w:adjustRightInd w:val="0"/>
        <w:jc w:val="center"/>
        <w:rPr>
          <w:b/>
          <w:sz w:val="24"/>
          <w:lang w:val="kk-KZ"/>
        </w:rPr>
      </w:pPr>
    </w:p>
    <w:p w14:paraId="3A3FB5A1" w14:textId="77777777" w:rsidR="00821597" w:rsidRPr="00BB6198" w:rsidRDefault="00821597" w:rsidP="00815063">
      <w:pPr>
        <w:autoSpaceDE w:val="0"/>
        <w:autoSpaceDN w:val="0"/>
        <w:adjustRightInd w:val="0"/>
        <w:jc w:val="center"/>
        <w:rPr>
          <w:b/>
          <w:sz w:val="24"/>
          <w:lang w:val="kk-KZ"/>
        </w:rPr>
      </w:pPr>
    </w:p>
    <w:p w14:paraId="3927B33C" w14:textId="77777777" w:rsidR="00821597" w:rsidRPr="00BB6198" w:rsidRDefault="00821597" w:rsidP="00815063">
      <w:pPr>
        <w:autoSpaceDE w:val="0"/>
        <w:autoSpaceDN w:val="0"/>
        <w:adjustRightInd w:val="0"/>
        <w:jc w:val="center"/>
        <w:rPr>
          <w:b/>
          <w:sz w:val="24"/>
          <w:lang w:val="kk-KZ"/>
        </w:rPr>
      </w:pPr>
    </w:p>
    <w:p w14:paraId="4313E528" w14:textId="77777777" w:rsidR="00821597" w:rsidRPr="00BB6198" w:rsidRDefault="00821597" w:rsidP="00815063">
      <w:pPr>
        <w:autoSpaceDE w:val="0"/>
        <w:autoSpaceDN w:val="0"/>
        <w:adjustRightInd w:val="0"/>
        <w:jc w:val="center"/>
        <w:rPr>
          <w:b/>
          <w:sz w:val="24"/>
          <w:lang w:val="kk-KZ"/>
        </w:rPr>
      </w:pPr>
    </w:p>
    <w:p w14:paraId="6D4AF9A2" w14:textId="77777777" w:rsidR="00821597" w:rsidRPr="00BB6198" w:rsidRDefault="00821597" w:rsidP="00425392">
      <w:pPr>
        <w:autoSpaceDE w:val="0"/>
        <w:autoSpaceDN w:val="0"/>
        <w:adjustRightInd w:val="0"/>
        <w:rPr>
          <w:b/>
          <w:sz w:val="24"/>
        </w:rPr>
      </w:pPr>
    </w:p>
    <w:p w14:paraId="7057AE57" w14:textId="77777777" w:rsidR="00821597" w:rsidRPr="00BB6198" w:rsidRDefault="00821597" w:rsidP="00821597">
      <w:pPr>
        <w:pStyle w:val="10"/>
        <w:pageBreakBefore/>
        <w:spacing w:before="0" w:after="0"/>
        <w:ind w:firstLine="567"/>
        <w:jc w:val="center"/>
        <w:rPr>
          <w:color w:val="000000" w:themeColor="text1"/>
          <w:sz w:val="24"/>
          <w:szCs w:val="24"/>
        </w:rPr>
      </w:pPr>
      <w:bookmarkStart w:id="36" w:name="_Toc144215468"/>
      <w:r w:rsidRPr="00BB6198">
        <w:rPr>
          <w:color w:val="000000" w:themeColor="text1"/>
          <w:sz w:val="24"/>
          <w:szCs w:val="24"/>
        </w:rPr>
        <w:lastRenderedPageBreak/>
        <w:t xml:space="preserve">Приложение </w:t>
      </w:r>
      <w:r w:rsidRPr="00BB6198">
        <w:rPr>
          <w:color w:val="000000" w:themeColor="text1"/>
          <w:sz w:val="24"/>
          <w:szCs w:val="24"/>
          <w:lang w:val="en-US"/>
        </w:rPr>
        <w:t>B</w:t>
      </w:r>
      <w:bookmarkEnd w:id="36"/>
    </w:p>
    <w:p w14:paraId="6EC82E6C" w14:textId="77777777" w:rsidR="00821597" w:rsidRPr="00BB6198" w:rsidRDefault="00821597" w:rsidP="00821597">
      <w:pPr>
        <w:keepNext/>
        <w:ind w:firstLine="567"/>
        <w:jc w:val="center"/>
        <w:rPr>
          <w:i/>
          <w:color w:val="000000" w:themeColor="text1"/>
          <w:sz w:val="24"/>
        </w:rPr>
      </w:pPr>
      <w:r w:rsidRPr="00BB6198">
        <w:rPr>
          <w:i/>
          <w:color w:val="000000" w:themeColor="text1"/>
          <w:sz w:val="24"/>
        </w:rPr>
        <w:t>(</w:t>
      </w:r>
      <w:r w:rsidR="006878F2" w:rsidRPr="00BB6198">
        <w:rPr>
          <w:i/>
          <w:color w:val="000000" w:themeColor="text1"/>
          <w:sz w:val="24"/>
          <w:lang w:val="kk-KZ"/>
        </w:rPr>
        <w:t>информационное</w:t>
      </w:r>
      <w:r w:rsidRPr="00BB6198">
        <w:rPr>
          <w:i/>
          <w:color w:val="000000" w:themeColor="text1"/>
          <w:sz w:val="24"/>
        </w:rPr>
        <w:t>)</w:t>
      </w:r>
    </w:p>
    <w:p w14:paraId="10A9D7F4" w14:textId="77777777" w:rsidR="001272FD" w:rsidRPr="00BB6198" w:rsidRDefault="001272FD" w:rsidP="001272FD">
      <w:pPr>
        <w:pStyle w:val="Default"/>
        <w:rPr>
          <w:color w:val="000000" w:themeColor="text1"/>
        </w:rPr>
      </w:pPr>
    </w:p>
    <w:p w14:paraId="5ECE62B6" w14:textId="77777777" w:rsidR="00821597" w:rsidRPr="00BB6198" w:rsidRDefault="001272FD" w:rsidP="001272FD">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Определение деформации при сжатии</w:t>
      </w:r>
    </w:p>
    <w:p w14:paraId="2EADCD5D"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p>
    <w:p w14:paraId="5CAC3C2E"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В.1 Общая часть</w:t>
      </w:r>
    </w:p>
    <w:p w14:paraId="568D90EB"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rPr>
      </w:pPr>
    </w:p>
    <w:p w14:paraId="0FFD69E8"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Определение деформации при сжатии предоставляет информацию о поведении эластомерных материалов под воздействием постоянной деформации в течение продолжительного времени при комнатной или повышенной температуре. Подробности приведены в </w:t>
      </w:r>
      <w:r w:rsidRPr="00BB6198">
        <w:rPr>
          <w:rStyle w:val="FontStyle33"/>
          <w:rFonts w:ascii="Times New Roman" w:hAnsi="Times New Roman" w:cs="Times New Roman"/>
          <w:color w:val="auto"/>
          <w:sz w:val="24"/>
          <w:szCs w:val="24"/>
          <w:lang w:val="en-US"/>
        </w:rPr>
        <w:t>ISO</w:t>
      </w:r>
      <w:r w:rsidRPr="00BB6198">
        <w:rPr>
          <w:rStyle w:val="FontStyle33"/>
          <w:rFonts w:ascii="Times New Roman" w:hAnsi="Times New Roman" w:cs="Times New Roman"/>
          <w:color w:val="auto"/>
          <w:sz w:val="24"/>
          <w:szCs w:val="24"/>
          <w:lang w:val="kk-KZ"/>
        </w:rPr>
        <w:t xml:space="preserve"> 815-1.</w:t>
      </w:r>
    </w:p>
    <w:p w14:paraId="07D4974A"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rPr>
      </w:pPr>
    </w:p>
    <w:p w14:paraId="01BCB998"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rPr>
      </w:pPr>
      <w:r w:rsidRPr="00BB6198">
        <w:rPr>
          <w:rStyle w:val="FontStyle33"/>
          <w:rFonts w:ascii="Times New Roman" w:hAnsi="Times New Roman" w:cs="Times New Roman"/>
          <w:b/>
          <w:color w:val="auto"/>
          <w:sz w:val="24"/>
          <w:szCs w:val="24"/>
          <w:lang w:val="kk-KZ"/>
        </w:rPr>
        <w:t>В.2 Устройство</w:t>
      </w:r>
    </w:p>
    <w:p w14:paraId="4028A92D"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rPr>
      </w:pPr>
    </w:p>
    <w:p w14:paraId="72EEFC96"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В.2.1 Компрессионное устройство, состоящее из двух или более параллельных плоских высокоотполированных плит из хромированной или нержавеющей стали, между которыми сжимают исследуемые образцы.</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 xml:space="preserve">Шероховатость поверхности </w:t>
      </w:r>
      <w:r w:rsidRPr="00BB6198">
        <w:rPr>
          <w:rStyle w:val="FontStyle33"/>
          <w:rFonts w:ascii="Times New Roman" w:hAnsi="Times New Roman" w:cs="Times New Roman"/>
          <w:i/>
          <w:color w:val="auto"/>
          <w:sz w:val="24"/>
          <w:szCs w:val="24"/>
          <w:lang w:val="en-US"/>
        </w:rPr>
        <w:t>Ra</w:t>
      </w:r>
      <w:r w:rsidRPr="00BB6198">
        <w:rPr>
          <w:rStyle w:val="FontStyle33"/>
          <w:rFonts w:ascii="Times New Roman" w:hAnsi="Times New Roman" w:cs="Times New Roman"/>
          <w:color w:val="auto"/>
          <w:sz w:val="24"/>
          <w:szCs w:val="24"/>
          <w:lang w:val="kk-KZ"/>
        </w:rPr>
        <w:t xml:space="preserve"> компрессионных плит не должна превышать</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0,4 мкм. Плиты должны быть достаточно жесткими, чтобы выдержать нагрузку, не сгибаясь, и достаточных размеров для того, чтобы все сжимаемые исследуемые образцы оставались на площади плит.</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Плиты должны быть скреплены болтами соответствующего размера.</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Стальные разделители, предпочтительно в форме колец, толщиной от 4</w:t>
      </w:r>
      <w:r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7 до 4,8 мм, следует использовать для обеспечения требуемого сжатия. Разделители должны быть такой ширины, которая позволит избежать контакта со сжатыми исследуемыми образцами. Хотя толщина разделителей может быть от 4,7 до</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4,8 мм, толщина разделителей, используемых в сериях сопряженных исследований, не может различаться более чем на 0,01 мм.</w:t>
      </w:r>
    </w:p>
    <w:p w14:paraId="555D0425"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В.2.2 Печь. Подходящей является любая хорошо сконструированная, равномерно нагреваемая воздушная печь, способная поддерживать компрессионный аппарат и исследуемые образцы при требуемой температуре в пределах переносимости, приведенных в В.4.</w:t>
      </w:r>
    </w:p>
    <w:p w14:paraId="6C74F0CE"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p>
    <w:p w14:paraId="5D470838"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В.</w:t>
      </w:r>
      <w:r w:rsidRPr="00BB6198">
        <w:rPr>
          <w:rStyle w:val="FontStyle33"/>
          <w:rFonts w:ascii="Times New Roman" w:hAnsi="Times New Roman" w:cs="Times New Roman"/>
          <w:b/>
          <w:color w:val="auto"/>
          <w:sz w:val="24"/>
          <w:szCs w:val="24"/>
        </w:rPr>
        <w:t>3</w:t>
      </w:r>
      <w:r w:rsidRPr="00BB6198">
        <w:rPr>
          <w:rStyle w:val="FontStyle33"/>
          <w:rFonts w:ascii="Times New Roman" w:hAnsi="Times New Roman" w:cs="Times New Roman"/>
          <w:b/>
          <w:color w:val="auto"/>
          <w:sz w:val="24"/>
          <w:szCs w:val="24"/>
          <w:lang w:val="kk-KZ"/>
        </w:rPr>
        <w:t xml:space="preserve"> Пробы</w:t>
      </w:r>
    </w:p>
    <w:p w14:paraId="09133014"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p>
    <w:p w14:paraId="402819AD"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Так как исследование не может быть проведено на самих изделиях, используют исследуемые образцы типа В </w:t>
      </w:r>
      <w:r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 xml:space="preserve">диски диаметром (13 ± 0,5) мм и толщиной (6,3 ± 0,3) мм], приготовленные, в </w:t>
      </w:r>
      <w:r w:rsidRPr="00BB6198">
        <w:rPr>
          <w:rStyle w:val="FontStyle33"/>
          <w:rFonts w:ascii="Times New Roman" w:hAnsi="Times New Roman" w:cs="Times New Roman"/>
          <w:color w:val="auto"/>
          <w:sz w:val="24"/>
          <w:szCs w:val="24"/>
        </w:rPr>
        <w:t xml:space="preserve">соответствии с </w:t>
      </w:r>
      <w:r w:rsidRPr="00BB6198">
        <w:rPr>
          <w:rStyle w:val="FontStyle33"/>
          <w:rFonts w:ascii="Times New Roman" w:hAnsi="Times New Roman" w:cs="Times New Roman"/>
          <w:color w:val="auto"/>
          <w:sz w:val="24"/>
          <w:szCs w:val="24"/>
          <w:lang w:val="en-US"/>
        </w:rPr>
        <w:t>ISO</w:t>
      </w:r>
      <w:r w:rsidRPr="00BB6198">
        <w:rPr>
          <w:rStyle w:val="FontStyle33"/>
          <w:rFonts w:ascii="Times New Roman" w:hAnsi="Times New Roman" w:cs="Times New Roman"/>
          <w:color w:val="auto"/>
          <w:sz w:val="24"/>
          <w:szCs w:val="24"/>
          <w:lang w:val="kk-KZ"/>
        </w:rPr>
        <w:t xml:space="preserve"> 815.</w:t>
      </w:r>
    </w:p>
    <w:p w14:paraId="5D6DD458"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rPr>
      </w:pPr>
    </w:p>
    <w:p w14:paraId="59780D48"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В.4 Условия исследования</w:t>
      </w:r>
    </w:p>
    <w:p w14:paraId="6DA270C6"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rPr>
      </w:pPr>
    </w:p>
    <w:p w14:paraId="0BCD522C"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Исследования проводят при следующих условиях (выбранных из обозначенных в </w:t>
      </w:r>
      <w:r w:rsidRPr="00BB6198">
        <w:rPr>
          <w:rStyle w:val="FontStyle33"/>
          <w:rFonts w:ascii="Times New Roman" w:hAnsi="Times New Roman" w:cs="Times New Roman"/>
          <w:color w:val="auto"/>
          <w:sz w:val="24"/>
          <w:szCs w:val="24"/>
          <w:lang w:val="en-US"/>
        </w:rPr>
        <w:t>ISO</w:t>
      </w:r>
      <w:r w:rsidRPr="00BB6198">
        <w:rPr>
          <w:rStyle w:val="FontStyle33"/>
          <w:rFonts w:ascii="Times New Roman" w:hAnsi="Times New Roman" w:cs="Times New Roman"/>
          <w:color w:val="auto"/>
          <w:sz w:val="24"/>
          <w:szCs w:val="24"/>
          <w:lang w:val="kk-KZ"/>
        </w:rPr>
        <w:t xml:space="preserve"> 815):</w:t>
      </w:r>
    </w:p>
    <w:p w14:paraId="5ED6075F" w14:textId="77777777" w:rsidR="001272FD" w:rsidRPr="00BB6198" w:rsidRDefault="001272FD" w:rsidP="001272FD">
      <w:pPr>
        <w:pStyle w:val="Style5"/>
        <w:widowControl/>
        <w:numPr>
          <w:ilvl w:val="0"/>
          <w:numId w:val="39"/>
        </w:numPr>
        <w:tabs>
          <w:tab w:val="left" w:pos="851"/>
        </w:tabs>
        <w:ind w:left="0"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сжатие</w:t>
      </w:r>
      <w:r w:rsidRPr="00BB6198">
        <w:rPr>
          <w:rStyle w:val="FontStyle33"/>
          <w:rFonts w:ascii="Times New Roman" w:hAnsi="Times New Roman" w:cs="Times New Roman"/>
          <w:color w:val="auto"/>
          <w:sz w:val="24"/>
          <w:szCs w:val="24"/>
          <w:lang w:val="en-US"/>
        </w:rPr>
        <w:t xml:space="preserve">: </w:t>
      </w:r>
      <w:r w:rsidRPr="00BB6198">
        <w:rPr>
          <w:rStyle w:val="FontStyle33"/>
          <w:rFonts w:ascii="Times New Roman" w:hAnsi="Times New Roman" w:cs="Times New Roman"/>
          <w:color w:val="auto"/>
          <w:sz w:val="24"/>
          <w:szCs w:val="24"/>
          <w:lang w:val="kk-KZ"/>
        </w:rPr>
        <w:t xml:space="preserve"> </w:t>
      </w:r>
      <w:r w:rsidR="00F95329" w:rsidRPr="00BB6198">
        <w:t>≈</w:t>
      </w:r>
      <w:r w:rsidR="00F95329" w:rsidRPr="00BB6198">
        <w:rPr>
          <w:rStyle w:val="FontStyle33"/>
          <w:rFonts w:ascii="Times New Roman" w:hAnsi="Times New Roman" w:cs="Times New Roman"/>
          <w:color w:val="auto"/>
          <w:sz w:val="24"/>
          <w:szCs w:val="24"/>
          <w:lang w:val="en-US"/>
        </w:rPr>
        <w:t xml:space="preserve"> </w:t>
      </w:r>
      <w:r w:rsidRPr="00BB6198">
        <w:rPr>
          <w:rStyle w:val="FontStyle33"/>
          <w:rFonts w:ascii="Times New Roman" w:hAnsi="Times New Roman" w:cs="Times New Roman"/>
          <w:color w:val="auto"/>
          <w:sz w:val="24"/>
          <w:szCs w:val="24"/>
          <w:lang w:val="kk-KZ"/>
        </w:rPr>
        <w:t>25</w:t>
      </w:r>
      <w:r w:rsidR="00F95329" w:rsidRPr="00BB6198">
        <w:rPr>
          <w:rStyle w:val="FontStyle33"/>
          <w:rFonts w:ascii="Times New Roman" w:hAnsi="Times New Roman" w:cs="Times New Roman"/>
          <w:color w:val="auto"/>
          <w:sz w:val="24"/>
          <w:szCs w:val="24"/>
          <w:lang w:val="en-US"/>
        </w:rPr>
        <w:t xml:space="preserve"> </w:t>
      </w:r>
      <w:r w:rsidRPr="00BB6198">
        <w:rPr>
          <w:rStyle w:val="FontStyle33"/>
          <w:rFonts w:ascii="Times New Roman" w:hAnsi="Times New Roman" w:cs="Times New Roman"/>
          <w:color w:val="auto"/>
          <w:sz w:val="24"/>
          <w:szCs w:val="24"/>
          <w:lang w:val="kk-KZ"/>
        </w:rPr>
        <w:t>%;</w:t>
      </w:r>
    </w:p>
    <w:p w14:paraId="53E5B9DA" w14:textId="77777777" w:rsidR="001272FD" w:rsidRPr="00BB6198" w:rsidRDefault="001272FD" w:rsidP="001272FD">
      <w:pPr>
        <w:pStyle w:val="Style5"/>
        <w:widowControl/>
        <w:numPr>
          <w:ilvl w:val="0"/>
          <w:numId w:val="39"/>
        </w:numPr>
        <w:tabs>
          <w:tab w:val="left" w:pos="851"/>
        </w:tabs>
        <w:ind w:left="0"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продолжительность исследования</w:t>
      </w:r>
      <w:r w:rsidR="00F95329"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 xml:space="preserve"> </w:t>
      </w:r>
      <w:r w:rsidR="00F95329" w:rsidRPr="00BB6198">
        <w:rPr>
          <w:rStyle w:val="FontStyle33"/>
          <w:rFonts w:ascii="Times New Roman" w:hAnsi="Times New Roman" w:cs="Times New Roman"/>
          <w:color w:val="auto"/>
          <w:sz w:val="24"/>
          <w:szCs w:val="24"/>
        </w:rPr>
        <w:t xml:space="preserve">от </w:t>
      </w:r>
      <w:r w:rsidR="00F95329" w:rsidRPr="00BB6198">
        <w:rPr>
          <w:rStyle w:val="FontStyle33"/>
          <w:rFonts w:ascii="Times New Roman" w:hAnsi="Times New Roman" w:cs="Times New Roman"/>
          <w:color w:val="auto"/>
          <w:sz w:val="24"/>
          <w:szCs w:val="24"/>
          <w:lang w:val="kk-KZ"/>
        </w:rPr>
        <w:t xml:space="preserve">20 до </w:t>
      </w:r>
      <w:r w:rsidRPr="00BB6198">
        <w:rPr>
          <w:rStyle w:val="FontStyle33"/>
          <w:rFonts w:ascii="Times New Roman" w:hAnsi="Times New Roman" w:cs="Times New Roman"/>
          <w:color w:val="auto"/>
          <w:sz w:val="24"/>
          <w:szCs w:val="24"/>
          <w:lang w:val="kk-KZ"/>
        </w:rPr>
        <w:t>24 ч;</w:t>
      </w:r>
    </w:p>
    <w:p w14:paraId="2F17C114" w14:textId="77777777" w:rsidR="001272FD" w:rsidRPr="00BB6198" w:rsidRDefault="001272FD" w:rsidP="001272FD">
      <w:pPr>
        <w:pStyle w:val="Style5"/>
        <w:widowControl/>
        <w:numPr>
          <w:ilvl w:val="0"/>
          <w:numId w:val="39"/>
        </w:numPr>
        <w:tabs>
          <w:tab w:val="left" w:pos="851"/>
        </w:tabs>
        <w:ind w:left="0"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температура (70</w:t>
      </w:r>
      <w:r w:rsidR="00F95329" w:rsidRPr="00BB6198">
        <w:rPr>
          <w:rStyle w:val="FontStyle33"/>
          <w:rFonts w:ascii="Times New Roman" w:hAnsi="Times New Roman" w:cs="Times New Roman"/>
          <w:color w:val="auto"/>
          <w:sz w:val="24"/>
          <w:szCs w:val="24"/>
          <w:lang w:val="kk-KZ"/>
        </w:rPr>
        <w:t xml:space="preserve"> ± </w:t>
      </w:r>
      <w:r w:rsidRPr="00BB6198">
        <w:rPr>
          <w:rStyle w:val="FontStyle33"/>
          <w:rFonts w:ascii="Times New Roman" w:hAnsi="Times New Roman" w:cs="Times New Roman"/>
          <w:color w:val="auto"/>
          <w:sz w:val="24"/>
          <w:szCs w:val="24"/>
          <w:lang w:val="kk-KZ"/>
        </w:rPr>
        <w:t>1)</w:t>
      </w:r>
      <w:r w:rsidR="00F95329" w:rsidRPr="00BB6198">
        <w:rPr>
          <w:rStyle w:val="FontStyle33"/>
          <w:rFonts w:ascii="Times New Roman" w:hAnsi="Times New Roman" w:cs="Times New Roman"/>
          <w:color w:val="auto"/>
          <w:sz w:val="24"/>
          <w:szCs w:val="24"/>
          <w:lang w:val="kk-KZ"/>
        </w:rPr>
        <w:t xml:space="preserve"> °</w:t>
      </w:r>
      <w:r w:rsidRPr="00BB6198">
        <w:rPr>
          <w:rStyle w:val="FontStyle33"/>
          <w:rFonts w:ascii="Times New Roman" w:hAnsi="Times New Roman" w:cs="Times New Roman"/>
          <w:color w:val="auto"/>
          <w:sz w:val="24"/>
          <w:szCs w:val="24"/>
          <w:lang w:val="kk-KZ"/>
        </w:rPr>
        <w:t>С.</w:t>
      </w:r>
    </w:p>
    <w:p w14:paraId="3D56F0C9"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p>
    <w:p w14:paraId="4B6024AA"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В.5 Процедура</w:t>
      </w:r>
    </w:p>
    <w:p w14:paraId="426B58D6" w14:textId="77777777" w:rsidR="00F95329"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p>
    <w:p w14:paraId="2B3BE3BC" w14:textId="77777777" w:rsidR="001272FD"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w:t>
      </w:r>
      <w:r w:rsidR="001272FD" w:rsidRPr="00BB6198">
        <w:rPr>
          <w:rStyle w:val="FontStyle33"/>
          <w:rFonts w:ascii="Times New Roman" w:hAnsi="Times New Roman" w:cs="Times New Roman"/>
          <w:color w:val="auto"/>
          <w:sz w:val="24"/>
          <w:szCs w:val="24"/>
          <w:lang w:val="kk-KZ"/>
        </w:rPr>
        <w:t xml:space="preserve">.5.1 Компрессионное устройство должно иметь стандартную лабораторную температуру, а его рабочие поверхности должны быть аккуратно очищены перед использованием. Если применяют смазку, она должна состоять из тонкого слоя </w:t>
      </w:r>
      <w:r w:rsidR="001272FD" w:rsidRPr="00BB6198">
        <w:rPr>
          <w:rStyle w:val="FontStyle33"/>
          <w:rFonts w:ascii="Times New Roman" w:hAnsi="Times New Roman" w:cs="Times New Roman"/>
          <w:color w:val="auto"/>
          <w:sz w:val="24"/>
          <w:szCs w:val="24"/>
          <w:lang w:val="kk-KZ"/>
        </w:rPr>
        <w:lastRenderedPageBreak/>
        <w:t>смазочного вещества, не имеющего значительного действия на резину. В большинстве случаев пригодна силиконовая или фторсиликоновая жидкость.</w:t>
      </w:r>
    </w:p>
    <w:p w14:paraId="339C5C8B"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Смазку рабочих поверхностей компрессионного аппарата проводят по выбору. Приводя к получению более воспроизводимых результатов, смазка, тем не менее, может несколько изменить значения деформации при сжатии.</w:t>
      </w:r>
      <w:r w:rsidR="00F95329" w:rsidRPr="00BB6198">
        <w:rPr>
          <w:rStyle w:val="FontStyle33"/>
          <w:rFonts w:ascii="Times New Roman" w:hAnsi="Times New Roman" w:cs="Times New Roman"/>
          <w:color w:val="auto"/>
          <w:sz w:val="24"/>
          <w:szCs w:val="24"/>
          <w:lang w:val="kk-KZ"/>
        </w:rPr>
        <w:t xml:space="preserve"> </w:t>
      </w:r>
      <w:r w:rsidRPr="00BB6198">
        <w:rPr>
          <w:rStyle w:val="FontStyle33"/>
          <w:rFonts w:ascii="Times New Roman" w:hAnsi="Times New Roman" w:cs="Times New Roman"/>
          <w:color w:val="auto"/>
          <w:sz w:val="24"/>
          <w:szCs w:val="24"/>
          <w:lang w:val="kk-KZ"/>
        </w:rPr>
        <w:t>Если смазочное вещество не используют, поверхности исследуемых образцов должны быть свободны от формовых смазок или антифрикционных средств.</w:t>
      </w:r>
    </w:p>
    <w:p w14:paraId="109711A6"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В.5.2 Измеряют толщину каждого исследуемого образца.</w:t>
      </w:r>
    </w:p>
    <w:p w14:paraId="0E8CB5EB" w14:textId="77777777" w:rsidR="001272FD"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w:t>
      </w:r>
      <w:r w:rsidR="001272FD" w:rsidRPr="00BB6198">
        <w:rPr>
          <w:rStyle w:val="FontStyle33"/>
          <w:rFonts w:ascii="Times New Roman" w:hAnsi="Times New Roman" w:cs="Times New Roman"/>
          <w:color w:val="auto"/>
          <w:sz w:val="24"/>
          <w:szCs w:val="24"/>
          <w:lang w:val="kk-KZ"/>
        </w:rPr>
        <w:t>.5.3 Помещают исследуемые</w:t>
      </w:r>
      <w:r w:rsidRPr="00BB6198">
        <w:rPr>
          <w:rStyle w:val="FontStyle33"/>
          <w:rFonts w:ascii="Times New Roman" w:hAnsi="Times New Roman" w:cs="Times New Roman"/>
          <w:color w:val="auto"/>
          <w:sz w:val="24"/>
          <w:szCs w:val="24"/>
          <w:lang w:val="kk-KZ"/>
        </w:rPr>
        <w:t xml:space="preserve"> </w:t>
      </w:r>
      <w:r w:rsidR="001272FD" w:rsidRPr="00BB6198">
        <w:rPr>
          <w:rStyle w:val="FontStyle33"/>
          <w:rFonts w:ascii="Times New Roman" w:hAnsi="Times New Roman" w:cs="Times New Roman"/>
          <w:color w:val="auto"/>
          <w:sz w:val="24"/>
          <w:szCs w:val="24"/>
          <w:lang w:val="kk-KZ"/>
        </w:rPr>
        <w:t xml:space="preserve">образцы между парами плит вместе с необходимыми разделителями. Затягивают винты так, чтобы плиты сходились равномерно до контакта с разделителями, в то время как </w:t>
      </w:r>
      <w:r w:rsidRPr="00BB6198">
        <w:rPr>
          <w:rStyle w:val="FontStyle33"/>
          <w:rFonts w:ascii="Times New Roman" w:hAnsi="Times New Roman" w:cs="Times New Roman"/>
          <w:color w:val="auto"/>
          <w:sz w:val="24"/>
          <w:szCs w:val="24"/>
          <w:lang w:val="kk-KZ"/>
        </w:rPr>
        <w:t>сжи</w:t>
      </w:r>
      <w:r w:rsidR="001272FD" w:rsidRPr="00BB6198">
        <w:rPr>
          <w:rStyle w:val="FontStyle33"/>
          <w:rFonts w:ascii="Times New Roman" w:hAnsi="Times New Roman" w:cs="Times New Roman"/>
          <w:color w:val="auto"/>
          <w:sz w:val="24"/>
          <w:szCs w:val="24"/>
          <w:lang w:val="kk-KZ"/>
        </w:rPr>
        <w:t>маются резиновые фрагменты. Использование исс</w:t>
      </w:r>
      <w:r w:rsidRPr="00BB6198">
        <w:rPr>
          <w:rStyle w:val="FontStyle33"/>
          <w:rFonts w:ascii="Times New Roman" w:hAnsi="Times New Roman" w:cs="Times New Roman"/>
          <w:color w:val="auto"/>
          <w:sz w:val="24"/>
          <w:szCs w:val="24"/>
          <w:lang w:val="kk-KZ"/>
        </w:rPr>
        <w:t xml:space="preserve">ледуемых образцов толщиной (6,3 ± </w:t>
      </w:r>
      <w:r w:rsidR="001272FD" w:rsidRPr="00BB6198">
        <w:rPr>
          <w:rStyle w:val="FontStyle33"/>
          <w:rFonts w:ascii="Times New Roman" w:hAnsi="Times New Roman" w:cs="Times New Roman"/>
          <w:color w:val="auto"/>
          <w:sz w:val="24"/>
          <w:szCs w:val="24"/>
          <w:lang w:val="kk-KZ"/>
        </w:rPr>
        <w:t>0,3) мм в комбинации с разделителями толщиной от 4,7 до 4,8 мм обеспечивает, что сжатие, применяемое к резиновым дискам, составляет примерно 25 % первоначальной толщины исследуемых образцов.</w:t>
      </w:r>
    </w:p>
    <w:p w14:paraId="472BBD15" w14:textId="77777777" w:rsidR="001272FD"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w:t>
      </w:r>
      <w:r w:rsidR="001272FD" w:rsidRPr="00BB6198">
        <w:rPr>
          <w:rStyle w:val="FontStyle33"/>
          <w:rFonts w:ascii="Times New Roman" w:hAnsi="Times New Roman" w:cs="Times New Roman"/>
          <w:color w:val="auto"/>
          <w:sz w:val="24"/>
          <w:szCs w:val="24"/>
          <w:lang w:val="kk-KZ"/>
        </w:rPr>
        <w:t>.5.4 Незамедлительно помещают компрессионное устройство, содержащее исследуемые образцы, в центральную часть печи,</w:t>
      </w:r>
      <w:r w:rsidRPr="00BB6198">
        <w:rPr>
          <w:rStyle w:val="FontStyle33"/>
          <w:rFonts w:ascii="Times New Roman" w:hAnsi="Times New Roman" w:cs="Times New Roman"/>
          <w:color w:val="auto"/>
          <w:sz w:val="24"/>
          <w:szCs w:val="24"/>
          <w:lang w:val="kk-KZ"/>
        </w:rPr>
        <w:t xml:space="preserve"> работающую при температуре                     (70 ± </w:t>
      </w:r>
      <w:r w:rsidR="001272FD" w:rsidRPr="00BB6198">
        <w:rPr>
          <w:rStyle w:val="FontStyle33"/>
          <w:rFonts w:ascii="Times New Roman" w:hAnsi="Times New Roman" w:cs="Times New Roman"/>
          <w:color w:val="auto"/>
          <w:sz w:val="24"/>
          <w:szCs w:val="24"/>
          <w:lang w:val="kk-KZ"/>
        </w:rPr>
        <w:t>1)</w:t>
      </w:r>
      <w:r w:rsidRPr="00BB6198">
        <w:rPr>
          <w:rStyle w:val="FontStyle33"/>
          <w:rFonts w:ascii="Times New Roman" w:hAnsi="Times New Roman" w:cs="Times New Roman"/>
          <w:color w:val="auto"/>
          <w:sz w:val="24"/>
          <w:szCs w:val="24"/>
          <w:lang w:val="kk-KZ"/>
        </w:rPr>
        <w:t xml:space="preserve"> </w:t>
      </w:r>
      <w:r w:rsidR="001272FD" w:rsidRPr="00BB6198">
        <w:rPr>
          <w:rStyle w:val="FontStyle33"/>
          <w:rFonts w:ascii="Times New Roman" w:hAnsi="Times New Roman" w:cs="Times New Roman"/>
          <w:color w:val="auto"/>
          <w:sz w:val="24"/>
          <w:szCs w:val="24"/>
          <w:lang w:val="kk-KZ"/>
        </w:rPr>
        <w:t>°С. После 24 ч удаляют устройство из печи, ослабляют болты и быстро перемещают исследуемые образцы на деревянную поверхность. Оставляют их для восстановления при стандартной лабораторной температуре на (3</w:t>
      </w:r>
      <w:r w:rsidRPr="00BB6198">
        <w:rPr>
          <w:rStyle w:val="FontStyle33"/>
          <w:rFonts w:ascii="Times New Roman" w:hAnsi="Times New Roman" w:cs="Times New Roman"/>
          <w:color w:val="auto"/>
          <w:sz w:val="24"/>
          <w:szCs w:val="24"/>
          <w:lang w:val="kk-KZ"/>
        </w:rPr>
        <w:t xml:space="preserve">0 ± </w:t>
      </w:r>
      <w:r w:rsidR="001272FD" w:rsidRPr="00BB6198">
        <w:rPr>
          <w:rStyle w:val="FontStyle33"/>
          <w:rFonts w:ascii="Times New Roman" w:hAnsi="Times New Roman" w:cs="Times New Roman"/>
          <w:color w:val="auto"/>
          <w:sz w:val="24"/>
          <w:szCs w:val="24"/>
          <w:lang w:val="kk-KZ"/>
        </w:rPr>
        <w:t>3) мин, затем измеряют их толщину.</w:t>
      </w:r>
    </w:p>
    <w:p w14:paraId="740197C2"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В.5.5 Разрезают исследуемые образцы по двум диаметрам. Если обнаружены любые внутренние дефекты, такие как газовые пузыри, отбраковывают исследуемый образец. </w:t>
      </w:r>
    </w:p>
    <w:p w14:paraId="7C27D21A" w14:textId="77777777" w:rsidR="00F95329"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p>
    <w:p w14:paraId="1EB42D8D" w14:textId="77777777" w:rsidR="001272FD" w:rsidRPr="00BB6198" w:rsidRDefault="001272FD" w:rsidP="001272FD">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 xml:space="preserve">В.6 Выражение результатов </w:t>
      </w:r>
    </w:p>
    <w:p w14:paraId="014448AD" w14:textId="77777777" w:rsidR="00F95329"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p>
    <w:p w14:paraId="33A4CF25"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Деформацию при сжатии </w:t>
      </w:r>
      <w:r w:rsidRPr="00BB6198">
        <w:rPr>
          <w:rStyle w:val="FontStyle33"/>
          <w:rFonts w:ascii="Times New Roman" w:hAnsi="Times New Roman" w:cs="Times New Roman"/>
          <w:i/>
          <w:color w:val="auto"/>
          <w:sz w:val="24"/>
          <w:szCs w:val="24"/>
          <w:lang w:val="kk-KZ"/>
        </w:rPr>
        <w:t>С</w:t>
      </w:r>
      <w:r w:rsidR="00F95329" w:rsidRPr="00BB6198">
        <w:rPr>
          <w:rStyle w:val="FontStyle33"/>
          <w:rFonts w:ascii="Times New Roman" w:hAnsi="Times New Roman" w:cs="Times New Roman"/>
          <w:color w:val="auto"/>
          <w:sz w:val="24"/>
          <w:szCs w:val="24"/>
          <w:lang w:val="kk-KZ"/>
        </w:rPr>
        <w:t>,</w:t>
      </w:r>
      <w:r w:rsidRPr="00BB6198">
        <w:rPr>
          <w:rStyle w:val="FontStyle33"/>
          <w:rFonts w:ascii="Times New Roman" w:hAnsi="Times New Roman" w:cs="Times New Roman"/>
          <w:color w:val="auto"/>
          <w:sz w:val="24"/>
          <w:szCs w:val="24"/>
          <w:lang w:val="kk-KZ"/>
        </w:rPr>
        <w:t xml:space="preserve"> в процентах от первоначального сжатия, выражают следующим уравнением: </w:t>
      </w:r>
    </w:p>
    <w:p w14:paraId="54AB7E0E" w14:textId="77777777" w:rsidR="00F95329"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p>
    <w:p w14:paraId="520FCC98" w14:textId="77777777" w:rsidR="00F95329" w:rsidRPr="00BB6198" w:rsidRDefault="0005571D" w:rsidP="0005571D">
      <w:pPr>
        <w:pStyle w:val="Style5"/>
        <w:widowControl/>
        <w:ind w:firstLine="4111"/>
        <w:jc w:val="both"/>
        <w:rPr>
          <w:rStyle w:val="FontStyle33"/>
          <w:rFonts w:ascii="Times New Roman" w:hAnsi="Times New Roman" w:cs="Times New Roman"/>
          <w:color w:val="auto"/>
          <w:sz w:val="24"/>
          <w:szCs w:val="24"/>
        </w:rPr>
      </w:pPr>
      <m:oMath>
        <m:r>
          <w:rPr>
            <w:rStyle w:val="FontStyle33"/>
            <w:rFonts w:ascii="Cambria Math" w:hAnsi="Cambria Math" w:cs="Times New Roman"/>
            <w:color w:val="auto"/>
            <w:sz w:val="24"/>
            <w:szCs w:val="24"/>
            <w:lang w:val="kk-KZ"/>
          </w:rPr>
          <m:t>C=</m:t>
        </m:r>
        <m:f>
          <m:fPr>
            <m:ctrlPr>
              <w:rPr>
                <w:rStyle w:val="FontStyle33"/>
                <w:rFonts w:ascii="Cambria Math" w:hAnsi="Cambria Math" w:cs="Times New Roman"/>
                <w:i/>
                <w:color w:val="auto"/>
                <w:sz w:val="24"/>
                <w:szCs w:val="24"/>
                <w:lang w:val="kk-KZ"/>
              </w:rPr>
            </m:ctrlPr>
          </m:fPr>
          <m:num>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rPr>
                  <m:t>h</m:t>
                </m:r>
              </m:e>
              <m:sub>
                <m:r>
                  <w:rPr>
                    <w:rStyle w:val="FontStyle33"/>
                    <w:rFonts w:ascii="Cambria Math" w:hAnsi="Cambria Math" w:cs="Times New Roman"/>
                    <w:color w:val="auto"/>
                    <w:sz w:val="24"/>
                    <w:szCs w:val="24"/>
                    <w:lang w:val="kk-KZ"/>
                  </w:rPr>
                  <m:t>0</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h</m:t>
                </m:r>
              </m:e>
              <m:sub>
                <m:r>
                  <w:rPr>
                    <w:rStyle w:val="FontStyle33"/>
                    <w:rFonts w:ascii="Cambria Math" w:hAnsi="Cambria Math" w:cs="Times New Roman"/>
                    <w:color w:val="auto"/>
                    <w:sz w:val="24"/>
                    <w:szCs w:val="24"/>
                    <w:lang w:val="kk-KZ"/>
                  </w:rPr>
                  <m:t>1</m:t>
                </m:r>
              </m:sub>
            </m:sSub>
          </m:num>
          <m:den>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rPr>
                  <m:t>h</m:t>
                </m:r>
              </m:e>
              <m:sub>
                <m:r>
                  <w:rPr>
                    <w:rStyle w:val="FontStyle33"/>
                    <w:rFonts w:ascii="Cambria Math" w:hAnsi="Cambria Math" w:cs="Times New Roman"/>
                    <w:color w:val="auto"/>
                    <w:sz w:val="24"/>
                    <w:szCs w:val="24"/>
                    <w:lang w:val="kk-KZ"/>
                  </w:rPr>
                  <m:t>0</m:t>
                </m:r>
              </m:sub>
            </m:sSub>
            <m:r>
              <w:rPr>
                <w:rStyle w:val="FontStyle33"/>
                <w:rFonts w:ascii="Cambria Math" w:hAnsi="Cambria Math" w:cs="Times New Roman"/>
                <w:color w:val="auto"/>
                <w:sz w:val="24"/>
                <w:szCs w:val="24"/>
                <w:lang w:val="kk-KZ"/>
              </w:rPr>
              <m:t>-</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h</m:t>
                </m:r>
              </m:e>
              <m:sub>
                <m:r>
                  <w:rPr>
                    <w:rStyle w:val="FontStyle33"/>
                    <w:rFonts w:ascii="Cambria Math" w:hAnsi="Cambria Math" w:cs="Times New Roman"/>
                    <w:color w:val="auto"/>
                    <w:sz w:val="24"/>
                    <w:szCs w:val="24"/>
                    <w:lang w:val="kk-KZ"/>
                  </w:rPr>
                  <m:t>s</m:t>
                </m:r>
              </m:sub>
            </m:sSub>
          </m:den>
        </m:f>
        <m:r>
          <w:rPr>
            <w:rStyle w:val="FontStyle33"/>
            <w:rFonts w:ascii="Cambria Math" w:hAnsi="Cambria Math" w:cs="Times New Roman"/>
            <w:color w:val="auto"/>
            <w:sz w:val="24"/>
            <w:szCs w:val="24"/>
            <w:lang w:val="kk-KZ"/>
          </w:rPr>
          <m:t>∙100 %</m:t>
        </m:r>
      </m:oMath>
      <w:r w:rsidR="00F95329" w:rsidRPr="00BB6198">
        <w:rPr>
          <w:rStyle w:val="FontStyle33"/>
          <w:rFonts w:ascii="Times New Roman" w:hAnsi="Times New Roman" w:cs="Times New Roman"/>
          <w:color w:val="auto"/>
          <w:sz w:val="24"/>
          <w:szCs w:val="24"/>
        </w:rPr>
        <w:t xml:space="preserve">, </w:t>
      </w:r>
    </w:p>
    <w:p w14:paraId="4328BBC9" w14:textId="77777777" w:rsidR="00F95329" w:rsidRPr="00BB6198" w:rsidRDefault="00F95329" w:rsidP="001272FD">
      <w:pPr>
        <w:pStyle w:val="Style5"/>
        <w:widowControl/>
        <w:ind w:firstLine="567"/>
        <w:jc w:val="both"/>
        <w:rPr>
          <w:rStyle w:val="FontStyle33"/>
          <w:rFonts w:ascii="Times New Roman" w:hAnsi="Times New Roman" w:cs="Times New Roman"/>
          <w:color w:val="auto"/>
          <w:sz w:val="24"/>
          <w:szCs w:val="24"/>
          <w:lang w:val="kk-KZ"/>
        </w:rPr>
      </w:pPr>
    </w:p>
    <w:p w14:paraId="0CB8DC53" w14:textId="77777777" w:rsidR="001272FD" w:rsidRPr="00BB6198" w:rsidRDefault="001272FD" w:rsidP="0005571D">
      <w:pPr>
        <w:pStyle w:val="Style5"/>
        <w:widowControl/>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где </w:t>
      </w:r>
      <w:r w:rsidRPr="00BB6198">
        <w:rPr>
          <w:rStyle w:val="FontStyle33"/>
          <w:rFonts w:ascii="Times New Roman" w:hAnsi="Times New Roman" w:cs="Times New Roman"/>
          <w:i/>
          <w:color w:val="auto"/>
          <w:sz w:val="24"/>
          <w:szCs w:val="24"/>
          <w:lang w:val="kk-KZ"/>
        </w:rPr>
        <w:t>h</w:t>
      </w:r>
      <w:r w:rsidR="0005571D" w:rsidRPr="00BB6198">
        <w:rPr>
          <w:rStyle w:val="FontStyle33"/>
          <w:rFonts w:ascii="Times New Roman" w:hAnsi="Times New Roman" w:cs="Times New Roman"/>
          <w:color w:val="auto"/>
          <w:sz w:val="24"/>
          <w:szCs w:val="24"/>
          <w:vertAlign w:val="subscript"/>
        </w:rPr>
        <w:t>0</w:t>
      </w:r>
      <w:r w:rsidR="0005571D" w:rsidRPr="00BB6198">
        <w:rPr>
          <w:rStyle w:val="FontStyle33"/>
          <w:rFonts w:ascii="Times New Roman" w:hAnsi="Times New Roman" w:cs="Times New Roman"/>
          <w:color w:val="auto"/>
          <w:sz w:val="24"/>
          <w:szCs w:val="24"/>
        </w:rPr>
        <w:t xml:space="preserve"> – </w:t>
      </w:r>
      <w:r w:rsidRPr="00BB6198">
        <w:rPr>
          <w:rStyle w:val="FontStyle33"/>
          <w:rFonts w:ascii="Times New Roman" w:hAnsi="Times New Roman" w:cs="Times New Roman"/>
          <w:color w:val="auto"/>
          <w:sz w:val="24"/>
          <w:szCs w:val="24"/>
          <w:lang w:val="kk-KZ"/>
        </w:rPr>
        <w:t xml:space="preserve">первоначальная толщина исследуемого образца, мм; </w:t>
      </w:r>
    </w:p>
    <w:p w14:paraId="2AE90883" w14:textId="77777777" w:rsidR="001272FD" w:rsidRPr="00BB6198" w:rsidRDefault="0005571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i/>
          <w:color w:val="auto"/>
          <w:sz w:val="24"/>
          <w:szCs w:val="24"/>
          <w:lang w:val="kk-KZ"/>
        </w:rPr>
        <w:t>h</w:t>
      </w:r>
      <w:r w:rsidRPr="00BB6198">
        <w:rPr>
          <w:rStyle w:val="FontStyle33"/>
          <w:rFonts w:ascii="Times New Roman" w:hAnsi="Times New Roman" w:cs="Times New Roman"/>
          <w:color w:val="auto"/>
          <w:sz w:val="24"/>
          <w:szCs w:val="24"/>
          <w:vertAlign w:val="subscript"/>
        </w:rPr>
        <w:t xml:space="preserve">1 </w:t>
      </w:r>
      <w:r w:rsidRPr="00BB6198">
        <w:rPr>
          <w:rStyle w:val="FontStyle33"/>
          <w:rFonts w:ascii="Times New Roman" w:hAnsi="Times New Roman" w:cs="Times New Roman"/>
          <w:color w:val="auto"/>
          <w:sz w:val="24"/>
          <w:szCs w:val="24"/>
        </w:rPr>
        <w:t xml:space="preserve">– </w:t>
      </w:r>
      <w:r w:rsidR="001272FD" w:rsidRPr="00BB6198">
        <w:rPr>
          <w:rStyle w:val="FontStyle33"/>
          <w:rFonts w:ascii="Times New Roman" w:hAnsi="Times New Roman" w:cs="Times New Roman"/>
          <w:color w:val="auto"/>
          <w:sz w:val="24"/>
          <w:szCs w:val="24"/>
          <w:lang w:val="kk-KZ"/>
        </w:rPr>
        <w:t xml:space="preserve">толщина исследуемого образца после снятия напряжения на сжатие, мм; </w:t>
      </w:r>
    </w:p>
    <w:p w14:paraId="48F85172" w14:textId="77777777" w:rsidR="001272FD" w:rsidRPr="00BB6198" w:rsidRDefault="0005571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i/>
          <w:color w:val="auto"/>
          <w:sz w:val="24"/>
          <w:szCs w:val="24"/>
          <w:lang w:val="kk-KZ"/>
        </w:rPr>
        <w:t>h</w:t>
      </w:r>
      <w:r w:rsidRPr="00BB6198">
        <w:rPr>
          <w:rStyle w:val="FontStyle33"/>
          <w:rFonts w:ascii="Times New Roman" w:hAnsi="Times New Roman" w:cs="Times New Roman"/>
          <w:color w:val="auto"/>
          <w:sz w:val="24"/>
          <w:szCs w:val="24"/>
          <w:vertAlign w:val="subscript"/>
        </w:rPr>
        <w:t xml:space="preserve">s </w:t>
      </w:r>
      <w:r w:rsidRPr="00BB6198">
        <w:rPr>
          <w:rStyle w:val="FontStyle33"/>
          <w:rFonts w:ascii="Times New Roman" w:hAnsi="Times New Roman" w:cs="Times New Roman"/>
          <w:color w:val="auto"/>
          <w:sz w:val="24"/>
          <w:szCs w:val="24"/>
        </w:rPr>
        <w:t xml:space="preserve">– </w:t>
      </w:r>
      <w:r w:rsidR="001272FD" w:rsidRPr="00BB6198">
        <w:rPr>
          <w:rStyle w:val="FontStyle33"/>
          <w:rFonts w:ascii="Times New Roman" w:hAnsi="Times New Roman" w:cs="Times New Roman"/>
          <w:color w:val="auto"/>
          <w:sz w:val="24"/>
          <w:szCs w:val="24"/>
          <w:lang w:val="kk-KZ"/>
        </w:rPr>
        <w:t xml:space="preserve">высота разделителя, мм. </w:t>
      </w:r>
    </w:p>
    <w:p w14:paraId="795963AB"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Отмечают среднее значение и стандартное отклонение. </w:t>
      </w:r>
    </w:p>
    <w:p w14:paraId="75518E7B"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Результаты для трех исследуемых образцов не должны отклоняться на более чем </w:t>
      </w:r>
      <w:r w:rsidR="0005571D"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 xml:space="preserve">10 % среднего значения </w:t>
      </w:r>
    </w:p>
    <w:p w14:paraId="54D3EC29"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сжатия. </w:t>
      </w:r>
    </w:p>
    <w:p w14:paraId="6117B4E3" w14:textId="77777777" w:rsidR="001272FD" w:rsidRPr="00BB6198" w:rsidRDefault="001272FD" w:rsidP="001272FD">
      <w:pPr>
        <w:pStyle w:val="Style5"/>
        <w:widowControl/>
        <w:ind w:firstLine="567"/>
        <w:jc w:val="both"/>
        <w:rPr>
          <w:rStyle w:val="FontStyle33"/>
          <w:rFonts w:ascii="Times New Roman" w:hAnsi="Times New Roman" w:cs="Times New Roman"/>
          <w:color w:val="auto"/>
          <w:sz w:val="24"/>
          <w:szCs w:val="24"/>
        </w:rPr>
      </w:pPr>
    </w:p>
    <w:p w14:paraId="65835A0E" w14:textId="77777777" w:rsidR="00821597" w:rsidRPr="00BB6198" w:rsidRDefault="00821597" w:rsidP="00815063">
      <w:pPr>
        <w:autoSpaceDE w:val="0"/>
        <w:autoSpaceDN w:val="0"/>
        <w:adjustRightInd w:val="0"/>
        <w:jc w:val="center"/>
        <w:rPr>
          <w:b/>
          <w:sz w:val="24"/>
        </w:rPr>
      </w:pPr>
    </w:p>
    <w:p w14:paraId="7B22B302" w14:textId="77777777" w:rsidR="00793390" w:rsidRPr="00BB6198" w:rsidRDefault="00793390" w:rsidP="00815063">
      <w:pPr>
        <w:autoSpaceDE w:val="0"/>
        <w:autoSpaceDN w:val="0"/>
        <w:adjustRightInd w:val="0"/>
        <w:jc w:val="center"/>
        <w:rPr>
          <w:b/>
          <w:sz w:val="24"/>
        </w:rPr>
      </w:pPr>
    </w:p>
    <w:p w14:paraId="7D3A5174" w14:textId="77777777" w:rsidR="00793390" w:rsidRPr="00BB6198" w:rsidRDefault="00793390" w:rsidP="00793390">
      <w:pPr>
        <w:pStyle w:val="10"/>
        <w:pageBreakBefore/>
        <w:spacing w:before="0" w:after="0"/>
        <w:ind w:firstLine="567"/>
        <w:jc w:val="center"/>
        <w:rPr>
          <w:sz w:val="24"/>
          <w:szCs w:val="24"/>
        </w:rPr>
      </w:pPr>
      <w:bookmarkStart w:id="37" w:name="_Toc144215469"/>
      <w:r w:rsidRPr="00BB6198">
        <w:rPr>
          <w:sz w:val="24"/>
          <w:szCs w:val="24"/>
        </w:rPr>
        <w:lastRenderedPageBreak/>
        <w:t>Приложение С</w:t>
      </w:r>
      <w:bookmarkEnd w:id="37"/>
    </w:p>
    <w:p w14:paraId="4153C78D" w14:textId="77777777" w:rsidR="00793390" w:rsidRPr="00BB6198" w:rsidRDefault="00793390" w:rsidP="00793390">
      <w:pPr>
        <w:keepNext/>
        <w:ind w:firstLine="567"/>
        <w:jc w:val="center"/>
        <w:rPr>
          <w:rStyle w:val="FontStyle33"/>
          <w:rFonts w:ascii="Times New Roman" w:hAnsi="Times New Roman" w:cs="Times New Roman"/>
          <w:i/>
          <w:color w:val="auto"/>
          <w:sz w:val="24"/>
          <w:szCs w:val="24"/>
        </w:rPr>
      </w:pPr>
      <w:r w:rsidRPr="00BB6198">
        <w:rPr>
          <w:i/>
          <w:sz w:val="24"/>
        </w:rPr>
        <w:t>(</w:t>
      </w:r>
      <w:r w:rsidR="0005571D" w:rsidRPr="00BB6198">
        <w:rPr>
          <w:i/>
          <w:sz w:val="24"/>
          <w:lang w:val="kk-KZ"/>
        </w:rPr>
        <w:t>информационное</w:t>
      </w:r>
      <w:r w:rsidRPr="00BB6198">
        <w:rPr>
          <w:i/>
          <w:sz w:val="24"/>
        </w:rPr>
        <w:t>)</w:t>
      </w:r>
    </w:p>
    <w:p w14:paraId="461B422A" w14:textId="77777777" w:rsidR="00793390" w:rsidRPr="00BB6198"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1EC62C36" w14:textId="77777777" w:rsidR="00793390" w:rsidRPr="00BB6198" w:rsidRDefault="00306D0B" w:rsidP="00793390">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Набухание в маслах</w:t>
      </w:r>
    </w:p>
    <w:p w14:paraId="339ADD1F" w14:textId="77777777" w:rsidR="00793390" w:rsidRPr="00BB6198" w:rsidRDefault="00793390" w:rsidP="00793390">
      <w:pPr>
        <w:pStyle w:val="Style5"/>
        <w:widowControl/>
        <w:jc w:val="both"/>
        <w:rPr>
          <w:rStyle w:val="FontStyle33"/>
          <w:rFonts w:ascii="Times New Roman" w:hAnsi="Times New Roman" w:cs="Times New Roman"/>
          <w:color w:val="auto"/>
          <w:sz w:val="24"/>
          <w:szCs w:val="24"/>
          <w:lang w:val="kk-KZ"/>
        </w:rPr>
      </w:pPr>
    </w:p>
    <w:p w14:paraId="5721CF5E" w14:textId="77777777" w:rsidR="00793390" w:rsidRPr="00BB6198" w:rsidRDefault="00793390" w:rsidP="00793390">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С.1 Общая часть</w:t>
      </w:r>
    </w:p>
    <w:p w14:paraId="471D3293" w14:textId="77777777" w:rsidR="00793390" w:rsidRPr="00BB6198"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4629FAAF"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Исследуемые резиновые составляющие инкубируют в смеси бензилового спирта и масла земляного ореха 24 ч при температуре (70 ± 2) °С.</w:t>
      </w:r>
    </w:p>
    <w:p w14:paraId="5382D7C7"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После инкубации определяют изменения в массе и объеме.</w:t>
      </w:r>
    </w:p>
    <w:p w14:paraId="5D9CBCB7"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6100A6FF" w14:textId="77777777" w:rsidR="00306D0B" w:rsidRPr="00BB6198" w:rsidRDefault="00306D0B" w:rsidP="00306D0B">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С.2 Устройство и материалы</w:t>
      </w:r>
    </w:p>
    <w:p w14:paraId="711381C4"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14662315"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С.2.1 100-миллилитровые конические колбы с притертыми стеклянными пробками.</w:t>
      </w:r>
    </w:p>
    <w:p w14:paraId="2D5C9F3E"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С.2.2 Сушильная печь.</w:t>
      </w:r>
    </w:p>
    <w:p w14:paraId="5555D35B"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С.2.3 Этиловый спирт (96 %-ный).</w:t>
      </w:r>
    </w:p>
    <w:p w14:paraId="589A2EFC"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С.2.4 Бензиловый спирт.</w:t>
      </w:r>
    </w:p>
    <w:p w14:paraId="2E096D16"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С.2.5 Масло земляного ореха.</w:t>
      </w:r>
    </w:p>
    <w:p w14:paraId="3AAAC247"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43EBFD1A" w14:textId="77777777" w:rsidR="00306D0B" w:rsidRPr="00BB6198" w:rsidRDefault="00306D0B" w:rsidP="00306D0B">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С.3 Процедура</w:t>
      </w:r>
    </w:p>
    <w:p w14:paraId="4F59AA15"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3DDEC717"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Взвешивают каждый из пяти образцов в воздухе и в приемлемой жидкости (этиловом спирте или воде с малым количеством моющего вещества). Помещают каждый исследуемый образец в 100-милли литровую коническую колбу, добавляют смесь 5 мл бензилового спирта и 45 мл масла земляного ореха и закрывают колбу пробкой. Хранят  24 ч при (70 ± 2) °С в печи.</w:t>
      </w:r>
    </w:p>
    <w:p w14:paraId="26888091"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После окончания времени инкубации достают исследуемые образцы из масла, очищают их этиловым спиртом и оставляют сушиться при комнатной температуре. Заново взвешивают исследуемые образцы в воздухе и в жидкости, использованной при первоначальном взвешивании.</w:t>
      </w:r>
    </w:p>
    <w:p w14:paraId="5DB911E4"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1FF04227" w14:textId="77777777" w:rsidR="00306D0B" w:rsidRPr="00BB6198" w:rsidRDefault="00306D0B" w:rsidP="00306D0B">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С.4 Определение увеличения массы</w:t>
      </w:r>
    </w:p>
    <w:p w14:paraId="5F26A257"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682ECB14"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Вычисляют увеличение массы </w:t>
      </w:r>
      <w:proofErr w:type="spellStart"/>
      <w:r w:rsidRPr="00BB6198">
        <w:t>Δ</w:t>
      </w:r>
      <w:r w:rsidRPr="00BB6198">
        <w:rPr>
          <w:i/>
          <w:iCs/>
        </w:rPr>
        <w:t>m</w:t>
      </w:r>
      <w:proofErr w:type="spellEnd"/>
      <w:r w:rsidRPr="00BB6198">
        <w:t>/</w:t>
      </w:r>
      <w:r w:rsidRPr="00BB6198">
        <w:rPr>
          <w:i/>
          <w:iCs/>
        </w:rPr>
        <w:t>m</w:t>
      </w:r>
      <w:r w:rsidRPr="00BB6198">
        <w:rPr>
          <w:vertAlign w:val="subscript"/>
        </w:rPr>
        <w:t>0</w:t>
      </w:r>
      <w:r w:rsidRPr="00BB6198">
        <w:rPr>
          <w:rStyle w:val="FontStyle33"/>
          <w:rFonts w:ascii="Times New Roman" w:hAnsi="Times New Roman" w:cs="Times New Roman"/>
          <w:color w:val="auto"/>
          <w:sz w:val="24"/>
          <w:szCs w:val="24"/>
          <w:lang w:val="kk-KZ"/>
        </w:rPr>
        <w:t xml:space="preserve"> каждого исследуемого образца в процентном выражении следующим образом:</w:t>
      </w:r>
    </w:p>
    <w:p w14:paraId="6631B88C"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1C81BD7C" w14:textId="77777777" w:rsidR="00306D0B" w:rsidRPr="00BB6198" w:rsidRDefault="00BB6198" w:rsidP="00306D0B">
      <w:pPr>
        <w:pStyle w:val="Style5"/>
        <w:widowControl/>
        <w:ind w:firstLine="3261"/>
        <w:jc w:val="both"/>
        <w:rPr>
          <w:rStyle w:val="FontStyle33"/>
          <w:rFonts w:ascii="Times New Roman" w:hAnsi="Times New Roman" w:cs="Times New Roman"/>
          <w:i/>
          <w:color w:val="auto"/>
          <w:sz w:val="24"/>
          <w:szCs w:val="24"/>
          <w:lang w:val="en-US"/>
        </w:rPr>
      </w:pPr>
      <m:oMath>
        <m:f>
          <m:fPr>
            <m:ctrlPr>
              <w:rPr>
                <w:rStyle w:val="FontStyle33"/>
                <w:rFonts w:ascii="Cambria Math" w:hAnsi="Cambria Math" w:cs="Times New Roman"/>
                <w:i/>
                <w:color w:val="auto"/>
                <w:sz w:val="24"/>
                <w:szCs w:val="24"/>
                <w:lang w:val="kk-KZ"/>
              </w:rPr>
            </m:ctrlPr>
          </m:fPr>
          <m:num>
            <m:r>
              <w:rPr>
                <w:rStyle w:val="FontStyle33"/>
                <w:rFonts w:ascii="Cambria Math" w:hAnsi="Cambria Math" w:cs="Times New Roman"/>
                <w:color w:val="auto"/>
                <w:sz w:val="24"/>
                <w:szCs w:val="24"/>
                <w:lang w:val="kk-KZ"/>
              </w:rPr>
              <m:t>∆</m:t>
            </m:r>
            <m:r>
              <w:rPr>
                <w:rStyle w:val="FontStyle33"/>
                <w:rFonts w:ascii="Cambria Math" w:hAnsi="Cambria Math" w:cs="Times New Roman"/>
                <w:color w:val="auto"/>
                <w:sz w:val="24"/>
                <w:szCs w:val="24"/>
                <w:lang w:val="en-US"/>
              </w:rPr>
              <m:t>m</m:t>
            </m:r>
          </m:num>
          <m:den>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m</m:t>
                </m:r>
              </m:e>
              <m:sub>
                <m:r>
                  <w:rPr>
                    <w:rStyle w:val="FontStyle33"/>
                    <w:rFonts w:ascii="Cambria Math" w:hAnsi="Cambria Math" w:cs="Times New Roman"/>
                    <w:color w:val="auto"/>
                    <w:sz w:val="24"/>
                    <w:szCs w:val="24"/>
                    <w:lang w:val="kk-KZ"/>
                  </w:rPr>
                  <m:t>0</m:t>
                </m:r>
              </m:sub>
            </m:sSub>
          </m:den>
        </m:f>
        <m:r>
          <w:rPr>
            <w:rStyle w:val="FontStyle33"/>
            <w:rFonts w:ascii="Cambria Math" w:hAnsi="Cambria Math" w:cs="Times New Roman"/>
            <w:color w:val="auto"/>
            <w:sz w:val="24"/>
            <w:szCs w:val="24"/>
            <w:lang w:val="kk-KZ"/>
          </w:rPr>
          <m:t>=</m:t>
        </m:r>
        <m:f>
          <m:fPr>
            <m:ctrlPr>
              <w:rPr>
                <w:rStyle w:val="FontStyle33"/>
                <w:rFonts w:ascii="Cambria Math" w:hAnsi="Cambria Math" w:cs="Times New Roman"/>
                <w:i/>
                <w:color w:val="auto"/>
                <w:sz w:val="24"/>
                <w:szCs w:val="24"/>
                <w:lang w:val="kk-KZ"/>
              </w:rPr>
            </m:ctrlPr>
          </m:fPr>
          <m:num>
            <m:r>
              <w:rPr>
                <w:rStyle w:val="FontStyle33"/>
                <w:rFonts w:ascii="Cambria Math" w:hAnsi="Cambria Math" w:cs="Times New Roman"/>
                <w:color w:val="auto"/>
                <w:sz w:val="24"/>
                <w:szCs w:val="24"/>
                <w:lang w:val="kk-KZ"/>
              </w:rPr>
              <m:t>m-</m:t>
            </m:r>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m</m:t>
                </m:r>
              </m:e>
              <m:sub>
                <m:r>
                  <w:rPr>
                    <w:rStyle w:val="FontStyle33"/>
                    <w:rFonts w:ascii="Cambria Math" w:hAnsi="Cambria Math" w:cs="Times New Roman"/>
                    <w:color w:val="auto"/>
                    <w:sz w:val="24"/>
                    <w:szCs w:val="24"/>
                    <w:lang w:val="kk-KZ"/>
                  </w:rPr>
                  <m:t>0</m:t>
                </m:r>
              </m:sub>
            </m:sSub>
          </m:num>
          <m:den>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m</m:t>
                </m:r>
              </m:e>
              <m:sub>
                <m:r>
                  <w:rPr>
                    <w:rStyle w:val="FontStyle33"/>
                    <w:rFonts w:ascii="Cambria Math" w:hAnsi="Cambria Math" w:cs="Times New Roman"/>
                    <w:color w:val="auto"/>
                    <w:sz w:val="24"/>
                    <w:szCs w:val="24"/>
                    <w:lang w:val="kk-KZ"/>
                  </w:rPr>
                  <m:t>0</m:t>
                </m:r>
              </m:sub>
            </m:sSub>
          </m:den>
        </m:f>
        <m:r>
          <w:rPr>
            <w:rStyle w:val="FontStyle33"/>
            <w:rFonts w:ascii="Cambria Math" w:hAnsi="Cambria Math" w:cs="Times New Roman"/>
            <w:color w:val="auto"/>
            <w:sz w:val="24"/>
            <w:szCs w:val="24"/>
            <w:lang w:val="kk-KZ"/>
          </w:rPr>
          <m:t>∙100 %</m:t>
        </m:r>
      </m:oMath>
      <w:r w:rsidR="00306D0B" w:rsidRPr="00BB6198">
        <w:rPr>
          <w:rStyle w:val="FontStyle33"/>
          <w:rFonts w:ascii="Times New Roman" w:hAnsi="Times New Roman" w:cs="Times New Roman"/>
          <w:i/>
          <w:color w:val="auto"/>
          <w:sz w:val="24"/>
          <w:szCs w:val="24"/>
          <w:lang w:val="en-US"/>
        </w:rPr>
        <w:t xml:space="preserve"> ,</w:t>
      </w:r>
    </w:p>
    <w:p w14:paraId="384F03BB"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en-US"/>
        </w:rPr>
      </w:pPr>
    </w:p>
    <w:p w14:paraId="4A4EF3ED" w14:textId="77777777" w:rsidR="00306D0B" w:rsidRPr="00BB6198" w:rsidRDefault="00306D0B" w:rsidP="00306D0B">
      <w:pPr>
        <w:pStyle w:val="Style5"/>
        <w:widowControl/>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rPr>
        <w:t>где</w:t>
      </w:r>
      <w:r w:rsidRPr="00BB6198">
        <w:rPr>
          <w:rStyle w:val="FontStyle33"/>
          <w:rFonts w:ascii="Times New Roman" w:hAnsi="Times New Roman" w:cs="Times New Roman"/>
          <w:color w:val="auto"/>
          <w:sz w:val="24"/>
          <w:szCs w:val="24"/>
          <w:lang w:val="kk-KZ"/>
        </w:rPr>
        <w:t xml:space="preserve"> </w:t>
      </w:r>
      <m:oMath>
        <m:sSub>
          <m:sSubPr>
            <m:ctrlPr>
              <w:rPr>
                <w:rStyle w:val="FontStyle33"/>
                <w:rFonts w:ascii="Cambria Math" w:hAnsi="Cambria Math" w:cs="Times New Roman"/>
                <w:i/>
                <w:color w:val="auto"/>
                <w:sz w:val="24"/>
                <w:szCs w:val="24"/>
                <w:lang w:val="kk-KZ"/>
              </w:rPr>
            </m:ctrlPr>
          </m:sSubPr>
          <m:e>
            <m:r>
              <w:rPr>
                <w:rStyle w:val="FontStyle33"/>
                <w:rFonts w:ascii="Cambria Math" w:hAnsi="Cambria Math" w:cs="Times New Roman"/>
                <w:color w:val="auto"/>
                <w:sz w:val="24"/>
                <w:szCs w:val="24"/>
                <w:lang w:val="kk-KZ"/>
              </w:rPr>
              <m:t>m</m:t>
            </m:r>
          </m:e>
          <m:sub>
            <m:r>
              <w:rPr>
                <w:rStyle w:val="FontStyle33"/>
                <w:rFonts w:ascii="Cambria Math" w:hAnsi="Cambria Math" w:cs="Times New Roman"/>
                <w:color w:val="auto"/>
                <w:sz w:val="24"/>
                <w:szCs w:val="24"/>
                <w:lang w:val="kk-KZ"/>
              </w:rPr>
              <m:t>0</m:t>
            </m:r>
          </m:sub>
        </m:sSub>
      </m:oMath>
      <w:r w:rsidRPr="00BB6198">
        <w:rPr>
          <w:rStyle w:val="FontStyle33"/>
          <w:rFonts w:ascii="Times New Roman" w:hAnsi="Times New Roman" w:cs="Times New Roman"/>
          <w:color w:val="auto"/>
          <w:sz w:val="24"/>
          <w:szCs w:val="24"/>
          <w:lang w:val="kk-KZ"/>
        </w:rPr>
        <w:t xml:space="preserve"> – масса исследуемого образца перед набуханием, г;</w:t>
      </w:r>
    </w:p>
    <w:p w14:paraId="51F0A084"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i/>
          <w:color w:val="auto"/>
          <w:sz w:val="24"/>
          <w:szCs w:val="24"/>
          <w:lang w:val="en-US"/>
        </w:rPr>
        <w:t>m</w:t>
      </w:r>
      <w:r w:rsidRPr="00BB6198">
        <w:rPr>
          <w:rStyle w:val="FontStyle33"/>
          <w:rFonts w:ascii="Times New Roman" w:hAnsi="Times New Roman" w:cs="Times New Roman"/>
          <w:color w:val="auto"/>
          <w:sz w:val="24"/>
          <w:szCs w:val="24"/>
          <w:lang w:val="kk-KZ"/>
        </w:rPr>
        <w:t xml:space="preserve"> – масса исследуемого образца после набухания, г.</w:t>
      </w:r>
    </w:p>
    <w:p w14:paraId="174AC47E"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2A60D5C4" w14:textId="77777777" w:rsidR="00306D0B" w:rsidRPr="00BB6198" w:rsidRDefault="00306D0B" w:rsidP="00306D0B">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С.5 Определение увеличения объема</w:t>
      </w:r>
    </w:p>
    <w:p w14:paraId="5FF57853"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6715E3DD"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rPr>
      </w:pPr>
      <w:r w:rsidRPr="00BB6198">
        <w:rPr>
          <w:rStyle w:val="FontStyle33"/>
          <w:rFonts w:ascii="Times New Roman" w:hAnsi="Times New Roman" w:cs="Times New Roman"/>
          <w:color w:val="auto"/>
          <w:sz w:val="24"/>
          <w:szCs w:val="24"/>
          <w:lang w:val="kk-KZ"/>
        </w:rPr>
        <w:t xml:space="preserve">Рассчитывают увеличение объема </w:t>
      </w:r>
      <w:r w:rsidR="00BF490A" w:rsidRPr="00BB6198">
        <w:t>Δ</w:t>
      </w:r>
      <w:r w:rsidR="00BF490A" w:rsidRPr="00BB6198">
        <w:rPr>
          <w:i/>
          <w:iCs/>
          <w:lang w:val="en-US"/>
        </w:rPr>
        <w:t>V</w:t>
      </w:r>
      <w:r w:rsidR="00BF490A" w:rsidRPr="00BB6198">
        <w:t>/</w:t>
      </w:r>
      <w:r w:rsidR="00BF490A" w:rsidRPr="00BB6198">
        <w:rPr>
          <w:i/>
          <w:iCs/>
          <w:lang w:val="en-US"/>
        </w:rPr>
        <w:t>V</w:t>
      </w:r>
      <w:r w:rsidR="00BF490A" w:rsidRPr="00BB6198">
        <w:rPr>
          <w:vertAlign w:val="subscript"/>
        </w:rPr>
        <w:t>0</w:t>
      </w:r>
      <w:r w:rsidR="00BF490A" w:rsidRPr="00BB6198">
        <w:rPr>
          <w:rStyle w:val="FontStyle33"/>
          <w:rFonts w:ascii="Times New Roman" w:hAnsi="Times New Roman" w:cs="Times New Roman"/>
          <w:color w:val="auto"/>
          <w:sz w:val="24"/>
          <w:szCs w:val="24"/>
          <w:lang w:val="kk-KZ"/>
        </w:rPr>
        <w:t xml:space="preserve"> </w:t>
      </w:r>
      <w:r w:rsidRPr="00BB6198">
        <w:rPr>
          <w:rStyle w:val="FontStyle33"/>
          <w:rFonts w:ascii="Times New Roman" w:hAnsi="Times New Roman" w:cs="Times New Roman"/>
          <w:color w:val="auto"/>
          <w:sz w:val="24"/>
          <w:szCs w:val="24"/>
          <w:lang w:val="kk-KZ"/>
        </w:rPr>
        <w:t>каждого исследуемого образца в процентном выражении, как показано ниже</w:t>
      </w:r>
      <w:r w:rsidR="00BF490A" w:rsidRPr="00BB6198">
        <w:rPr>
          <w:rStyle w:val="FontStyle33"/>
          <w:rFonts w:ascii="Times New Roman" w:hAnsi="Times New Roman" w:cs="Times New Roman"/>
          <w:color w:val="auto"/>
          <w:sz w:val="24"/>
          <w:szCs w:val="24"/>
        </w:rPr>
        <w:t>:</w:t>
      </w:r>
    </w:p>
    <w:p w14:paraId="4DD37BB6" w14:textId="77777777" w:rsidR="00BF490A" w:rsidRPr="00BB6198" w:rsidRDefault="00BF490A" w:rsidP="00306D0B">
      <w:pPr>
        <w:pStyle w:val="Style5"/>
        <w:widowControl/>
        <w:ind w:firstLine="567"/>
        <w:jc w:val="both"/>
        <w:rPr>
          <w:rStyle w:val="FontStyle33"/>
          <w:rFonts w:ascii="Times New Roman" w:hAnsi="Times New Roman" w:cs="Times New Roman"/>
          <w:color w:val="auto"/>
          <w:sz w:val="24"/>
          <w:szCs w:val="24"/>
        </w:rPr>
      </w:pPr>
    </w:p>
    <w:p w14:paraId="453DDA92" w14:textId="77777777" w:rsidR="00BF490A" w:rsidRPr="00BB6198" w:rsidRDefault="00BB6198" w:rsidP="00BF490A">
      <w:pPr>
        <w:pStyle w:val="Style5"/>
        <w:widowControl/>
        <w:ind w:firstLine="3119"/>
        <w:jc w:val="both"/>
        <w:rPr>
          <w:rStyle w:val="FontStyle33"/>
          <w:rFonts w:ascii="Times New Roman" w:hAnsi="Times New Roman" w:cs="Times New Roman"/>
          <w:color w:val="auto"/>
          <w:sz w:val="24"/>
          <w:szCs w:val="24"/>
        </w:rPr>
      </w:pPr>
      <m:oMath>
        <m:f>
          <m:fPr>
            <m:ctrlPr>
              <w:rPr>
                <w:rStyle w:val="FontStyle33"/>
                <w:rFonts w:ascii="Cambria Math" w:hAnsi="Cambria Math" w:cs="Times New Roman"/>
                <w:i/>
                <w:color w:val="auto"/>
                <w:sz w:val="24"/>
                <w:szCs w:val="24"/>
                <w:lang w:val="en-US"/>
              </w:rPr>
            </m:ctrlPr>
          </m:fPr>
          <m:num>
            <m:r>
              <w:rPr>
                <w:rStyle w:val="FontStyle33"/>
                <w:rFonts w:ascii="Cambria Math" w:hAnsi="Cambria Math" w:cs="Times New Roman"/>
                <w:color w:val="auto"/>
                <w:sz w:val="24"/>
                <w:szCs w:val="24"/>
              </w:rPr>
              <m:t>∆</m:t>
            </m:r>
            <m:r>
              <w:rPr>
                <w:rStyle w:val="FontStyle33"/>
                <w:rFonts w:ascii="Cambria Math" w:hAnsi="Cambria Math" w:cs="Times New Roman"/>
                <w:color w:val="auto"/>
                <w:sz w:val="24"/>
                <w:szCs w:val="24"/>
                <w:lang w:val="en-US"/>
              </w:rPr>
              <m:t>V</m:t>
            </m:r>
          </m:num>
          <m:den>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V</m:t>
                </m:r>
              </m:e>
              <m:sub>
                <m:r>
                  <w:rPr>
                    <w:rStyle w:val="FontStyle33"/>
                    <w:rFonts w:ascii="Cambria Math" w:hAnsi="Cambria Math" w:cs="Times New Roman"/>
                    <w:color w:val="auto"/>
                    <w:sz w:val="24"/>
                    <w:szCs w:val="24"/>
                  </w:rPr>
                  <m:t>0</m:t>
                </m:r>
              </m:sub>
            </m:sSub>
          </m:den>
        </m:f>
        <m:r>
          <w:rPr>
            <w:rStyle w:val="FontStyle33"/>
            <w:rFonts w:ascii="Cambria Math" w:hAnsi="Cambria Math" w:cs="Times New Roman"/>
            <w:color w:val="auto"/>
            <w:sz w:val="24"/>
            <w:szCs w:val="24"/>
          </w:rPr>
          <m:t>=</m:t>
        </m:r>
        <m:f>
          <m:fPr>
            <m:ctrlPr>
              <w:rPr>
                <w:rStyle w:val="FontStyle33"/>
                <w:rFonts w:ascii="Cambria Math" w:hAnsi="Cambria Math" w:cs="Times New Roman"/>
                <w:i/>
                <w:color w:val="auto"/>
                <w:sz w:val="24"/>
                <w:szCs w:val="24"/>
                <w:lang w:val="en-US"/>
              </w:rPr>
            </m:ctrlPr>
          </m:fPr>
          <m:num>
            <m:d>
              <m:dPr>
                <m:ctrlPr>
                  <w:rPr>
                    <w:rStyle w:val="FontStyle33"/>
                    <w:rFonts w:ascii="Cambria Math" w:hAnsi="Cambria Math" w:cs="Times New Roman"/>
                    <w:i/>
                    <w:color w:val="auto"/>
                    <w:sz w:val="24"/>
                    <w:szCs w:val="24"/>
                    <w:lang w:val="en-US"/>
                  </w:rPr>
                </m:ctrlPr>
              </m:dPr>
              <m:e>
                <m:r>
                  <w:rPr>
                    <w:rStyle w:val="FontStyle33"/>
                    <w:rFonts w:ascii="Cambria Math" w:hAnsi="Cambria Math" w:cs="Times New Roman"/>
                    <w:color w:val="auto"/>
                    <w:sz w:val="24"/>
                    <w:szCs w:val="24"/>
                    <w:lang w:val="en-US"/>
                  </w:rPr>
                  <m:t>m</m:t>
                </m:r>
                <m:r>
                  <w:rPr>
                    <w:rStyle w:val="FontStyle33"/>
                    <w:rFonts w:ascii="Cambria Math" w:hAnsi="Cambria Math" w:cs="Times New Roman"/>
                    <w:color w:val="auto"/>
                    <w:sz w:val="24"/>
                    <w:szCs w:val="24"/>
                  </w:rPr>
                  <m:t>-</m:t>
                </m:r>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lang w:val="en-US"/>
                      </w:rPr>
                      <m:t>F</m:t>
                    </m:r>
                  </m:sub>
                </m:sSub>
              </m:e>
            </m:d>
            <m:r>
              <w:rPr>
                <w:rStyle w:val="FontStyle33"/>
                <w:rFonts w:ascii="Cambria Math" w:hAnsi="Cambria Math" w:cs="Times New Roman"/>
                <w:color w:val="auto"/>
                <w:sz w:val="24"/>
                <w:szCs w:val="24"/>
              </w:rPr>
              <m:t>-</m:t>
            </m:r>
            <m:d>
              <m:dPr>
                <m:ctrlPr>
                  <w:rPr>
                    <w:rStyle w:val="FontStyle33"/>
                    <w:rFonts w:ascii="Cambria Math" w:hAnsi="Cambria Math" w:cs="Times New Roman"/>
                    <w:i/>
                    <w:color w:val="auto"/>
                    <w:sz w:val="24"/>
                    <w:szCs w:val="24"/>
                    <w:lang w:val="en-US"/>
                  </w:rPr>
                </m:ctrlPr>
              </m:dPr>
              <m:e>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rPr>
                      <m:t>0</m:t>
                    </m:r>
                  </m:sub>
                </m:sSub>
                <m:r>
                  <w:rPr>
                    <w:rStyle w:val="FontStyle33"/>
                    <w:rFonts w:ascii="Cambria Math" w:hAnsi="Cambria Math" w:cs="Times New Roman"/>
                    <w:color w:val="auto"/>
                    <w:sz w:val="24"/>
                    <w:szCs w:val="24"/>
                  </w:rPr>
                  <m:t>-</m:t>
                </m:r>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lang w:val="en-US"/>
                      </w:rPr>
                      <m:t>F</m:t>
                    </m:r>
                    <m:r>
                      <w:rPr>
                        <w:rStyle w:val="FontStyle33"/>
                        <w:rFonts w:ascii="Cambria Math" w:hAnsi="Cambria Math" w:cs="Times New Roman"/>
                        <w:color w:val="auto"/>
                        <w:sz w:val="24"/>
                        <w:szCs w:val="24"/>
                      </w:rPr>
                      <m:t>0</m:t>
                    </m:r>
                  </m:sub>
                </m:sSub>
              </m:e>
            </m:d>
          </m:num>
          <m:den>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rPr>
                  <m:t>0</m:t>
                </m:r>
              </m:sub>
            </m:sSub>
            <m:r>
              <w:rPr>
                <w:rStyle w:val="FontStyle33"/>
                <w:rFonts w:ascii="Cambria Math" w:hAnsi="Cambria Math" w:cs="Times New Roman"/>
                <w:color w:val="auto"/>
                <w:sz w:val="24"/>
                <w:szCs w:val="24"/>
              </w:rPr>
              <m:t>-</m:t>
            </m:r>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lang w:val="en-US"/>
                  </w:rPr>
                  <m:t>F</m:t>
                </m:r>
                <m:r>
                  <w:rPr>
                    <w:rStyle w:val="FontStyle33"/>
                    <w:rFonts w:ascii="Cambria Math" w:hAnsi="Cambria Math" w:cs="Times New Roman"/>
                    <w:color w:val="auto"/>
                    <w:sz w:val="24"/>
                    <w:szCs w:val="24"/>
                  </w:rPr>
                  <m:t>0</m:t>
                </m:r>
              </m:sub>
            </m:sSub>
          </m:den>
        </m:f>
        <m:r>
          <w:rPr>
            <w:rStyle w:val="FontStyle33"/>
            <w:rFonts w:ascii="Cambria Math" w:hAnsi="Cambria Math" w:cs="Times New Roman"/>
            <w:color w:val="auto"/>
            <w:sz w:val="24"/>
            <w:szCs w:val="24"/>
          </w:rPr>
          <m:t xml:space="preserve">∙100 % </m:t>
        </m:r>
      </m:oMath>
      <w:r w:rsidR="00BF490A" w:rsidRPr="00BB6198">
        <w:rPr>
          <w:rStyle w:val="FontStyle33"/>
          <w:rFonts w:ascii="Times New Roman" w:hAnsi="Times New Roman" w:cs="Times New Roman"/>
          <w:color w:val="auto"/>
          <w:sz w:val="24"/>
          <w:szCs w:val="24"/>
        </w:rPr>
        <w:t>,</w:t>
      </w:r>
    </w:p>
    <w:p w14:paraId="70F6EAA1" w14:textId="77777777" w:rsidR="00BF490A" w:rsidRPr="00BB6198" w:rsidRDefault="00BF490A" w:rsidP="00BF490A">
      <w:pPr>
        <w:pStyle w:val="Style5"/>
        <w:widowControl/>
        <w:ind w:firstLine="3119"/>
        <w:jc w:val="both"/>
        <w:rPr>
          <w:rStyle w:val="FontStyle33"/>
          <w:rFonts w:ascii="Times New Roman" w:hAnsi="Times New Roman" w:cs="Times New Roman"/>
          <w:color w:val="auto"/>
          <w:sz w:val="24"/>
          <w:szCs w:val="24"/>
        </w:rPr>
      </w:pPr>
    </w:p>
    <w:p w14:paraId="4B94094A" w14:textId="77777777" w:rsidR="00306D0B" w:rsidRPr="00BB6198" w:rsidRDefault="00306D0B" w:rsidP="00BF490A">
      <w:pPr>
        <w:pStyle w:val="Style5"/>
        <w:widowControl/>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lastRenderedPageBreak/>
        <w:t xml:space="preserve">где </w:t>
      </w: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rPr>
              <m:t>0</m:t>
            </m:r>
          </m:sub>
        </m:sSub>
      </m:oMath>
      <w:r w:rsidR="00BF490A" w:rsidRPr="00BB6198">
        <w:rPr>
          <w:rStyle w:val="FontStyle33"/>
          <w:rFonts w:ascii="Times New Roman" w:hAnsi="Times New Roman" w:cs="Times New Roman"/>
          <w:color w:val="auto"/>
          <w:sz w:val="24"/>
          <w:szCs w:val="24"/>
          <w:lang w:val="kk-KZ"/>
        </w:rPr>
        <w:t xml:space="preserve"> – </w:t>
      </w:r>
      <w:r w:rsidRPr="00BB6198">
        <w:rPr>
          <w:rStyle w:val="FontStyle33"/>
          <w:rFonts w:ascii="Times New Roman" w:hAnsi="Times New Roman" w:cs="Times New Roman"/>
          <w:color w:val="auto"/>
          <w:sz w:val="24"/>
          <w:szCs w:val="24"/>
          <w:lang w:val="kk-KZ"/>
        </w:rPr>
        <w:t>масса в воздухе исследуемого образца перед набуханием, г;</w:t>
      </w:r>
    </w:p>
    <w:p w14:paraId="09353DD1" w14:textId="77777777" w:rsidR="00306D0B" w:rsidRPr="00BB6198" w:rsidRDefault="00BB6198" w:rsidP="00306D0B">
      <w:pPr>
        <w:pStyle w:val="Style5"/>
        <w:widowControl/>
        <w:ind w:firstLine="567"/>
        <w:jc w:val="both"/>
        <w:rPr>
          <w:rStyle w:val="FontStyle33"/>
          <w:rFonts w:ascii="Times New Roman" w:hAnsi="Times New Roman" w:cs="Times New Roman"/>
          <w:color w:val="auto"/>
          <w:sz w:val="24"/>
          <w:szCs w:val="24"/>
          <w:lang w:val="kk-KZ"/>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lang w:val="en-US"/>
              </w:rPr>
              <m:t>F</m:t>
            </m:r>
            <m:r>
              <w:rPr>
                <w:rStyle w:val="FontStyle33"/>
                <w:rFonts w:ascii="Cambria Math" w:hAnsi="Cambria Math" w:cs="Times New Roman"/>
                <w:color w:val="auto"/>
                <w:sz w:val="24"/>
                <w:szCs w:val="24"/>
              </w:rPr>
              <m:t>0</m:t>
            </m:r>
          </m:sub>
        </m:sSub>
      </m:oMath>
      <w:r w:rsidR="00BF490A" w:rsidRPr="00BB6198">
        <w:rPr>
          <w:rStyle w:val="FontStyle33"/>
          <w:rFonts w:ascii="Times New Roman" w:hAnsi="Times New Roman" w:cs="Times New Roman"/>
          <w:color w:val="auto"/>
          <w:sz w:val="24"/>
          <w:szCs w:val="24"/>
          <w:lang w:val="kk-KZ"/>
        </w:rPr>
        <w:t xml:space="preserve"> – </w:t>
      </w:r>
      <w:r w:rsidR="00306D0B" w:rsidRPr="00BB6198">
        <w:rPr>
          <w:rStyle w:val="FontStyle33"/>
          <w:rFonts w:ascii="Times New Roman" w:hAnsi="Times New Roman" w:cs="Times New Roman"/>
          <w:color w:val="auto"/>
          <w:sz w:val="24"/>
          <w:szCs w:val="24"/>
          <w:lang w:val="kk-KZ"/>
        </w:rPr>
        <w:t>кажущаяся масса исследуемого образца в инкубационной жидкости перед набуханием, г,</w:t>
      </w:r>
    </w:p>
    <w:p w14:paraId="5A913DE9" w14:textId="77777777" w:rsidR="00306D0B" w:rsidRPr="00BB6198" w:rsidRDefault="00BF490A" w:rsidP="00306D0B">
      <w:pPr>
        <w:pStyle w:val="Style5"/>
        <w:widowControl/>
        <w:ind w:firstLine="567"/>
        <w:jc w:val="both"/>
        <w:rPr>
          <w:rStyle w:val="FontStyle33"/>
          <w:rFonts w:ascii="Times New Roman" w:hAnsi="Times New Roman" w:cs="Times New Roman"/>
          <w:color w:val="auto"/>
          <w:sz w:val="24"/>
          <w:szCs w:val="24"/>
          <w:lang w:val="kk-KZ"/>
        </w:rPr>
      </w:pPr>
      <m:oMath>
        <m:r>
          <w:rPr>
            <w:rStyle w:val="FontStyle33"/>
            <w:rFonts w:ascii="Cambria Math" w:hAnsi="Cambria Math" w:cs="Times New Roman"/>
            <w:color w:val="auto"/>
            <w:sz w:val="24"/>
            <w:szCs w:val="24"/>
            <w:lang w:val="en-US"/>
          </w:rPr>
          <m:t>m</m:t>
        </m:r>
      </m:oMath>
      <w:r w:rsidRPr="00BB6198">
        <w:rPr>
          <w:rStyle w:val="FontStyle33"/>
          <w:rFonts w:ascii="Times New Roman" w:hAnsi="Times New Roman" w:cs="Times New Roman"/>
          <w:color w:val="auto"/>
          <w:sz w:val="24"/>
          <w:szCs w:val="24"/>
          <w:lang w:val="kk-KZ"/>
        </w:rPr>
        <w:t xml:space="preserve"> – </w:t>
      </w:r>
      <w:r w:rsidR="00306D0B" w:rsidRPr="00BB6198">
        <w:rPr>
          <w:rStyle w:val="FontStyle33"/>
          <w:rFonts w:ascii="Times New Roman" w:hAnsi="Times New Roman" w:cs="Times New Roman"/>
          <w:color w:val="auto"/>
          <w:sz w:val="24"/>
          <w:szCs w:val="24"/>
          <w:lang w:val="kk-KZ"/>
        </w:rPr>
        <w:t>масса в воздухе исследуемого образца после набухания, г;</w:t>
      </w:r>
    </w:p>
    <w:p w14:paraId="1100FC53" w14:textId="77777777" w:rsidR="00793390" w:rsidRPr="00BB6198" w:rsidRDefault="00BB6198" w:rsidP="00306D0B">
      <w:pPr>
        <w:pStyle w:val="Style5"/>
        <w:widowControl/>
        <w:ind w:firstLine="567"/>
        <w:jc w:val="both"/>
        <w:rPr>
          <w:rStyle w:val="FontStyle33"/>
          <w:rFonts w:ascii="Times New Roman" w:hAnsi="Times New Roman" w:cs="Times New Roman"/>
          <w:color w:val="auto"/>
          <w:sz w:val="24"/>
          <w:szCs w:val="24"/>
        </w:rPr>
      </w:pPr>
      <m:oMath>
        <m:sSub>
          <m:sSubPr>
            <m:ctrlPr>
              <w:rPr>
                <w:rStyle w:val="FontStyle33"/>
                <w:rFonts w:ascii="Cambria Math" w:hAnsi="Cambria Math" w:cs="Times New Roman"/>
                <w:i/>
                <w:color w:val="auto"/>
                <w:sz w:val="24"/>
                <w:szCs w:val="24"/>
                <w:lang w:val="en-US"/>
              </w:rPr>
            </m:ctrlPr>
          </m:sSubPr>
          <m:e>
            <m:r>
              <w:rPr>
                <w:rStyle w:val="FontStyle33"/>
                <w:rFonts w:ascii="Cambria Math" w:hAnsi="Cambria Math" w:cs="Times New Roman"/>
                <w:color w:val="auto"/>
                <w:sz w:val="24"/>
                <w:szCs w:val="24"/>
                <w:lang w:val="en-US"/>
              </w:rPr>
              <m:t>m</m:t>
            </m:r>
          </m:e>
          <m:sub>
            <m:r>
              <w:rPr>
                <w:rStyle w:val="FontStyle33"/>
                <w:rFonts w:ascii="Cambria Math" w:hAnsi="Cambria Math" w:cs="Times New Roman"/>
                <w:color w:val="auto"/>
                <w:sz w:val="24"/>
                <w:szCs w:val="24"/>
                <w:lang w:val="en-US"/>
              </w:rPr>
              <m:t>F</m:t>
            </m:r>
          </m:sub>
        </m:sSub>
      </m:oMath>
      <w:r w:rsidR="00BF490A" w:rsidRPr="00BB6198">
        <w:rPr>
          <w:rStyle w:val="FontStyle33"/>
          <w:rFonts w:ascii="Times New Roman" w:hAnsi="Times New Roman" w:cs="Times New Roman"/>
          <w:color w:val="auto"/>
          <w:sz w:val="24"/>
          <w:szCs w:val="24"/>
          <w:lang w:val="kk-KZ"/>
        </w:rPr>
        <w:t xml:space="preserve"> – </w:t>
      </w:r>
      <w:r w:rsidR="00306D0B" w:rsidRPr="00BB6198">
        <w:rPr>
          <w:rStyle w:val="FontStyle33"/>
          <w:rFonts w:ascii="Times New Roman" w:hAnsi="Times New Roman" w:cs="Times New Roman"/>
          <w:color w:val="auto"/>
          <w:sz w:val="24"/>
          <w:szCs w:val="24"/>
          <w:lang w:val="kk-KZ"/>
        </w:rPr>
        <w:t>кажущаяся масса исследуемого образца в инкубационной жидкости после набухания, г.</w:t>
      </w:r>
    </w:p>
    <w:p w14:paraId="6DDCA61C" w14:textId="77777777" w:rsidR="00BF490A" w:rsidRPr="00BB6198" w:rsidRDefault="00BF490A" w:rsidP="00306D0B">
      <w:pPr>
        <w:pStyle w:val="Style5"/>
        <w:widowControl/>
        <w:ind w:firstLine="567"/>
        <w:jc w:val="both"/>
        <w:rPr>
          <w:rStyle w:val="FontStyle33"/>
          <w:rFonts w:ascii="Times New Roman" w:hAnsi="Times New Roman" w:cs="Times New Roman"/>
          <w:color w:val="auto"/>
          <w:sz w:val="24"/>
          <w:szCs w:val="24"/>
        </w:rPr>
      </w:pPr>
    </w:p>
    <w:p w14:paraId="44DD7596" w14:textId="77777777" w:rsidR="00BF490A" w:rsidRPr="00BB6198" w:rsidRDefault="00BF490A" w:rsidP="00306D0B">
      <w:pPr>
        <w:pStyle w:val="Style5"/>
        <w:widowControl/>
        <w:ind w:firstLine="567"/>
        <w:jc w:val="both"/>
        <w:rPr>
          <w:rStyle w:val="FontStyle33"/>
          <w:rFonts w:ascii="Times New Roman" w:hAnsi="Times New Roman" w:cs="Times New Roman"/>
          <w:color w:val="auto"/>
          <w:sz w:val="24"/>
          <w:szCs w:val="24"/>
        </w:rPr>
      </w:pPr>
    </w:p>
    <w:p w14:paraId="7EF4C73E" w14:textId="77777777" w:rsidR="00BF490A" w:rsidRPr="00BB6198" w:rsidRDefault="00BF490A" w:rsidP="00306D0B">
      <w:pPr>
        <w:pStyle w:val="Style5"/>
        <w:widowControl/>
        <w:ind w:firstLine="567"/>
        <w:jc w:val="both"/>
        <w:rPr>
          <w:rStyle w:val="FontStyle33"/>
          <w:rFonts w:ascii="Times New Roman" w:hAnsi="Times New Roman" w:cs="Times New Roman"/>
          <w:color w:val="auto"/>
          <w:sz w:val="24"/>
          <w:szCs w:val="24"/>
        </w:rPr>
      </w:pPr>
    </w:p>
    <w:p w14:paraId="0F8C87DE" w14:textId="77777777" w:rsidR="00306D0B" w:rsidRPr="00BB6198" w:rsidRDefault="00306D0B" w:rsidP="00306D0B">
      <w:pPr>
        <w:pStyle w:val="Style5"/>
        <w:widowControl/>
        <w:ind w:firstLine="567"/>
        <w:jc w:val="both"/>
        <w:rPr>
          <w:sz w:val="16"/>
          <w:szCs w:val="16"/>
        </w:rPr>
      </w:pPr>
    </w:p>
    <w:p w14:paraId="1D450A52" w14:textId="77777777" w:rsidR="00306D0B" w:rsidRPr="00BB6198" w:rsidRDefault="00306D0B" w:rsidP="00306D0B">
      <w:pPr>
        <w:pStyle w:val="Style5"/>
        <w:widowControl/>
        <w:ind w:firstLine="567"/>
        <w:jc w:val="both"/>
        <w:rPr>
          <w:rStyle w:val="FontStyle33"/>
          <w:rFonts w:ascii="Times New Roman" w:hAnsi="Times New Roman" w:cs="Times New Roman"/>
          <w:color w:val="auto"/>
          <w:sz w:val="24"/>
          <w:szCs w:val="24"/>
          <w:lang w:val="kk-KZ"/>
        </w:rPr>
      </w:pPr>
    </w:p>
    <w:p w14:paraId="7CA9A7E1" w14:textId="77777777" w:rsidR="00793390" w:rsidRPr="00BB6198" w:rsidRDefault="00793390" w:rsidP="00793390">
      <w:pPr>
        <w:pStyle w:val="Style5"/>
        <w:widowControl/>
        <w:ind w:firstLine="567"/>
        <w:jc w:val="both"/>
        <w:rPr>
          <w:rStyle w:val="FontStyle33"/>
          <w:rFonts w:ascii="Times New Roman" w:hAnsi="Times New Roman" w:cs="Times New Roman"/>
          <w:color w:val="auto"/>
          <w:sz w:val="24"/>
          <w:szCs w:val="24"/>
          <w:lang w:val="kk-KZ"/>
        </w:rPr>
      </w:pPr>
    </w:p>
    <w:p w14:paraId="139A5681" w14:textId="77777777" w:rsidR="00821597" w:rsidRPr="00BB6198" w:rsidRDefault="00821597" w:rsidP="00815063">
      <w:pPr>
        <w:autoSpaceDE w:val="0"/>
        <w:autoSpaceDN w:val="0"/>
        <w:adjustRightInd w:val="0"/>
        <w:jc w:val="center"/>
        <w:rPr>
          <w:b/>
          <w:sz w:val="24"/>
        </w:rPr>
      </w:pPr>
    </w:p>
    <w:p w14:paraId="22F55EC5" w14:textId="77777777" w:rsidR="00821597" w:rsidRPr="00BB6198" w:rsidRDefault="00821597" w:rsidP="00821597">
      <w:pPr>
        <w:pStyle w:val="10"/>
        <w:pageBreakBefore/>
        <w:spacing w:before="0" w:after="0"/>
        <w:ind w:firstLine="567"/>
        <w:jc w:val="center"/>
        <w:rPr>
          <w:sz w:val="24"/>
          <w:szCs w:val="24"/>
        </w:rPr>
      </w:pPr>
      <w:bookmarkStart w:id="38" w:name="_Toc144215470"/>
      <w:r w:rsidRPr="00BB6198">
        <w:rPr>
          <w:sz w:val="24"/>
          <w:szCs w:val="24"/>
        </w:rPr>
        <w:lastRenderedPageBreak/>
        <w:t xml:space="preserve">Приложение </w:t>
      </w:r>
      <w:r w:rsidR="00793390" w:rsidRPr="00BB6198">
        <w:rPr>
          <w:sz w:val="24"/>
          <w:szCs w:val="24"/>
          <w:lang w:val="en-US"/>
        </w:rPr>
        <w:t>D</w:t>
      </w:r>
      <w:bookmarkEnd w:id="38"/>
    </w:p>
    <w:p w14:paraId="3A415F1E" w14:textId="77777777" w:rsidR="00821597" w:rsidRPr="00BB6198" w:rsidRDefault="00821597" w:rsidP="00821597">
      <w:pPr>
        <w:keepNext/>
        <w:ind w:firstLine="567"/>
        <w:jc w:val="center"/>
        <w:rPr>
          <w:i/>
          <w:sz w:val="24"/>
        </w:rPr>
      </w:pPr>
      <w:r w:rsidRPr="00BB6198">
        <w:rPr>
          <w:i/>
          <w:sz w:val="24"/>
        </w:rPr>
        <w:t>(</w:t>
      </w:r>
      <w:r w:rsidR="00BF490A" w:rsidRPr="00BB6198">
        <w:rPr>
          <w:i/>
          <w:sz w:val="24"/>
          <w:lang w:val="kk-KZ"/>
        </w:rPr>
        <w:t>информационное</w:t>
      </w:r>
      <w:r w:rsidRPr="00BB6198">
        <w:rPr>
          <w:i/>
          <w:sz w:val="24"/>
        </w:rPr>
        <w:t>)</w:t>
      </w:r>
    </w:p>
    <w:p w14:paraId="78EADA89" w14:textId="77777777" w:rsidR="00821597" w:rsidRPr="00BB6198" w:rsidRDefault="00821597" w:rsidP="00821597">
      <w:pPr>
        <w:pStyle w:val="Style5"/>
        <w:widowControl/>
        <w:ind w:firstLine="567"/>
        <w:jc w:val="both"/>
        <w:rPr>
          <w:rStyle w:val="FontStyle33"/>
          <w:rFonts w:ascii="Times New Roman" w:hAnsi="Times New Roman" w:cs="Times New Roman"/>
          <w:color w:val="auto"/>
          <w:sz w:val="24"/>
          <w:szCs w:val="24"/>
          <w:lang w:val="kk-KZ"/>
        </w:rPr>
      </w:pPr>
    </w:p>
    <w:p w14:paraId="64CEB566" w14:textId="77777777" w:rsidR="00821597" w:rsidRPr="00BB6198" w:rsidRDefault="00BF490A" w:rsidP="00BF490A">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Идентификация методом газовой хроматографии</w:t>
      </w:r>
    </w:p>
    <w:p w14:paraId="6911FF2A" w14:textId="77777777" w:rsidR="00821597" w:rsidRPr="00BB6198" w:rsidRDefault="00821597" w:rsidP="00793390">
      <w:pPr>
        <w:pStyle w:val="Style5"/>
        <w:widowControl/>
        <w:ind w:firstLine="567"/>
        <w:jc w:val="both"/>
        <w:rPr>
          <w:rStyle w:val="FontStyle33"/>
          <w:rFonts w:ascii="Times New Roman" w:hAnsi="Times New Roman" w:cs="Times New Roman"/>
          <w:color w:val="auto"/>
          <w:sz w:val="24"/>
          <w:szCs w:val="24"/>
          <w:lang w:val="kk-KZ"/>
        </w:rPr>
      </w:pPr>
    </w:p>
    <w:p w14:paraId="7276EAC9" w14:textId="77777777" w:rsidR="00DF3384" w:rsidRPr="00BB6198" w:rsidRDefault="00DF3384" w:rsidP="00DF3384">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D.1 Общая часть</w:t>
      </w:r>
    </w:p>
    <w:p w14:paraId="571A1CE0"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1FD2A0F5"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Для экстракции веществ из эластомерных составляющих используют </w:t>
      </w:r>
      <w:r w:rsidRPr="00BB6198">
        <w:rPr>
          <w:rStyle w:val="FontStyle33"/>
          <w:rFonts w:ascii="Times New Roman" w:hAnsi="Times New Roman" w:cs="Times New Roman"/>
          <w:i/>
          <w:color w:val="auto"/>
          <w:sz w:val="24"/>
          <w:szCs w:val="24"/>
          <w:lang w:val="kk-KZ"/>
        </w:rPr>
        <w:t>n</w:t>
      </w:r>
      <w:r w:rsidRPr="00BB6198">
        <w:rPr>
          <w:rStyle w:val="FontStyle33"/>
          <w:rFonts w:ascii="Times New Roman" w:hAnsi="Times New Roman" w:cs="Times New Roman"/>
          <w:color w:val="auto"/>
          <w:sz w:val="24"/>
          <w:szCs w:val="24"/>
          <w:lang w:val="kk-KZ"/>
        </w:rPr>
        <w:t xml:space="preserve">-гептан. Вещества, мигрирующие из образца в </w:t>
      </w:r>
      <w:r w:rsidR="005B2D05" w:rsidRPr="00BB6198">
        <w:rPr>
          <w:rStyle w:val="FontStyle33"/>
          <w:rFonts w:ascii="Times New Roman" w:hAnsi="Times New Roman" w:cs="Times New Roman"/>
          <w:i/>
          <w:color w:val="auto"/>
          <w:sz w:val="24"/>
          <w:szCs w:val="24"/>
          <w:lang w:val="en-US"/>
        </w:rPr>
        <w:t>n</w:t>
      </w:r>
      <w:r w:rsidRPr="00BB6198">
        <w:rPr>
          <w:rStyle w:val="FontStyle33"/>
          <w:rFonts w:ascii="Times New Roman" w:hAnsi="Times New Roman" w:cs="Times New Roman"/>
          <w:color w:val="auto"/>
          <w:sz w:val="24"/>
          <w:szCs w:val="24"/>
          <w:lang w:val="kk-KZ"/>
        </w:rPr>
        <w:t>-гептан, анализируют методом газовой хроматографии. Полученную газовую хроматограмму анализируют с точки зрения идентификации материала, включая полуколичественную оценку.</w:t>
      </w:r>
      <w:r w:rsidR="005B2D05"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Хроматограмму не используют для получения информации об индивидуальных компонентах резины.</w:t>
      </w:r>
    </w:p>
    <w:p w14:paraId="6E7599D6"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309BA7D8" w14:textId="77777777" w:rsidR="00BF490A" w:rsidRPr="00BB6198" w:rsidRDefault="00BF490A" w:rsidP="00BF490A">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D.2 Устройство и материалы</w:t>
      </w:r>
    </w:p>
    <w:p w14:paraId="5E82E21B"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5E292170" w14:textId="77777777" w:rsidR="00BF490A" w:rsidRPr="00BB6198" w:rsidRDefault="005B2D05"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en-US"/>
        </w:rPr>
        <w:t>D</w:t>
      </w:r>
      <w:r w:rsidR="00BF490A" w:rsidRPr="00BB6198">
        <w:rPr>
          <w:rStyle w:val="FontStyle33"/>
          <w:rFonts w:ascii="Times New Roman" w:hAnsi="Times New Roman" w:cs="Times New Roman"/>
          <w:color w:val="auto"/>
          <w:sz w:val="24"/>
          <w:szCs w:val="24"/>
          <w:lang w:val="kk-KZ"/>
        </w:rPr>
        <w:t xml:space="preserve">.2.1 </w:t>
      </w:r>
      <w:r w:rsidRPr="00BB6198">
        <w:rPr>
          <w:rStyle w:val="FontStyle33"/>
          <w:rFonts w:ascii="Times New Roman" w:hAnsi="Times New Roman" w:cs="Times New Roman"/>
          <w:i/>
          <w:color w:val="auto"/>
          <w:sz w:val="24"/>
          <w:szCs w:val="24"/>
          <w:lang w:val="en-US"/>
        </w:rPr>
        <w:t>n</w:t>
      </w:r>
      <w:r w:rsidRPr="00BB6198">
        <w:rPr>
          <w:rStyle w:val="FontStyle33"/>
          <w:rFonts w:ascii="Times New Roman" w:hAnsi="Times New Roman" w:cs="Times New Roman"/>
          <w:color w:val="auto"/>
          <w:sz w:val="24"/>
          <w:szCs w:val="24"/>
          <w:lang w:val="kk-KZ"/>
        </w:rPr>
        <w:t>-геп</w:t>
      </w:r>
      <w:r w:rsidRPr="00BB6198">
        <w:rPr>
          <w:rStyle w:val="FontStyle33"/>
          <w:rFonts w:ascii="Times New Roman" w:hAnsi="Times New Roman" w:cs="Times New Roman"/>
          <w:color w:val="auto"/>
          <w:sz w:val="24"/>
          <w:szCs w:val="24"/>
        </w:rPr>
        <w:t>т</w:t>
      </w:r>
      <w:r w:rsidR="00BF490A" w:rsidRPr="00BB6198">
        <w:rPr>
          <w:rStyle w:val="FontStyle33"/>
          <w:rFonts w:ascii="Times New Roman" w:hAnsi="Times New Roman" w:cs="Times New Roman"/>
          <w:color w:val="auto"/>
          <w:sz w:val="24"/>
          <w:szCs w:val="24"/>
          <w:lang w:val="kk-KZ"/>
        </w:rPr>
        <w:t>ан.</w:t>
      </w:r>
    </w:p>
    <w:p w14:paraId="6AF4BAA6" w14:textId="77777777" w:rsidR="00BF490A" w:rsidRPr="00BB6198" w:rsidRDefault="005B2D05"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en-US"/>
        </w:rPr>
        <w:t>D</w:t>
      </w:r>
      <w:r w:rsidR="00BF490A" w:rsidRPr="00BB6198">
        <w:rPr>
          <w:rStyle w:val="FontStyle33"/>
          <w:rFonts w:ascii="Times New Roman" w:hAnsi="Times New Roman" w:cs="Times New Roman"/>
          <w:color w:val="auto"/>
          <w:sz w:val="24"/>
          <w:szCs w:val="24"/>
          <w:lang w:val="kk-KZ"/>
        </w:rPr>
        <w:t>.2.2 Газовый хроматограф, пригодный для функционирования скапиллярн</w:t>
      </w:r>
      <w:r w:rsidRPr="00BB6198">
        <w:rPr>
          <w:rStyle w:val="FontStyle33"/>
          <w:rFonts w:ascii="Times New Roman" w:hAnsi="Times New Roman" w:cs="Times New Roman"/>
          <w:color w:val="auto"/>
          <w:sz w:val="24"/>
          <w:szCs w:val="24"/>
          <w:lang w:val="kk-KZ"/>
        </w:rPr>
        <w:t>ой колонкой, инжектором с деле</w:t>
      </w:r>
      <w:r w:rsidR="00BF490A" w:rsidRPr="00BB6198">
        <w:rPr>
          <w:rStyle w:val="FontStyle33"/>
          <w:rFonts w:ascii="Times New Roman" w:hAnsi="Times New Roman" w:cs="Times New Roman"/>
          <w:color w:val="auto"/>
          <w:sz w:val="24"/>
          <w:szCs w:val="24"/>
          <w:lang w:val="kk-KZ"/>
        </w:rPr>
        <w:t>нием/без деления потока проб и пламенно-ионизационным детектором (</w:t>
      </w:r>
      <w:r w:rsidRPr="00BB6198">
        <w:rPr>
          <w:rStyle w:val="FontStyle33"/>
          <w:rFonts w:ascii="Times New Roman" w:hAnsi="Times New Roman" w:cs="Times New Roman"/>
          <w:color w:val="auto"/>
          <w:sz w:val="24"/>
          <w:szCs w:val="24"/>
          <w:lang w:val="en-US"/>
        </w:rPr>
        <w:t>FID</w:t>
      </w:r>
      <w:r w:rsidR="00BF490A" w:rsidRPr="00BB6198">
        <w:rPr>
          <w:rStyle w:val="FontStyle33"/>
          <w:rFonts w:ascii="Times New Roman" w:hAnsi="Times New Roman" w:cs="Times New Roman"/>
          <w:color w:val="auto"/>
          <w:sz w:val="24"/>
          <w:szCs w:val="24"/>
          <w:lang w:val="kk-KZ"/>
        </w:rPr>
        <w:t>).</w:t>
      </w:r>
    </w:p>
    <w:p w14:paraId="49A960E6" w14:textId="77777777" w:rsidR="00BF490A" w:rsidRPr="00BB6198" w:rsidRDefault="005B2D05"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en-US"/>
        </w:rPr>
        <w:t>D</w:t>
      </w:r>
      <w:r w:rsidR="00BF490A" w:rsidRPr="00BB6198">
        <w:rPr>
          <w:rStyle w:val="FontStyle33"/>
          <w:rFonts w:ascii="Times New Roman" w:hAnsi="Times New Roman" w:cs="Times New Roman"/>
          <w:color w:val="auto"/>
          <w:sz w:val="24"/>
          <w:szCs w:val="24"/>
          <w:lang w:val="kk-KZ"/>
        </w:rPr>
        <w:t xml:space="preserve">.2.3 </w:t>
      </w:r>
      <w:r w:rsidRPr="00BB6198">
        <w:rPr>
          <w:rStyle w:val="FontStyle33"/>
          <w:rFonts w:ascii="Times New Roman" w:hAnsi="Times New Roman" w:cs="Times New Roman"/>
          <w:color w:val="auto"/>
          <w:sz w:val="24"/>
          <w:szCs w:val="24"/>
          <w:lang w:val="kk-KZ"/>
        </w:rPr>
        <w:t>Капиллярная колонка, длина 50 м,</w:t>
      </w:r>
      <w:r w:rsidR="00BF490A" w:rsidRPr="00BB6198">
        <w:rPr>
          <w:rStyle w:val="FontStyle33"/>
          <w:rFonts w:ascii="Times New Roman" w:hAnsi="Times New Roman" w:cs="Times New Roman"/>
          <w:color w:val="auto"/>
          <w:sz w:val="24"/>
          <w:szCs w:val="24"/>
          <w:lang w:val="kk-KZ"/>
        </w:rPr>
        <w:t xml:space="preserve"> внутренний диаметр 0,32 мм, стационарная фаза </w:t>
      </w:r>
      <w:r w:rsidR="00BF490A" w:rsidRPr="00BB6198">
        <w:rPr>
          <w:rStyle w:val="FontStyle33"/>
          <w:rFonts w:ascii="Times New Roman" w:hAnsi="Times New Roman" w:cs="Times New Roman"/>
          <w:i/>
          <w:color w:val="auto"/>
          <w:sz w:val="24"/>
          <w:szCs w:val="24"/>
          <w:lang w:val="kk-KZ"/>
        </w:rPr>
        <w:t>OV</w:t>
      </w:r>
      <w:r w:rsidRPr="00BB6198">
        <w:rPr>
          <w:rStyle w:val="FontStyle33"/>
          <w:rFonts w:ascii="Times New Roman" w:hAnsi="Times New Roman" w:cs="Times New Roman"/>
          <w:i/>
          <w:color w:val="auto"/>
          <w:sz w:val="24"/>
          <w:szCs w:val="24"/>
          <w:lang w:val="kk-KZ"/>
        </w:rPr>
        <w:t xml:space="preserve"> </w:t>
      </w:r>
      <w:r w:rsidR="00BF490A" w:rsidRPr="00BB6198">
        <w:rPr>
          <w:rStyle w:val="FontStyle33"/>
          <w:rFonts w:ascii="Times New Roman" w:hAnsi="Times New Roman" w:cs="Times New Roman"/>
          <w:i/>
          <w:color w:val="auto"/>
          <w:sz w:val="24"/>
          <w:szCs w:val="24"/>
          <w:lang w:val="kk-KZ"/>
        </w:rPr>
        <w:t>1701</w:t>
      </w:r>
      <w:r w:rsidR="00BF490A" w:rsidRPr="00BB6198">
        <w:rPr>
          <w:rStyle w:val="FontStyle33"/>
          <w:rFonts w:ascii="Times New Roman" w:hAnsi="Times New Roman" w:cs="Times New Roman"/>
          <w:color w:val="auto"/>
          <w:sz w:val="24"/>
          <w:szCs w:val="24"/>
          <w:lang w:val="kk-KZ"/>
        </w:rPr>
        <w:t xml:space="preserve"> или аналогичная, толщина пленки 0,2 мкм.</w:t>
      </w:r>
    </w:p>
    <w:p w14:paraId="01F7354B" w14:textId="77777777" w:rsidR="00BF490A" w:rsidRPr="00BB6198" w:rsidRDefault="005B2D05"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D.2.4 Га</w:t>
      </w:r>
      <w:r w:rsidR="00BF490A" w:rsidRPr="00BB6198">
        <w:rPr>
          <w:rStyle w:val="FontStyle33"/>
          <w:rFonts w:ascii="Times New Roman" w:hAnsi="Times New Roman" w:cs="Times New Roman"/>
          <w:color w:val="auto"/>
          <w:sz w:val="24"/>
          <w:szCs w:val="24"/>
          <w:lang w:val="kk-KZ"/>
        </w:rPr>
        <w:t>з-носитель: азот, чистота 99,999 %.</w:t>
      </w:r>
    </w:p>
    <w:p w14:paraId="03C43AA4"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D.2.5 Ротационный шейкер.</w:t>
      </w:r>
    </w:p>
    <w:p w14:paraId="1A0A687E" w14:textId="77777777" w:rsidR="00BF490A" w:rsidRPr="00BB6198" w:rsidRDefault="005B2D05"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en-US"/>
        </w:rPr>
        <w:t>D</w:t>
      </w:r>
      <w:r w:rsidR="00BF490A" w:rsidRPr="00BB6198">
        <w:rPr>
          <w:rStyle w:val="FontStyle33"/>
          <w:rFonts w:ascii="Times New Roman" w:hAnsi="Times New Roman" w:cs="Times New Roman"/>
          <w:color w:val="auto"/>
          <w:sz w:val="24"/>
          <w:szCs w:val="24"/>
          <w:lang w:val="kk-KZ"/>
        </w:rPr>
        <w:t>.2.6 50-миллилитровая коническая колба с притертой стеклянной пробкой.</w:t>
      </w:r>
    </w:p>
    <w:p w14:paraId="1C577C1D"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634120AA" w14:textId="77777777" w:rsidR="00BF490A" w:rsidRPr="00BB6198" w:rsidRDefault="00BF490A" w:rsidP="00BF490A">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D.3 Приготовление исследуемого раствора</w:t>
      </w:r>
    </w:p>
    <w:p w14:paraId="548EFDD3"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0CAC6491"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Погружают резиновые составляющие общей площадью поверхности 30 см</w:t>
      </w:r>
      <w:r w:rsidRPr="00BB6198">
        <w:rPr>
          <w:rStyle w:val="FontStyle33"/>
          <w:rFonts w:ascii="Times New Roman" w:hAnsi="Times New Roman" w:cs="Times New Roman"/>
          <w:color w:val="auto"/>
          <w:sz w:val="24"/>
          <w:szCs w:val="24"/>
          <w:vertAlign w:val="superscript"/>
          <w:lang w:val="kk-KZ"/>
        </w:rPr>
        <w:t>2</w:t>
      </w:r>
      <w:r w:rsidRPr="00BB6198">
        <w:rPr>
          <w:rStyle w:val="FontStyle33"/>
          <w:rFonts w:ascii="Times New Roman" w:hAnsi="Times New Roman" w:cs="Times New Roman"/>
          <w:color w:val="auto"/>
          <w:sz w:val="24"/>
          <w:szCs w:val="24"/>
          <w:lang w:val="kk-KZ"/>
        </w:rPr>
        <w:t xml:space="preserve"> в 20 </w:t>
      </w:r>
      <w:r w:rsidR="00DA631A" w:rsidRPr="00BB6198">
        <w:rPr>
          <w:rStyle w:val="FontStyle33"/>
          <w:rFonts w:ascii="Times New Roman" w:hAnsi="Times New Roman" w:cs="Times New Roman"/>
          <w:color w:val="auto"/>
          <w:sz w:val="24"/>
          <w:szCs w:val="24"/>
        </w:rPr>
        <w:t>см</w:t>
      </w:r>
      <w:r w:rsidR="00DA631A" w:rsidRPr="00BB6198">
        <w:rPr>
          <w:rStyle w:val="FontStyle33"/>
          <w:rFonts w:ascii="Times New Roman" w:hAnsi="Times New Roman" w:cs="Times New Roman"/>
          <w:color w:val="auto"/>
          <w:sz w:val="24"/>
          <w:szCs w:val="24"/>
          <w:vertAlign w:val="superscript"/>
        </w:rPr>
        <w:t>3</w:t>
      </w:r>
      <w:r w:rsidRPr="00BB6198">
        <w:rPr>
          <w:rStyle w:val="FontStyle33"/>
          <w:rFonts w:ascii="Times New Roman" w:hAnsi="Times New Roman" w:cs="Times New Roman"/>
          <w:color w:val="auto"/>
          <w:sz w:val="24"/>
          <w:szCs w:val="24"/>
          <w:lang w:val="kk-KZ"/>
        </w:rPr>
        <w:t xml:space="preserve"> </w:t>
      </w:r>
      <w:r w:rsidR="005B2D05" w:rsidRPr="00BB6198">
        <w:rPr>
          <w:rStyle w:val="FontStyle33"/>
          <w:rFonts w:ascii="Times New Roman" w:hAnsi="Times New Roman" w:cs="Times New Roman"/>
          <w:i/>
          <w:color w:val="auto"/>
          <w:sz w:val="24"/>
          <w:szCs w:val="24"/>
          <w:lang w:val="en-US"/>
        </w:rPr>
        <w:t>n</w:t>
      </w:r>
      <w:r w:rsidRPr="00BB6198">
        <w:rPr>
          <w:rStyle w:val="FontStyle33"/>
          <w:rFonts w:ascii="Times New Roman" w:hAnsi="Times New Roman" w:cs="Times New Roman"/>
          <w:color w:val="auto"/>
          <w:sz w:val="24"/>
          <w:szCs w:val="24"/>
          <w:lang w:val="kk-KZ"/>
        </w:rPr>
        <w:t>-гептана в конической колбе. Встряхивают взвесь в шейкере в течение 1 ч при комнатной температуре (скорость: 180 мин</w:t>
      </w:r>
      <w:r w:rsidRPr="00BB6198">
        <w:rPr>
          <w:rStyle w:val="FontStyle33"/>
          <w:rFonts w:ascii="Times New Roman" w:hAnsi="Times New Roman" w:cs="Times New Roman"/>
          <w:color w:val="auto"/>
          <w:sz w:val="24"/>
          <w:szCs w:val="24"/>
          <w:vertAlign w:val="superscript"/>
          <w:lang w:val="kk-KZ"/>
        </w:rPr>
        <w:t>-1</w:t>
      </w:r>
      <w:r w:rsidRPr="00BB6198">
        <w:rPr>
          <w:rStyle w:val="FontStyle33"/>
          <w:rFonts w:ascii="Times New Roman" w:hAnsi="Times New Roman" w:cs="Times New Roman"/>
          <w:color w:val="auto"/>
          <w:sz w:val="24"/>
          <w:szCs w:val="24"/>
          <w:lang w:val="kk-KZ"/>
        </w:rPr>
        <w:t>).</w:t>
      </w:r>
    </w:p>
    <w:p w14:paraId="4C9ACB24"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Фильтруют полученный раствор через однор</w:t>
      </w:r>
      <w:r w:rsidR="005B2D05" w:rsidRPr="00BB6198">
        <w:rPr>
          <w:rStyle w:val="FontStyle33"/>
          <w:rFonts w:ascii="Times New Roman" w:hAnsi="Times New Roman" w:cs="Times New Roman"/>
          <w:color w:val="auto"/>
          <w:sz w:val="24"/>
          <w:szCs w:val="24"/>
          <w:lang w:val="kk-KZ"/>
        </w:rPr>
        <w:t xml:space="preserve">азовый фильтр с размерами пор </w:t>
      </w:r>
      <w:r w:rsidR="005B2D05" w:rsidRPr="00BB6198">
        <w:rPr>
          <w:rStyle w:val="FontStyle33"/>
          <w:rFonts w:ascii="Times New Roman" w:hAnsi="Times New Roman" w:cs="Times New Roman"/>
          <w:color w:val="auto"/>
          <w:sz w:val="24"/>
          <w:szCs w:val="24"/>
        </w:rPr>
        <w:t xml:space="preserve">                      </w:t>
      </w:r>
      <w:r w:rsidR="005B2D05" w:rsidRPr="00BB6198">
        <w:rPr>
          <w:rStyle w:val="FontStyle33"/>
          <w:rFonts w:ascii="Times New Roman" w:hAnsi="Times New Roman" w:cs="Times New Roman"/>
          <w:color w:val="auto"/>
          <w:sz w:val="24"/>
          <w:szCs w:val="24"/>
          <w:lang w:val="kk-KZ"/>
        </w:rPr>
        <w:t>0</w:t>
      </w:r>
      <w:r w:rsidR="005B2D05"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2 мкм. Исследуемый раствор имеет ограниченную стабильность. Следовательно, необходимо готовить раствор и проводить газово-хроматографический анализ в тот же день.</w:t>
      </w:r>
    </w:p>
    <w:p w14:paraId="69701452"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0BC86B61" w14:textId="77777777" w:rsidR="00BF490A" w:rsidRPr="00BB6198" w:rsidRDefault="00BF490A" w:rsidP="00BF490A">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 xml:space="preserve">D.4 </w:t>
      </w:r>
      <w:r w:rsidR="005B2D05" w:rsidRPr="00BB6198">
        <w:rPr>
          <w:rStyle w:val="FontStyle33"/>
          <w:rFonts w:ascii="Times New Roman" w:hAnsi="Times New Roman" w:cs="Times New Roman"/>
          <w:b/>
          <w:color w:val="auto"/>
          <w:sz w:val="24"/>
          <w:szCs w:val="24"/>
          <w:lang w:val="kk-KZ"/>
        </w:rPr>
        <w:t>Газово-хроматографический анализ</w:t>
      </w:r>
    </w:p>
    <w:p w14:paraId="22CC16B2"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0A8F75D2"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Анали</w:t>
      </w:r>
      <w:r w:rsidR="005B2D05" w:rsidRPr="00BB6198">
        <w:rPr>
          <w:rStyle w:val="FontStyle33"/>
          <w:rFonts w:ascii="Times New Roman" w:hAnsi="Times New Roman" w:cs="Times New Roman"/>
          <w:color w:val="auto"/>
          <w:sz w:val="24"/>
          <w:szCs w:val="24"/>
          <w:lang w:val="kk-KZ"/>
        </w:rPr>
        <w:t xml:space="preserve">з проводят согласно таблицам D.1 и </w:t>
      </w:r>
      <w:r w:rsidR="005B2D05" w:rsidRPr="00BB6198">
        <w:rPr>
          <w:rStyle w:val="FontStyle33"/>
          <w:rFonts w:ascii="Times New Roman" w:hAnsi="Times New Roman" w:cs="Times New Roman"/>
          <w:color w:val="auto"/>
          <w:sz w:val="24"/>
          <w:szCs w:val="24"/>
          <w:lang w:val="en-US"/>
        </w:rPr>
        <w:t>D</w:t>
      </w:r>
      <w:r w:rsidRPr="00BB6198">
        <w:rPr>
          <w:rStyle w:val="FontStyle33"/>
          <w:rFonts w:ascii="Times New Roman" w:hAnsi="Times New Roman" w:cs="Times New Roman"/>
          <w:color w:val="auto"/>
          <w:sz w:val="24"/>
          <w:szCs w:val="24"/>
          <w:lang w:val="kk-KZ"/>
        </w:rPr>
        <w:t>.2. Ниже приведены типичные условия:</w:t>
      </w:r>
    </w:p>
    <w:p w14:paraId="3CA7B3E2" w14:textId="77777777" w:rsidR="00BF490A" w:rsidRPr="00BB6198" w:rsidRDefault="005B2D05" w:rsidP="005B2D05">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Давление </w:t>
      </w:r>
      <w:r w:rsidR="00BF490A" w:rsidRPr="00BB6198">
        <w:rPr>
          <w:rFonts w:ascii="Times New Roman" w:hAnsi="Times New Roman"/>
          <w:sz w:val="24"/>
          <w:szCs w:val="24"/>
          <w:lang w:val="fr-FR"/>
        </w:rPr>
        <w:t>на колонке: 55,2 кПа;</w:t>
      </w:r>
    </w:p>
    <w:p w14:paraId="08ACC098" w14:textId="77777777" w:rsidR="00BF490A" w:rsidRPr="00BB6198" w:rsidRDefault="005B2D05" w:rsidP="005B2D05">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Скорость потока: 2,</w:t>
      </w:r>
      <w:r w:rsidR="00BF490A" w:rsidRPr="00BB6198">
        <w:rPr>
          <w:rFonts w:ascii="Times New Roman" w:hAnsi="Times New Roman"/>
          <w:sz w:val="24"/>
          <w:szCs w:val="24"/>
          <w:lang w:val="fr-FR"/>
        </w:rPr>
        <w:t xml:space="preserve">5 </w:t>
      </w:r>
      <w:r w:rsidRPr="00BB6198">
        <w:rPr>
          <w:rFonts w:ascii="Times New Roman" w:hAnsi="Times New Roman"/>
          <w:sz w:val="24"/>
          <w:szCs w:val="24"/>
        </w:rPr>
        <w:t>см</w:t>
      </w:r>
      <w:r w:rsidRPr="00BB6198">
        <w:rPr>
          <w:rFonts w:ascii="Times New Roman" w:hAnsi="Times New Roman"/>
          <w:sz w:val="24"/>
          <w:szCs w:val="24"/>
          <w:vertAlign w:val="superscript"/>
        </w:rPr>
        <w:t>3</w:t>
      </w:r>
      <w:r w:rsidR="00BF490A" w:rsidRPr="00BB6198">
        <w:rPr>
          <w:rFonts w:ascii="Times New Roman" w:hAnsi="Times New Roman"/>
          <w:sz w:val="24"/>
          <w:szCs w:val="24"/>
          <w:lang w:val="fr-FR"/>
        </w:rPr>
        <w:t>/мин;</w:t>
      </w:r>
    </w:p>
    <w:p w14:paraId="66653260" w14:textId="77777777" w:rsidR="00BF490A" w:rsidRPr="00BB6198" w:rsidRDefault="005B2D05" w:rsidP="005B2D05">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Температура </w:t>
      </w:r>
      <w:r w:rsidR="00BF490A" w:rsidRPr="00BB6198">
        <w:rPr>
          <w:rFonts w:ascii="Times New Roman" w:hAnsi="Times New Roman"/>
          <w:sz w:val="24"/>
          <w:szCs w:val="24"/>
          <w:lang w:val="fr-FR"/>
        </w:rPr>
        <w:t>при вв</w:t>
      </w:r>
      <w:r w:rsidRPr="00BB6198">
        <w:rPr>
          <w:rFonts w:ascii="Times New Roman" w:hAnsi="Times New Roman"/>
          <w:sz w:val="24"/>
          <w:szCs w:val="24"/>
          <w:lang w:val="fr-FR"/>
        </w:rPr>
        <w:t>едении пробы: от 250 °C до 270 °</w:t>
      </w:r>
      <w:r w:rsidR="00BF490A" w:rsidRPr="00BB6198">
        <w:rPr>
          <w:rFonts w:ascii="Times New Roman" w:hAnsi="Times New Roman"/>
          <w:sz w:val="24"/>
          <w:szCs w:val="24"/>
          <w:lang w:val="fr-FR"/>
        </w:rPr>
        <w:t>С;</w:t>
      </w:r>
    </w:p>
    <w:p w14:paraId="534A7EB1" w14:textId="77777777" w:rsidR="00BF490A" w:rsidRPr="00BB6198" w:rsidRDefault="005B2D05" w:rsidP="005B2D05">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Объем </w:t>
      </w:r>
      <w:r w:rsidR="00BF490A" w:rsidRPr="00BB6198">
        <w:rPr>
          <w:rFonts w:ascii="Times New Roman" w:hAnsi="Times New Roman"/>
          <w:sz w:val="24"/>
          <w:szCs w:val="24"/>
          <w:lang w:val="fr-FR"/>
        </w:rPr>
        <w:t>пробы: 1 мкл</w:t>
      </w:r>
      <w:r w:rsidRPr="00BB6198">
        <w:rPr>
          <w:rFonts w:ascii="Times New Roman" w:hAnsi="Times New Roman"/>
          <w:sz w:val="24"/>
          <w:szCs w:val="24"/>
        </w:rPr>
        <w:t xml:space="preserve"> </w:t>
      </w:r>
      <w:r w:rsidR="00BF490A" w:rsidRPr="00BB6198">
        <w:rPr>
          <w:rFonts w:ascii="Times New Roman" w:hAnsi="Times New Roman"/>
          <w:sz w:val="24"/>
          <w:szCs w:val="24"/>
          <w:lang w:val="fr-FR"/>
        </w:rPr>
        <w:t>(также рекомендуется использование автоматического</w:t>
      </w:r>
      <w:r w:rsidRPr="00BB6198">
        <w:rPr>
          <w:rFonts w:ascii="Times New Roman" w:hAnsi="Times New Roman"/>
          <w:sz w:val="24"/>
          <w:szCs w:val="24"/>
        </w:rPr>
        <w:t xml:space="preserve"> </w:t>
      </w:r>
      <w:r w:rsidR="00BF490A" w:rsidRPr="00BB6198">
        <w:rPr>
          <w:rFonts w:ascii="Times New Roman" w:hAnsi="Times New Roman"/>
          <w:sz w:val="24"/>
          <w:szCs w:val="24"/>
          <w:lang w:val="fr-FR"/>
        </w:rPr>
        <w:t>инжектора</w:t>
      </w:r>
      <w:r w:rsidRPr="00BB6198">
        <w:rPr>
          <w:rFonts w:ascii="Times New Roman" w:hAnsi="Times New Roman"/>
          <w:sz w:val="24"/>
          <w:szCs w:val="24"/>
        </w:rPr>
        <w:t xml:space="preserve"> </w:t>
      </w:r>
      <w:r w:rsidR="00BF490A" w:rsidRPr="00BB6198">
        <w:rPr>
          <w:rFonts w:ascii="Times New Roman" w:hAnsi="Times New Roman"/>
          <w:sz w:val="24"/>
          <w:szCs w:val="24"/>
          <w:lang w:val="fr-FR"/>
        </w:rPr>
        <w:t>с</w:t>
      </w:r>
      <w:r w:rsidRPr="00BB6198">
        <w:rPr>
          <w:rFonts w:ascii="Times New Roman" w:hAnsi="Times New Roman"/>
          <w:sz w:val="24"/>
          <w:szCs w:val="24"/>
        </w:rPr>
        <w:t xml:space="preserve"> </w:t>
      </w:r>
      <w:r w:rsidR="00BF490A" w:rsidRPr="00BB6198">
        <w:rPr>
          <w:rFonts w:ascii="Times New Roman" w:hAnsi="Times New Roman"/>
          <w:sz w:val="24"/>
          <w:szCs w:val="24"/>
          <w:lang w:val="fr-FR"/>
        </w:rPr>
        <w:t>объемом инъекции 5 мкл);</w:t>
      </w:r>
    </w:p>
    <w:p w14:paraId="6BEB22C4" w14:textId="77777777" w:rsidR="00BF490A" w:rsidRPr="00BB6198" w:rsidRDefault="005B2D05" w:rsidP="005B2D05">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Температура </w:t>
      </w:r>
      <w:r w:rsidR="00BF490A" w:rsidRPr="00BB6198">
        <w:rPr>
          <w:rFonts w:ascii="Times New Roman" w:hAnsi="Times New Roman"/>
          <w:sz w:val="24"/>
          <w:szCs w:val="24"/>
          <w:lang w:val="fr-FR"/>
        </w:rPr>
        <w:t>детектора: 280 °C.</w:t>
      </w:r>
    </w:p>
    <w:p w14:paraId="36A1AA92" w14:textId="77777777" w:rsidR="005B2D05" w:rsidRPr="00BB6198" w:rsidRDefault="005B2D05" w:rsidP="005B2D05">
      <w:pPr>
        <w:tabs>
          <w:tab w:val="left" w:pos="851"/>
        </w:tabs>
        <w:rPr>
          <w:sz w:val="24"/>
        </w:rPr>
      </w:pPr>
    </w:p>
    <w:p w14:paraId="73197622" w14:textId="77777777" w:rsidR="005B2D05" w:rsidRPr="00BB6198" w:rsidRDefault="005B2D05" w:rsidP="005B2D05">
      <w:pPr>
        <w:tabs>
          <w:tab w:val="left" w:pos="851"/>
        </w:tabs>
        <w:rPr>
          <w:sz w:val="24"/>
        </w:rPr>
      </w:pPr>
    </w:p>
    <w:p w14:paraId="32D5E10D" w14:textId="77777777" w:rsidR="005B2D05" w:rsidRPr="00BB6198" w:rsidRDefault="005B2D05" w:rsidP="005B2D05">
      <w:pPr>
        <w:tabs>
          <w:tab w:val="left" w:pos="851"/>
        </w:tabs>
        <w:rPr>
          <w:sz w:val="24"/>
        </w:rPr>
      </w:pPr>
    </w:p>
    <w:p w14:paraId="52277C60" w14:textId="77777777" w:rsidR="005B2D05" w:rsidRPr="00BB6198" w:rsidRDefault="005B2D05" w:rsidP="005B2D05">
      <w:pPr>
        <w:tabs>
          <w:tab w:val="left" w:pos="851"/>
        </w:tabs>
        <w:rPr>
          <w:sz w:val="24"/>
        </w:rPr>
      </w:pPr>
    </w:p>
    <w:p w14:paraId="4FDB41BF" w14:textId="77777777" w:rsidR="005B2D05" w:rsidRPr="00BB6198" w:rsidRDefault="005B2D05" w:rsidP="005B2D05">
      <w:pPr>
        <w:tabs>
          <w:tab w:val="left" w:pos="851"/>
        </w:tabs>
        <w:rPr>
          <w:sz w:val="24"/>
        </w:rPr>
      </w:pPr>
    </w:p>
    <w:p w14:paraId="2976122E" w14:textId="77777777" w:rsidR="005B2D05" w:rsidRPr="00BB6198" w:rsidRDefault="005B2D05" w:rsidP="005B2D05">
      <w:pPr>
        <w:tabs>
          <w:tab w:val="left" w:pos="851"/>
        </w:tabs>
        <w:rPr>
          <w:sz w:val="24"/>
        </w:rPr>
      </w:pPr>
    </w:p>
    <w:p w14:paraId="31A447BA" w14:textId="77777777" w:rsidR="00DF3384" w:rsidRPr="00BB6198" w:rsidRDefault="005B2D05" w:rsidP="005B2D05">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lastRenderedPageBreak/>
        <w:t xml:space="preserve">Таблица D.1 – </w:t>
      </w:r>
      <w:r w:rsidR="00BF490A" w:rsidRPr="00BB6198">
        <w:rPr>
          <w:rStyle w:val="FontStyle33"/>
          <w:rFonts w:ascii="Times New Roman" w:hAnsi="Times New Roman" w:cs="Times New Roman"/>
          <w:b/>
          <w:color w:val="auto"/>
          <w:sz w:val="24"/>
          <w:szCs w:val="24"/>
          <w:lang w:val="kk-KZ"/>
        </w:rPr>
        <w:t>Программа разделения веществ на колонке</w:t>
      </w:r>
    </w:p>
    <w:p w14:paraId="06607C52" w14:textId="77777777" w:rsidR="00BF490A" w:rsidRPr="00BB6198" w:rsidRDefault="00BF490A" w:rsidP="00BF490A">
      <w:pPr>
        <w:pStyle w:val="Style5"/>
        <w:widowControl/>
        <w:ind w:firstLine="567"/>
        <w:jc w:val="both"/>
        <w:rPr>
          <w:sz w:val="16"/>
          <w:szCs w:val="16"/>
        </w:rPr>
      </w:pPr>
    </w:p>
    <w:p w14:paraId="3E8E0FC9" w14:textId="77777777" w:rsidR="00BF490A" w:rsidRPr="00BB6198" w:rsidRDefault="00BF490A" w:rsidP="00BF490A">
      <w:pPr>
        <w:pStyle w:val="aff9"/>
        <w:shd w:val="clear" w:color="auto" w:fill="auto"/>
      </w:pPr>
    </w:p>
    <w:tbl>
      <w:tblPr>
        <w:tblW w:w="0" w:type="auto"/>
        <w:jc w:val="center"/>
        <w:tblLayout w:type="fixed"/>
        <w:tblCellMar>
          <w:left w:w="0" w:type="dxa"/>
          <w:right w:w="0" w:type="dxa"/>
        </w:tblCellMar>
        <w:tblLook w:val="04A0" w:firstRow="1" w:lastRow="0" w:firstColumn="1" w:lastColumn="0" w:noHBand="0" w:noVBand="1"/>
      </w:tblPr>
      <w:tblGrid>
        <w:gridCol w:w="4822"/>
        <w:gridCol w:w="4829"/>
      </w:tblGrid>
      <w:tr w:rsidR="00BF490A" w:rsidRPr="00BB6198" w14:paraId="782BCB91" w14:textId="77777777" w:rsidTr="00DA631A">
        <w:trPr>
          <w:trHeight w:val="454"/>
          <w:jc w:val="center"/>
        </w:trPr>
        <w:tc>
          <w:tcPr>
            <w:tcW w:w="4822" w:type="dxa"/>
            <w:tcBorders>
              <w:top w:val="single" w:sz="4" w:space="0" w:color="auto"/>
              <w:left w:val="single" w:sz="4" w:space="0" w:color="auto"/>
              <w:bottom w:val="double" w:sz="4" w:space="0" w:color="auto"/>
              <w:right w:val="nil"/>
            </w:tcBorders>
            <w:shd w:val="clear" w:color="auto" w:fill="FFFFFF"/>
            <w:vAlign w:val="center"/>
            <w:hideMark/>
          </w:tcPr>
          <w:p w14:paraId="6B005C1F"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Время, мин</w:t>
            </w:r>
          </w:p>
        </w:tc>
        <w:tc>
          <w:tcPr>
            <w:tcW w:w="4829" w:type="dxa"/>
            <w:tcBorders>
              <w:top w:val="single" w:sz="4" w:space="0" w:color="auto"/>
              <w:left w:val="single" w:sz="4" w:space="0" w:color="auto"/>
              <w:bottom w:val="double" w:sz="4" w:space="0" w:color="auto"/>
              <w:right w:val="single" w:sz="4" w:space="0" w:color="auto"/>
            </w:tcBorders>
            <w:shd w:val="clear" w:color="auto" w:fill="FFFFFF"/>
            <w:vAlign w:val="center"/>
            <w:hideMark/>
          </w:tcPr>
          <w:p w14:paraId="07DB03C2"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 xml:space="preserve">Скорость разделения на колонке, </w:t>
            </w:r>
            <w:r w:rsidR="005B2D05" w:rsidRPr="00BB6198">
              <w:rPr>
                <w:rStyle w:val="aff5"/>
                <w:rFonts w:ascii="Times New Roman" w:hAnsi="Times New Roman" w:cs="Times New Roman"/>
                <w:color w:val="000000"/>
                <w:sz w:val="24"/>
                <w:szCs w:val="24"/>
              </w:rPr>
              <w:t>см</w:t>
            </w:r>
            <w:r w:rsidR="005B2D05" w:rsidRPr="00BB6198">
              <w:rPr>
                <w:rStyle w:val="aff5"/>
                <w:rFonts w:ascii="Times New Roman" w:hAnsi="Times New Roman" w:cs="Times New Roman"/>
                <w:color w:val="000000"/>
                <w:sz w:val="24"/>
                <w:szCs w:val="24"/>
                <w:vertAlign w:val="superscript"/>
              </w:rPr>
              <w:t>3</w:t>
            </w:r>
            <w:r w:rsidRPr="00BB6198">
              <w:rPr>
                <w:rStyle w:val="aff5"/>
                <w:rFonts w:ascii="Times New Roman" w:hAnsi="Times New Roman" w:cs="Times New Roman"/>
                <w:color w:val="000000"/>
                <w:sz w:val="24"/>
                <w:szCs w:val="24"/>
              </w:rPr>
              <w:t>/мин</w:t>
            </w:r>
          </w:p>
        </w:tc>
      </w:tr>
      <w:tr w:rsidR="00BF490A" w:rsidRPr="00BB6198" w14:paraId="03A03D12" w14:textId="77777777" w:rsidTr="00DA631A">
        <w:trPr>
          <w:trHeight w:val="454"/>
          <w:jc w:val="center"/>
        </w:trPr>
        <w:tc>
          <w:tcPr>
            <w:tcW w:w="4822" w:type="dxa"/>
            <w:tcBorders>
              <w:top w:val="double" w:sz="4" w:space="0" w:color="auto"/>
              <w:left w:val="single" w:sz="4" w:space="0" w:color="auto"/>
              <w:bottom w:val="nil"/>
              <w:right w:val="nil"/>
            </w:tcBorders>
            <w:shd w:val="clear" w:color="auto" w:fill="FFFFFF"/>
            <w:vAlign w:val="center"/>
            <w:hideMark/>
          </w:tcPr>
          <w:p w14:paraId="432D6C51"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0</w:t>
            </w:r>
          </w:p>
        </w:tc>
        <w:tc>
          <w:tcPr>
            <w:tcW w:w="4829" w:type="dxa"/>
            <w:tcBorders>
              <w:top w:val="double" w:sz="4" w:space="0" w:color="auto"/>
              <w:left w:val="single" w:sz="4" w:space="0" w:color="auto"/>
              <w:bottom w:val="nil"/>
              <w:right w:val="single" w:sz="4" w:space="0" w:color="auto"/>
            </w:tcBorders>
            <w:shd w:val="clear" w:color="auto" w:fill="FFFFFF"/>
            <w:vAlign w:val="center"/>
            <w:hideMark/>
          </w:tcPr>
          <w:p w14:paraId="40A135F8"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0</w:t>
            </w:r>
          </w:p>
        </w:tc>
      </w:tr>
      <w:tr w:rsidR="00BF490A" w:rsidRPr="00BB6198" w14:paraId="48D966FA" w14:textId="77777777" w:rsidTr="00DA631A">
        <w:trPr>
          <w:trHeight w:val="454"/>
          <w:jc w:val="center"/>
        </w:trPr>
        <w:tc>
          <w:tcPr>
            <w:tcW w:w="4822" w:type="dxa"/>
            <w:tcBorders>
              <w:top w:val="single" w:sz="4" w:space="0" w:color="auto"/>
              <w:left w:val="single" w:sz="4" w:space="0" w:color="auto"/>
              <w:bottom w:val="single" w:sz="4" w:space="0" w:color="auto"/>
              <w:right w:val="nil"/>
            </w:tcBorders>
            <w:shd w:val="clear" w:color="auto" w:fill="FFFFFF"/>
            <w:vAlign w:val="center"/>
            <w:hideMark/>
          </w:tcPr>
          <w:p w14:paraId="35538414"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0,5</w:t>
            </w:r>
          </w:p>
        </w:tc>
        <w:tc>
          <w:tcPr>
            <w:tcW w:w="4829"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5FFEB101" w14:textId="77777777" w:rsidR="00BF490A" w:rsidRPr="00BB6198" w:rsidRDefault="00BF490A" w:rsidP="005B2D05">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20</w:t>
            </w:r>
          </w:p>
        </w:tc>
      </w:tr>
    </w:tbl>
    <w:p w14:paraId="57506913" w14:textId="77777777" w:rsidR="00DA631A" w:rsidRPr="00BB6198" w:rsidRDefault="00DA631A" w:rsidP="005B2D05">
      <w:pPr>
        <w:pStyle w:val="Style5"/>
        <w:widowControl/>
        <w:ind w:firstLine="567"/>
        <w:jc w:val="center"/>
        <w:rPr>
          <w:rStyle w:val="FontStyle33"/>
          <w:rFonts w:ascii="Times New Roman" w:hAnsi="Times New Roman" w:cs="Times New Roman"/>
          <w:b/>
          <w:color w:val="auto"/>
          <w:sz w:val="24"/>
          <w:szCs w:val="24"/>
          <w:lang w:val="kk-KZ"/>
        </w:rPr>
      </w:pPr>
    </w:p>
    <w:p w14:paraId="42DBD917" w14:textId="77777777" w:rsidR="00BF490A" w:rsidRPr="00BB6198" w:rsidRDefault="00BF490A" w:rsidP="005B2D05">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 xml:space="preserve">Таблица </w:t>
      </w:r>
      <w:r w:rsidR="005B2D05" w:rsidRPr="00BB6198">
        <w:rPr>
          <w:rStyle w:val="FontStyle33"/>
          <w:rFonts w:ascii="Times New Roman" w:hAnsi="Times New Roman" w:cs="Times New Roman"/>
          <w:b/>
          <w:color w:val="auto"/>
          <w:sz w:val="24"/>
          <w:szCs w:val="24"/>
          <w:lang w:val="kk-KZ"/>
        </w:rPr>
        <w:t xml:space="preserve">D.2 – </w:t>
      </w:r>
      <w:r w:rsidRPr="00BB6198">
        <w:rPr>
          <w:rStyle w:val="FontStyle33"/>
          <w:rFonts w:ascii="Times New Roman" w:hAnsi="Times New Roman" w:cs="Times New Roman"/>
          <w:b/>
          <w:color w:val="auto"/>
          <w:sz w:val="24"/>
          <w:szCs w:val="24"/>
          <w:lang w:val="kk-KZ"/>
        </w:rPr>
        <w:t>Температура колонки</w:t>
      </w:r>
    </w:p>
    <w:p w14:paraId="0724235F" w14:textId="77777777" w:rsidR="005B2D05" w:rsidRPr="00BB6198" w:rsidRDefault="005B2D05" w:rsidP="005B2D05">
      <w:pPr>
        <w:pStyle w:val="Style5"/>
        <w:widowControl/>
        <w:ind w:firstLine="567"/>
        <w:jc w:val="center"/>
      </w:pPr>
    </w:p>
    <w:tbl>
      <w:tblPr>
        <w:tblW w:w="9651" w:type="dxa"/>
        <w:jc w:val="center"/>
        <w:tblLayout w:type="fixed"/>
        <w:tblCellMar>
          <w:left w:w="0" w:type="dxa"/>
          <w:right w:w="0" w:type="dxa"/>
        </w:tblCellMar>
        <w:tblLook w:val="04A0" w:firstRow="1" w:lastRow="0" w:firstColumn="1" w:lastColumn="0" w:noHBand="0" w:noVBand="1"/>
      </w:tblPr>
      <w:tblGrid>
        <w:gridCol w:w="3222"/>
        <w:gridCol w:w="3200"/>
        <w:gridCol w:w="3229"/>
      </w:tblGrid>
      <w:tr w:rsidR="00BF490A" w:rsidRPr="00BB6198" w14:paraId="2DA6EC38" w14:textId="77777777" w:rsidTr="00DA631A">
        <w:trPr>
          <w:trHeight w:val="454"/>
          <w:jc w:val="center"/>
        </w:trPr>
        <w:tc>
          <w:tcPr>
            <w:tcW w:w="3222" w:type="dxa"/>
            <w:tcBorders>
              <w:top w:val="single" w:sz="4" w:space="0" w:color="auto"/>
              <w:left w:val="single" w:sz="4" w:space="0" w:color="auto"/>
              <w:bottom w:val="double" w:sz="4" w:space="0" w:color="auto"/>
              <w:right w:val="nil"/>
            </w:tcBorders>
            <w:shd w:val="clear" w:color="auto" w:fill="FFFFFF"/>
            <w:vAlign w:val="center"/>
            <w:hideMark/>
          </w:tcPr>
          <w:p w14:paraId="106DA917" w14:textId="77777777" w:rsidR="00BF490A" w:rsidRPr="00BB6198" w:rsidRDefault="00BF490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Время, мин</w:t>
            </w:r>
          </w:p>
        </w:tc>
        <w:tc>
          <w:tcPr>
            <w:tcW w:w="3200" w:type="dxa"/>
            <w:tcBorders>
              <w:top w:val="single" w:sz="4" w:space="0" w:color="auto"/>
              <w:left w:val="single" w:sz="4" w:space="0" w:color="auto"/>
              <w:bottom w:val="double" w:sz="4" w:space="0" w:color="auto"/>
              <w:right w:val="nil"/>
            </w:tcBorders>
            <w:shd w:val="clear" w:color="auto" w:fill="FFFFFF"/>
            <w:vAlign w:val="center"/>
            <w:hideMark/>
          </w:tcPr>
          <w:p w14:paraId="59FC85F6" w14:textId="77777777" w:rsidR="00BF490A" w:rsidRPr="00BB6198" w:rsidRDefault="005B2D05"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Скорость нагрева</w:t>
            </w:r>
            <w:r w:rsidR="00BF490A" w:rsidRPr="00BB6198">
              <w:rPr>
                <w:rStyle w:val="aff5"/>
                <w:rFonts w:ascii="Times New Roman" w:hAnsi="Times New Roman" w:cs="Times New Roman"/>
                <w:color w:val="000000"/>
                <w:sz w:val="24"/>
                <w:szCs w:val="24"/>
              </w:rPr>
              <w:t xml:space="preserve"> °С/мин</w:t>
            </w:r>
          </w:p>
        </w:tc>
        <w:tc>
          <w:tcPr>
            <w:tcW w:w="3229" w:type="dxa"/>
            <w:tcBorders>
              <w:top w:val="single" w:sz="4" w:space="0" w:color="auto"/>
              <w:left w:val="single" w:sz="4" w:space="0" w:color="auto"/>
              <w:bottom w:val="double" w:sz="4" w:space="0" w:color="auto"/>
              <w:right w:val="single" w:sz="4" w:space="0" w:color="auto"/>
            </w:tcBorders>
            <w:shd w:val="clear" w:color="auto" w:fill="FFFFFF"/>
            <w:vAlign w:val="center"/>
            <w:hideMark/>
          </w:tcPr>
          <w:p w14:paraId="47AC0775" w14:textId="77777777" w:rsidR="00BF490A" w:rsidRPr="00BB6198" w:rsidRDefault="005B2D05"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Температура</w:t>
            </w:r>
            <w:r w:rsidR="00BF490A" w:rsidRPr="00BB6198">
              <w:rPr>
                <w:rStyle w:val="aff5"/>
                <w:rFonts w:ascii="Times New Roman" w:hAnsi="Times New Roman" w:cs="Times New Roman"/>
                <w:color w:val="000000"/>
                <w:sz w:val="24"/>
                <w:szCs w:val="24"/>
              </w:rPr>
              <w:t xml:space="preserve"> </w:t>
            </w:r>
            <w:r w:rsidRPr="00BB6198">
              <w:rPr>
                <w:rStyle w:val="aff5"/>
                <w:rFonts w:ascii="Times New Roman" w:hAnsi="Times New Roman" w:cs="Times New Roman"/>
                <w:color w:val="000000"/>
                <w:sz w:val="24"/>
                <w:szCs w:val="24"/>
              </w:rPr>
              <w:t>°С</w:t>
            </w:r>
          </w:p>
        </w:tc>
      </w:tr>
      <w:tr w:rsidR="00DA631A" w:rsidRPr="00BB6198" w14:paraId="42B39CC0" w14:textId="77777777" w:rsidTr="00DA631A">
        <w:trPr>
          <w:trHeight w:val="454"/>
          <w:jc w:val="center"/>
        </w:trPr>
        <w:tc>
          <w:tcPr>
            <w:tcW w:w="3222" w:type="dxa"/>
            <w:tcBorders>
              <w:top w:val="double" w:sz="4" w:space="0" w:color="auto"/>
              <w:left w:val="single" w:sz="4" w:space="0" w:color="auto"/>
              <w:bottom w:val="nil"/>
              <w:right w:val="nil"/>
            </w:tcBorders>
            <w:shd w:val="clear" w:color="auto" w:fill="FFFFFF"/>
            <w:vAlign w:val="bottom"/>
            <w:hideMark/>
          </w:tcPr>
          <w:p w14:paraId="77C0FC94"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0</w:t>
            </w:r>
          </w:p>
        </w:tc>
        <w:tc>
          <w:tcPr>
            <w:tcW w:w="3200" w:type="dxa"/>
            <w:tcBorders>
              <w:top w:val="double" w:sz="4" w:space="0" w:color="auto"/>
              <w:left w:val="single" w:sz="4" w:space="0" w:color="auto"/>
              <w:bottom w:val="nil"/>
              <w:right w:val="nil"/>
            </w:tcBorders>
            <w:shd w:val="clear" w:color="auto" w:fill="FFFFFF"/>
            <w:vAlign w:val="center"/>
            <w:hideMark/>
          </w:tcPr>
          <w:p w14:paraId="41A6AA9C" w14:textId="77777777" w:rsidR="00DA631A" w:rsidRPr="00BB6198" w:rsidRDefault="00DA631A" w:rsidP="00DA631A">
            <w:pPr>
              <w:jc w:val="center"/>
            </w:pPr>
            <w:r w:rsidRPr="00BB6198">
              <w:rPr>
                <w:rStyle w:val="FontStyle33"/>
                <w:rFonts w:ascii="Times New Roman" w:hAnsi="Times New Roman" w:cs="Times New Roman"/>
                <w:b/>
                <w:color w:val="auto"/>
                <w:sz w:val="24"/>
                <w:szCs w:val="24"/>
                <w:lang w:val="kk-KZ"/>
              </w:rPr>
              <w:t>–</w:t>
            </w:r>
          </w:p>
        </w:tc>
        <w:tc>
          <w:tcPr>
            <w:tcW w:w="3229" w:type="dxa"/>
            <w:tcBorders>
              <w:top w:val="double" w:sz="4" w:space="0" w:color="auto"/>
              <w:left w:val="single" w:sz="4" w:space="0" w:color="auto"/>
              <w:bottom w:val="nil"/>
              <w:right w:val="single" w:sz="4" w:space="0" w:color="auto"/>
            </w:tcBorders>
            <w:shd w:val="clear" w:color="auto" w:fill="FFFFFF"/>
            <w:vAlign w:val="bottom"/>
            <w:hideMark/>
          </w:tcPr>
          <w:p w14:paraId="31EBEB6E"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120</w:t>
            </w:r>
          </w:p>
        </w:tc>
      </w:tr>
      <w:tr w:rsidR="00DA631A" w:rsidRPr="00BB6198" w14:paraId="4B3B579D"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center"/>
            <w:hideMark/>
          </w:tcPr>
          <w:p w14:paraId="7F9137A8"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3</w:t>
            </w:r>
          </w:p>
        </w:tc>
        <w:tc>
          <w:tcPr>
            <w:tcW w:w="3200" w:type="dxa"/>
            <w:tcBorders>
              <w:top w:val="single" w:sz="4" w:space="0" w:color="auto"/>
              <w:left w:val="single" w:sz="4" w:space="0" w:color="auto"/>
              <w:bottom w:val="nil"/>
              <w:right w:val="nil"/>
            </w:tcBorders>
            <w:shd w:val="clear" w:color="auto" w:fill="FFFFFF"/>
            <w:vAlign w:val="center"/>
            <w:hideMark/>
          </w:tcPr>
          <w:p w14:paraId="011113EF" w14:textId="77777777" w:rsidR="00DA631A" w:rsidRPr="00BB6198" w:rsidRDefault="00DA631A" w:rsidP="00DA631A">
            <w:pPr>
              <w:jc w:val="center"/>
            </w:pPr>
            <w:r w:rsidRPr="00BB6198">
              <w:rPr>
                <w:rStyle w:val="FontStyle33"/>
                <w:rFonts w:ascii="Times New Roman" w:hAnsi="Times New Roman" w:cs="Times New Roman"/>
                <w:b/>
                <w:color w:val="auto"/>
                <w:sz w:val="24"/>
                <w:szCs w:val="24"/>
                <w:lang w:val="kk-KZ"/>
              </w:rPr>
              <w:t>–</w:t>
            </w:r>
          </w:p>
        </w:tc>
        <w:tc>
          <w:tcPr>
            <w:tcW w:w="3229" w:type="dxa"/>
            <w:tcBorders>
              <w:top w:val="single" w:sz="4" w:space="0" w:color="auto"/>
              <w:left w:val="single" w:sz="4" w:space="0" w:color="auto"/>
              <w:bottom w:val="nil"/>
              <w:right w:val="single" w:sz="4" w:space="0" w:color="auto"/>
            </w:tcBorders>
            <w:shd w:val="clear" w:color="auto" w:fill="FFFFFF"/>
            <w:vAlign w:val="bottom"/>
            <w:hideMark/>
          </w:tcPr>
          <w:p w14:paraId="07365A85"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120</w:t>
            </w:r>
          </w:p>
        </w:tc>
      </w:tr>
      <w:tr w:rsidR="00BF490A" w:rsidRPr="00BB6198" w14:paraId="14CA9852"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center"/>
            <w:hideMark/>
          </w:tcPr>
          <w:p w14:paraId="3E9D0953" w14:textId="77777777" w:rsidR="00BF490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FontStyle33"/>
                <w:rFonts w:ascii="Times New Roman" w:hAnsi="Times New Roman" w:cs="Times New Roman"/>
                <w:b/>
                <w:color w:val="auto"/>
                <w:sz w:val="24"/>
                <w:szCs w:val="24"/>
                <w:lang w:val="kk-KZ"/>
              </w:rPr>
              <w:t>–</w:t>
            </w:r>
          </w:p>
        </w:tc>
        <w:tc>
          <w:tcPr>
            <w:tcW w:w="3200" w:type="dxa"/>
            <w:tcBorders>
              <w:top w:val="single" w:sz="4" w:space="0" w:color="auto"/>
              <w:left w:val="single" w:sz="4" w:space="0" w:color="auto"/>
              <w:bottom w:val="nil"/>
              <w:right w:val="nil"/>
            </w:tcBorders>
            <w:shd w:val="clear" w:color="auto" w:fill="FFFFFF"/>
            <w:vAlign w:val="center"/>
            <w:hideMark/>
          </w:tcPr>
          <w:p w14:paraId="297B8ADF" w14:textId="77777777" w:rsidR="00BF490A" w:rsidRPr="00BB6198" w:rsidRDefault="00BF490A" w:rsidP="00DA631A">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6</w:t>
            </w:r>
          </w:p>
        </w:tc>
        <w:tc>
          <w:tcPr>
            <w:tcW w:w="3229" w:type="dxa"/>
            <w:tcBorders>
              <w:top w:val="single" w:sz="4" w:space="0" w:color="auto"/>
              <w:left w:val="single" w:sz="4" w:space="0" w:color="auto"/>
              <w:bottom w:val="nil"/>
              <w:right w:val="single" w:sz="4" w:space="0" w:color="auto"/>
            </w:tcBorders>
            <w:shd w:val="clear" w:color="auto" w:fill="FFFFFF"/>
            <w:vAlign w:val="center"/>
            <w:hideMark/>
          </w:tcPr>
          <w:p w14:paraId="038B5F10" w14:textId="77777777" w:rsidR="00BF490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FontStyle33"/>
                <w:rFonts w:ascii="Times New Roman" w:hAnsi="Times New Roman" w:cs="Times New Roman"/>
                <w:b/>
                <w:color w:val="auto"/>
                <w:sz w:val="24"/>
                <w:szCs w:val="24"/>
                <w:lang w:val="kk-KZ"/>
              </w:rPr>
              <w:t>–</w:t>
            </w:r>
          </w:p>
        </w:tc>
      </w:tr>
      <w:tr w:rsidR="00BF490A" w:rsidRPr="00BB6198" w14:paraId="5D9316A1"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center"/>
            <w:hideMark/>
          </w:tcPr>
          <w:p w14:paraId="3B423B69" w14:textId="77777777" w:rsidR="00BF490A" w:rsidRPr="00BB6198" w:rsidRDefault="00BF490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23</w:t>
            </w:r>
          </w:p>
        </w:tc>
        <w:tc>
          <w:tcPr>
            <w:tcW w:w="3200" w:type="dxa"/>
            <w:tcBorders>
              <w:top w:val="single" w:sz="4" w:space="0" w:color="auto"/>
              <w:left w:val="single" w:sz="4" w:space="0" w:color="auto"/>
              <w:bottom w:val="nil"/>
              <w:right w:val="nil"/>
            </w:tcBorders>
            <w:shd w:val="clear" w:color="auto" w:fill="FFFFFF"/>
            <w:vAlign w:val="center"/>
            <w:hideMark/>
          </w:tcPr>
          <w:p w14:paraId="76EDF8C4" w14:textId="77777777" w:rsidR="00BF490A" w:rsidRPr="00BB6198" w:rsidRDefault="00DA631A" w:rsidP="00DA631A">
            <w:pPr>
              <w:pStyle w:val="aff6"/>
              <w:shd w:val="clear" w:color="auto" w:fill="auto"/>
              <w:spacing w:after="0"/>
              <w:jc w:val="center"/>
              <w:rPr>
                <w:rStyle w:val="aff5"/>
                <w:rFonts w:ascii="Times New Roman" w:hAnsi="Times New Roman" w:cs="Times New Roman"/>
                <w:color w:val="000000"/>
                <w:sz w:val="24"/>
                <w:szCs w:val="24"/>
              </w:rPr>
            </w:pPr>
            <w:r w:rsidRPr="00BB6198">
              <w:rPr>
                <w:rStyle w:val="FontStyle33"/>
                <w:rFonts w:ascii="Times New Roman" w:hAnsi="Times New Roman" w:cs="Times New Roman"/>
                <w:b/>
                <w:color w:val="auto"/>
                <w:sz w:val="24"/>
                <w:szCs w:val="24"/>
                <w:lang w:val="kk-KZ"/>
              </w:rPr>
              <w:t>–</w:t>
            </w:r>
          </w:p>
        </w:tc>
        <w:tc>
          <w:tcPr>
            <w:tcW w:w="3229" w:type="dxa"/>
            <w:tcBorders>
              <w:top w:val="single" w:sz="4" w:space="0" w:color="auto"/>
              <w:left w:val="single" w:sz="4" w:space="0" w:color="auto"/>
              <w:bottom w:val="nil"/>
              <w:right w:val="single" w:sz="4" w:space="0" w:color="auto"/>
            </w:tcBorders>
            <w:shd w:val="clear" w:color="auto" w:fill="FFFFFF"/>
            <w:vAlign w:val="center"/>
            <w:hideMark/>
          </w:tcPr>
          <w:p w14:paraId="226D7E4D" w14:textId="77777777" w:rsidR="00BF490A" w:rsidRPr="00BB6198" w:rsidRDefault="00BF490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240</w:t>
            </w:r>
          </w:p>
        </w:tc>
      </w:tr>
      <w:tr w:rsidR="00BF490A" w:rsidRPr="00BB6198" w14:paraId="3C77A2FE"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center"/>
            <w:hideMark/>
          </w:tcPr>
          <w:p w14:paraId="6ED80357" w14:textId="77777777" w:rsidR="00BF490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FontStyle33"/>
                <w:rFonts w:ascii="Times New Roman" w:hAnsi="Times New Roman" w:cs="Times New Roman"/>
                <w:b/>
                <w:color w:val="auto"/>
                <w:sz w:val="24"/>
                <w:szCs w:val="24"/>
                <w:lang w:val="kk-KZ"/>
              </w:rPr>
              <w:t>–</w:t>
            </w:r>
          </w:p>
        </w:tc>
        <w:tc>
          <w:tcPr>
            <w:tcW w:w="3200" w:type="dxa"/>
            <w:tcBorders>
              <w:top w:val="single" w:sz="4" w:space="0" w:color="auto"/>
              <w:left w:val="single" w:sz="4" w:space="0" w:color="auto"/>
              <w:bottom w:val="nil"/>
              <w:right w:val="nil"/>
            </w:tcBorders>
            <w:shd w:val="clear" w:color="auto" w:fill="FFFFFF"/>
            <w:vAlign w:val="center"/>
            <w:hideMark/>
          </w:tcPr>
          <w:p w14:paraId="70050D2D" w14:textId="77777777" w:rsidR="00BF490A" w:rsidRPr="00BB6198" w:rsidRDefault="00BF490A" w:rsidP="00DA631A">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15</w:t>
            </w:r>
          </w:p>
        </w:tc>
        <w:tc>
          <w:tcPr>
            <w:tcW w:w="3229" w:type="dxa"/>
            <w:tcBorders>
              <w:top w:val="single" w:sz="4" w:space="0" w:color="auto"/>
              <w:left w:val="single" w:sz="4" w:space="0" w:color="auto"/>
              <w:bottom w:val="nil"/>
              <w:right w:val="single" w:sz="4" w:space="0" w:color="auto"/>
            </w:tcBorders>
            <w:shd w:val="clear" w:color="auto" w:fill="FFFFFF"/>
            <w:vAlign w:val="center"/>
            <w:hideMark/>
          </w:tcPr>
          <w:p w14:paraId="0CD758D5" w14:textId="77777777" w:rsidR="00BF490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FontStyle33"/>
                <w:rFonts w:ascii="Times New Roman" w:hAnsi="Times New Roman" w:cs="Times New Roman"/>
                <w:b/>
                <w:color w:val="auto"/>
                <w:sz w:val="24"/>
                <w:szCs w:val="24"/>
                <w:lang w:val="kk-KZ"/>
              </w:rPr>
              <w:t>–</w:t>
            </w:r>
          </w:p>
        </w:tc>
      </w:tr>
      <w:tr w:rsidR="00DA631A" w:rsidRPr="00BB6198" w14:paraId="1E50DE45"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bottom"/>
            <w:hideMark/>
          </w:tcPr>
          <w:p w14:paraId="54B4CC47"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24,3</w:t>
            </w:r>
          </w:p>
        </w:tc>
        <w:tc>
          <w:tcPr>
            <w:tcW w:w="3200" w:type="dxa"/>
            <w:tcBorders>
              <w:top w:val="single" w:sz="4" w:space="0" w:color="auto"/>
              <w:left w:val="single" w:sz="4" w:space="0" w:color="auto"/>
              <w:bottom w:val="nil"/>
              <w:right w:val="nil"/>
            </w:tcBorders>
            <w:shd w:val="clear" w:color="auto" w:fill="FFFFFF"/>
            <w:vAlign w:val="center"/>
            <w:hideMark/>
          </w:tcPr>
          <w:p w14:paraId="370DB01D" w14:textId="77777777" w:rsidR="00DA631A" w:rsidRPr="00BB6198" w:rsidRDefault="00DA631A" w:rsidP="00DA631A">
            <w:pPr>
              <w:jc w:val="center"/>
            </w:pPr>
            <w:r w:rsidRPr="00BB6198">
              <w:rPr>
                <w:rStyle w:val="FontStyle33"/>
                <w:rFonts w:ascii="Times New Roman" w:hAnsi="Times New Roman" w:cs="Times New Roman"/>
                <w:b/>
                <w:color w:val="auto"/>
                <w:sz w:val="24"/>
                <w:szCs w:val="24"/>
                <w:lang w:val="kk-KZ"/>
              </w:rPr>
              <w:t>–</w:t>
            </w:r>
          </w:p>
        </w:tc>
        <w:tc>
          <w:tcPr>
            <w:tcW w:w="3229" w:type="dxa"/>
            <w:tcBorders>
              <w:top w:val="single" w:sz="4" w:space="0" w:color="auto"/>
              <w:left w:val="single" w:sz="4" w:space="0" w:color="auto"/>
              <w:bottom w:val="nil"/>
              <w:right w:val="single" w:sz="4" w:space="0" w:color="auto"/>
            </w:tcBorders>
            <w:shd w:val="clear" w:color="auto" w:fill="FFFFFF"/>
            <w:vAlign w:val="bottom"/>
            <w:hideMark/>
          </w:tcPr>
          <w:p w14:paraId="232A06BA"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260</w:t>
            </w:r>
          </w:p>
        </w:tc>
      </w:tr>
      <w:tr w:rsidR="00DA631A" w:rsidRPr="00BB6198" w14:paraId="3E75D767" w14:textId="77777777" w:rsidTr="00DA631A">
        <w:trPr>
          <w:trHeight w:val="454"/>
          <w:jc w:val="center"/>
        </w:trPr>
        <w:tc>
          <w:tcPr>
            <w:tcW w:w="3222" w:type="dxa"/>
            <w:tcBorders>
              <w:top w:val="single" w:sz="4" w:space="0" w:color="auto"/>
              <w:left w:val="single" w:sz="4" w:space="0" w:color="auto"/>
              <w:bottom w:val="nil"/>
              <w:right w:val="nil"/>
            </w:tcBorders>
            <w:shd w:val="clear" w:color="auto" w:fill="FFFFFF"/>
            <w:vAlign w:val="bottom"/>
            <w:hideMark/>
          </w:tcPr>
          <w:p w14:paraId="1F6BC899"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44,3</w:t>
            </w:r>
          </w:p>
        </w:tc>
        <w:tc>
          <w:tcPr>
            <w:tcW w:w="3200" w:type="dxa"/>
            <w:tcBorders>
              <w:top w:val="single" w:sz="4" w:space="0" w:color="auto"/>
              <w:left w:val="single" w:sz="4" w:space="0" w:color="auto"/>
              <w:bottom w:val="nil"/>
              <w:right w:val="nil"/>
            </w:tcBorders>
            <w:shd w:val="clear" w:color="auto" w:fill="FFFFFF"/>
            <w:vAlign w:val="center"/>
            <w:hideMark/>
          </w:tcPr>
          <w:p w14:paraId="04FB4CA9" w14:textId="77777777" w:rsidR="00DA631A" w:rsidRPr="00BB6198" w:rsidRDefault="00DA631A" w:rsidP="00DA631A">
            <w:pPr>
              <w:jc w:val="center"/>
            </w:pPr>
            <w:r w:rsidRPr="00BB6198">
              <w:rPr>
                <w:rStyle w:val="FontStyle33"/>
                <w:rFonts w:ascii="Times New Roman" w:hAnsi="Times New Roman" w:cs="Times New Roman"/>
                <w:b/>
                <w:color w:val="auto"/>
                <w:sz w:val="24"/>
                <w:szCs w:val="24"/>
                <w:lang w:val="kk-KZ"/>
              </w:rPr>
              <w:t>–</w:t>
            </w:r>
          </w:p>
        </w:tc>
        <w:tc>
          <w:tcPr>
            <w:tcW w:w="3229" w:type="dxa"/>
            <w:tcBorders>
              <w:top w:val="single" w:sz="4" w:space="0" w:color="auto"/>
              <w:left w:val="single" w:sz="4" w:space="0" w:color="auto"/>
              <w:bottom w:val="nil"/>
              <w:right w:val="single" w:sz="4" w:space="0" w:color="auto"/>
            </w:tcBorders>
            <w:shd w:val="clear" w:color="auto" w:fill="FFFFFF"/>
            <w:vAlign w:val="bottom"/>
            <w:hideMark/>
          </w:tcPr>
          <w:p w14:paraId="37B88FEA" w14:textId="77777777" w:rsidR="00DA631A" w:rsidRPr="00BB6198" w:rsidRDefault="00DA631A" w:rsidP="005B2D05">
            <w:pPr>
              <w:pStyle w:val="aff6"/>
              <w:shd w:val="clear" w:color="auto" w:fill="auto"/>
              <w:spacing w:after="0"/>
              <w:jc w:val="center"/>
              <w:rPr>
                <w:rStyle w:val="aff5"/>
                <w:rFonts w:ascii="Times New Roman" w:hAnsi="Times New Roman" w:cs="Times New Roman"/>
                <w:color w:val="000000"/>
                <w:sz w:val="24"/>
                <w:szCs w:val="24"/>
              </w:rPr>
            </w:pPr>
            <w:r w:rsidRPr="00BB6198">
              <w:rPr>
                <w:rStyle w:val="aff5"/>
                <w:rFonts w:ascii="Times New Roman" w:hAnsi="Times New Roman" w:cs="Times New Roman"/>
                <w:color w:val="000000"/>
                <w:sz w:val="24"/>
                <w:szCs w:val="24"/>
              </w:rPr>
              <w:t>260</w:t>
            </w:r>
          </w:p>
        </w:tc>
      </w:tr>
      <w:tr w:rsidR="00BF490A" w:rsidRPr="00BB6198" w14:paraId="1B685EA9" w14:textId="77777777" w:rsidTr="00DA631A">
        <w:trPr>
          <w:trHeight w:val="454"/>
          <w:jc w:val="center"/>
        </w:trPr>
        <w:tc>
          <w:tcPr>
            <w:tcW w:w="9651" w:type="dxa"/>
            <w:gridSpan w:val="3"/>
            <w:tcBorders>
              <w:top w:val="single" w:sz="4" w:space="0" w:color="auto"/>
              <w:left w:val="single" w:sz="4" w:space="0" w:color="auto"/>
              <w:bottom w:val="single" w:sz="4" w:space="0" w:color="auto"/>
              <w:right w:val="single" w:sz="4" w:space="0" w:color="auto"/>
            </w:tcBorders>
            <w:shd w:val="clear" w:color="auto" w:fill="FFFFFF"/>
            <w:vAlign w:val="center"/>
            <w:hideMark/>
          </w:tcPr>
          <w:p w14:paraId="49D56AA0" w14:textId="77777777" w:rsidR="00BF490A" w:rsidRPr="00BB6198" w:rsidRDefault="00DA631A" w:rsidP="00DA631A">
            <w:pPr>
              <w:pStyle w:val="aff6"/>
              <w:shd w:val="clear" w:color="auto" w:fill="auto"/>
              <w:spacing w:after="0"/>
              <w:ind w:firstLine="575"/>
              <w:jc w:val="left"/>
              <w:rPr>
                <w:rStyle w:val="aff5"/>
                <w:rFonts w:ascii="Times New Roman" w:hAnsi="Times New Roman" w:cs="Times New Roman"/>
                <w:color w:val="000000"/>
                <w:sz w:val="20"/>
                <w:szCs w:val="20"/>
              </w:rPr>
            </w:pPr>
            <w:r w:rsidRPr="00BB6198">
              <w:rPr>
                <w:rStyle w:val="aff5"/>
                <w:rFonts w:ascii="Times New Roman" w:hAnsi="Times New Roman" w:cs="Times New Roman"/>
                <w:color w:val="000000"/>
                <w:sz w:val="20"/>
                <w:szCs w:val="20"/>
              </w:rPr>
              <w:t xml:space="preserve">Примечание – </w:t>
            </w:r>
            <w:r w:rsidR="00BF490A" w:rsidRPr="00BB6198">
              <w:rPr>
                <w:rStyle w:val="aff5"/>
                <w:rFonts w:ascii="Times New Roman" w:hAnsi="Times New Roman" w:cs="Times New Roman"/>
                <w:color w:val="000000"/>
                <w:sz w:val="20"/>
                <w:szCs w:val="20"/>
              </w:rPr>
              <w:t>Время повторного измерения после охлаждения колонки до температуры 120 °C: 5 мин.</w:t>
            </w:r>
          </w:p>
        </w:tc>
      </w:tr>
    </w:tbl>
    <w:p w14:paraId="0E042767" w14:textId="77777777" w:rsidR="00DA631A" w:rsidRPr="00BB6198" w:rsidRDefault="00DA631A" w:rsidP="00BF490A">
      <w:pPr>
        <w:pStyle w:val="afe"/>
        <w:spacing w:after="80" w:line="328" w:lineRule="auto"/>
        <w:ind w:firstLine="520"/>
        <w:rPr>
          <w:rStyle w:val="15"/>
        </w:rPr>
      </w:pPr>
    </w:p>
    <w:p w14:paraId="50686220" w14:textId="77777777" w:rsidR="00DA631A" w:rsidRPr="00BB6198" w:rsidRDefault="00BF490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Если возникает необходимость разбавить исследуемый раствор, отмечают степень разбавления.</w:t>
      </w:r>
    </w:p>
    <w:p w14:paraId="4F8938F2" w14:textId="77777777" w:rsidR="00BF490A" w:rsidRPr="00BB6198" w:rsidRDefault="00BF490A" w:rsidP="00DA631A">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bCs/>
          <w:color w:val="auto"/>
          <w:sz w:val="24"/>
          <w:szCs w:val="24"/>
          <w:lang w:val="kk-KZ"/>
        </w:rPr>
        <w:t>Использование масс-спектрометра в качестве детектора может предоставить дополнительную информацию о характере компонентов, выделяемых</w:t>
      </w:r>
      <w:r w:rsidR="00DA631A" w:rsidRPr="00BB6198">
        <w:rPr>
          <w:rStyle w:val="FontStyle33"/>
          <w:rFonts w:ascii="Times New Roman" w:hAnsi="Times New Roman" w:cs="Times New Roman"/>
          <w:bCs/>
          <w:color w:val="auto"/>
          <w:sz w:val="24"/>
          <w:szCs w:val="24"/>
          <w:lang w:val="kk-KZ"/>
        </w:rPr>
        <w:t xml:space="preserve"> резиной в описанных условиях. В</w:t>
      </w:r>
      <w:r w:rsidRPr="00BB6198">
        <w:rPr>
          <w:rStyle w:val="FontStyle33"/>
          <w:rFonts w:ascii="Times New Roman" w:hAnsi="Times New Roman" w:cs="Times New Roman"/>
          <w:bCs/>
          <w:color w:val="auto"/>
          <w:sz w:val="24"/>
          <w:szCs w:val="24"/>
          <w:lang w:val="kk-KZ"/>
        </w:rPr>
        <w:t xml:space="preserve"> данном случае газ-носитель может быть</w:t>
      </w:r>
      <w:r w:rsidRPr="00BB6198">
        <w:rPr>
          <w:rStyle w:val="FontStyle33"/>
          <w:rFonts w:ascii="Times New Roman" w:hAnsi="Times New Roman" w:cs="Times New Roman"/>
          <w:bCs/>
          <w:color w:val="auto"/>
          <w:sz w:val="24"/>
          <w:szCs w:val="24"/>
          <w:lang w:val="kk-KZ"/>
        </w:rPr>
        <w:br/>
        <w:t>заменен и параметры инструментов настроены соответственно.</w:t>
      </w:r>
    </w:p>
    <w:p w14:paraId="5E5A7527"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p>
    <w:p w14:paraId="4F4D3FD2" w14:textId="77777777" w:rsidR="00BF490A" w:rsidRPr="00BB6198" w:rsidRDefault="00DA631A" w:rsidP="00DA631A">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bCs/>
          <w:color w:val="auto"/>
          <w:sz w:val="24"/>
          <w:szCs w:val="24"/>
          <w:lang w:val="en-US"/>
        </w:rPr>
        <w:t>D</w:t>
      </w:r>
      <w:r w:rsidRPr="00BB6198">
        <w:rPr>
          <w:rStyle w:val="FontStyle33"/>
          <w:rFonts w:ascii="Times New Roman" w:hAnsi="Times New Roman" w:cs="Times New Roman"/>
          <w:b/>
          <w:bCs/>
          <w:color w:val="auto"/>
          <w:sz w:val="24"/>
          <w:szCs w:val="24"/>
        </w:rPr>
        <w:t>.</w:t>
      </w:r>
      <w:r w:rsidR="00BF490A" w:rsidRPr="00BB6198">
        <w:rPr>
          <w:rStyle w:val="FontStyle33"/>
          <w:rFonts w:ascii="Times New Roman" w:hAnsi="Times New Roman" w:cs="Times New Roman"/>
          <w:b/>
          <w:bCs/>
          <w:color w:val="auto"/>
          <w:sz w:val="24"/>
          <w:szCs w:val="24"/>
          <w:lang w:val="kk-KZ"/>
        </w:rPr>
        <w:t>5 Выражение результатов</w:t>
      </w:r>
    </w:p>
    <w:p w14:paraId="61962F48" w14:textId="77777777" w:rsidR="00DA631A" w:rsidRPr="00BB6198" w:rsidRDefault="00DA631A" w:rsidP="00BF490A">
      <w:pPr>
        <w:pStyle w:val="Style5"/>
        <w:widowControl/>
        <w:ind w:firstLine="567"/>
        <w:jc w:val="both"/>
        <w:rPr>
          <w:rStyle w:val="FontStyle33"/>
          <w:rFonts w:ascii="Times New Roman" w:hAnsi="Times New Roman" w:cs="Times New Roman"/>
          <w:bCs/>
          <w:color w:val="auto"/>
          <w:sz w:val="24"/>
          <w:szCs w:val="24"/>
          <w:lang w:val="kk-KZ"/>
        </w:rPr>
      </w:pPr>
    </w:p>
    <w:p w14:paraId="59A0CEBF" w14:textId="77777777" w:rsidR="00BF490A" w:rsidRPr="00BB6198" w:rsidRDefault="00BF490A" w:rsidP="00BF490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Записывают результат как полученную хроматограмму вместе с результатами анализа хроматограммы.</w:t>
      </w:r>
    </w:p>
    <w:p w14:paraId="09285D51" w14:textId="77777777" w:rsidR="00BF490A" w:rsidRPr="00BB6198" w:rsidRDefault="00BF490A" w:rsidP="00BF490A">
      <w:pPr>
        <w:pStyle w:val="Style5"/>
        <w:widowControl/>
        <w:ind w:firstLine="567"/>
        <w:jc w:val="both"/>
        <w:rPr>
          <w:rStyle w:val="15"/>
        </w:rPr>
      </w:pPr>
    </w:p>
    <w:p w14:paraId="6C909D6D" w14:textId="77777777" w:rsidR="00BF490A" w:rsidRPr="00BB6198" w:rsidRDefault="00BF490A" w:rsidP="00BF490A">
      <w:pPr>
        <w:pStyle w:val="Style5"/>
        <w:widowControl/>
        <w:ind w:firstLine="567"/>
        <w:jc w:val="both"/>
        <w:rPr>
          <w:rStyle w:val="FontStyle33"/>
          <w:rFonts w:ascii="Times New Roman" w:hAnsi="Times New Roman" w:cs="Times New Roman"/>
          <w:color w:val="auto"/>
          <w:sz w:val="24"/>
          <w:szCs w:val="24"/>
          <w:lang w:val="kk-KZ"/>
        </w:rPr>
      </w:pPr>
    </w:p>
    <w:p w14:paraId="02F456DD" w14:textId="77777777" w:rsidR="00DF3384" w:rsidRPr="00BB6198" w:rsidRDefault="00DF3384" w:rsidP="00793390">
      <w:pPr>
        <w:pStyle w:val="Style5"/>
        <w:widowControl/>
        <w:ind w:firstLine="567"/>
        <w:jc w:val="both"/>
        <w:rPr>
          <w:rStyle w:val="FontStyle33"/>
          <w:rFonts w:ascii="Times New Roman" w:hAnsi="Times New Roman" w:cs="Times New Roman"/>
          <w:color w:val="auto"/>
          <w:sz w:val="24"/>
          <w:szCs w:val="24"/>
          <w:lang w:val="kk-KZ"/>
        </w:rPr>
      </w:pPr>
    </w:p>
    <w:p w14:paraId="72B4FDED" w14:textId="77777777" w:rsidR="00DF3384" w:rsidRPr="00BB6198" w:rsidRDefault="00DF3384" w:rsidP="00793390">
      <w:pPr>
        <w:pStyle w:val="Style5"/>
        <w:widowControl/>
        <w:ind w:firstLine="567"/>
        <w:jc w:val="both"/>
        <w:rPr>
          <w:rStyle w:val="FontStyle33"/>
          <w:rFonts w:ascii="Times New Roman" w:hAnsi="Times New Roman" w:cs="Times New Roman"/>
          <w:color w:val="auto"/>
          <w:sz w:val="24"/>
          <w:szCs w:val="24"/>
          <w:lang w:val="kk-KZ"/>
        </w:rPr>
      </w:pPr>
    </w:p>
    <w:p w14:paraId="247E5C4C" w14:textId="77777777" w:rsidR="00DF3384" w:rsidRPr="00BB6198"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1EA78915" w14:textId="77777777" w:rsidR="00DF3384" w:rsidRPr="00BB6198" w:rsidRDefault="00DF3384" w:rsidP="00DF3384">
      <w:pPr>
        <w:pStyle w:val="10"/>
        <w:pageBreakBefore/>
        <w:spacing w:before="0" w:after="0"/>
        <w:ind w:firstLine="567"/>
        <w:jc w:val="center"/>
        <w:rPr>
          <w:sz w:val="24"/>
          <w:szCs w:val="24"/>
        </w:rPr>
      </w:pPr>
      <w:bookmarkStart w:id="39" w:name="_Toc144215471"/>
      <w:r w:rsidRPr="00BB6198">
        <w:rPr>
          <w:sz w:val="24"/>
          <w:szCs w:val="24"/>
        </w:rPr>
        <w:lastRenderedPageBreak/>
        <w:t xml:space="preserve">Приложение </w:t>
      </w:r>
      <w:r w:rsidRPr="00BB6198">
        <w:rPr>
          <w:sz w:val="24"/>
          <w:szCs w:val="24"/>
          <w:lang w:val="en-US"/>
        </w:rPr>
        <w:t>E</w:t>
      </w:r>
      <w:bookmarkEnd w:id="39"/>
    </w:p>
    <w:p w14:paraId="1C42AA52" w14:textId="77777777" w:rsidR="00DF3384" w:rsidRPr="00BB6198" w:rsidRDefault="00DF3384" w:rsidP="00DF3384">
      <w:pPr>
        <w:keepNext/>
        <w:ind w:firstLine="567"/>
        <w:jc w:val="center"/>
        <w:rPr>
          <w:i/>
          <w:sz w:val="24"/>
        </w:rPr>
      </w:pPr>
      <w:r w:rsidRPr="00BB6198">
        <w:rPr>
          <w:i/>
          <w:sz w:val="24"/>
        </w:rPr>
        <w:t>(</w:t>
      </w:r>
      <w:r w:rsidR="00DA631A" w:rsidRPr="00BB6198">
        <w:rPr>
          <w:i/>
          <w:sz w:val="24"/>
          <w:lang w:val="kk-KZ"/>
        </w:rPr>
        <w:t>информационное</w:t>
      </w:r>
      <w:r w:rsidRPr="00BB6198">
        <w:rPr>
          <w:i/>
          <w:sz w:val="24"/>
        </w:rPr>
        <w:t>)</w:t>
      </w:r>
    </w:p>
    <w:p w14:paraId="448CCE66" w14:textId="77777777" w:rsidR="00DF3384" w:rsidRPr="00BB6198" w:rsidRDefault="00DF3384" w:rsidP="00DF3384">
      <w:pPr>
        <w:pStyle w:val="Default"/>
      </w:pPr>
    </w:p>
    <w:p w14:paraId="68D70B40" w14:textId="77777777" w:rsidR="00DF3384" w:rsidRPr="00BB6198" w:rsidRDefault="00DA631A" w:rsidP="00DA631A">
      <w:pPr>
        <w:pStyle w:val="Style5"/>
        <w:widowControl/>
        <w:ind w:firstLine="567"/>
        <w:jc w:val="center"/>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Анализ летучих компонентов методом газовой хроматографии</w:t>
      </w:r>
    </w:p>
    <w:p w14:paraId="1CD77B2E" w14:textId="77777777" w:rsidR="00DF3384" w:rsidRPr="00BB6198" w:rsidRDefault="00DF3384" w:rsidP="00DF3384">
      <w:pPr>
        <w:pStyle w:val="Style5"/>
        <w:widowControl/>
        <w:ind w:firstLine="567"/>
        <w:jc w:val="both"/>
        <w:rPr>
          <w:rStyle w:val="FontStyle33"/>
          <w:rFonts w:ascii="Times New Roman" w:hAnsi="Times New Roman" w:cs="Times New Roman"/>
          <w:color w:val="auto"/>
          <w:sz w:val="24"/>
          <w:szCs w:val="24"/>
          <w:lang w:val="kk-KZ"/>
        </w:rPr>
      </w:pPr>
    </w:p>
    <w:p w14:paraId="119D60E4" w14:textId="77777777" w:rsidR="00DF3384" w:rsidRPr="00BB6198" w:rsidRDefault="00DF3384" w:rsidP="00DF3384">
      <w:pPr>
        <w:pStyle w:val="Style5"/>
        <w:widowControl/>
        <w:ind w:firstLine="567"/>
        <w:jc w:val="both"/>
        <w:rPr>
          <w:rStyle w:val="FontStyle33"/>
          <w:rFonts w:ascii="Times New Roman" w:hAnsi="Times New Roman" w:cs="Times New Roman"/>
          <w:b/>
          <w:color w:val="auto"/>
          <w:sz w:val="24"/>
          <w:szCs w:val="24"/>
        </w:rPr>
      </w:pPr>
      <w:r w:rsidRPr="00BB6198">
        <w:rPr>
          <w:rStyle w:val="FontStyle33"/>
          <w:rFonts w:ascii="Times New Roman" w:hAnsi="Times New Roman" w:cs="Times New Roman"/>
          <w:b/>
          <w:color w:val="auto"/>
          <w:sz w:val="24"/>
          <w:szCs w:val="24"/>
          <w:lang w:val="kk-KZ"/>
        </w:rPr>
        <w:t>Е.1 Общая часть</w:t>
      </w:r>
    </w:p>
    <w:p w14:paraId="5D9AC1C0" w14:textId="77777777" w:rsidR="00DF3384" w:rsidRPr="00BB6198" w:rsidRDefault="00DF3384" w:rsidP="00DF3384">
      <w:pPr>
        <w:pStyle w:val="Style5"/>
        <w:widowControl/>
        <w:ind w:firstLine="567"/>
        <w:jc w:val="both"/>
        <w:rPr>
          <w:rStyle w:val="FontStyle33"/>
          <w:rFonts w:ascii="Times New Roman" w:hAnsi="Times New Roman" w:cs="Times New Roman"/>
          <w:bCs/>
          <w:color w:val="auto"/>
          <w:sz w:val="24"/>
          <w:szCs w:val="24"/>
          <w:lang w:val="kk-KZ"/>
        </w:rPr>
      </w:pPr>
    </w:p>
    <w:p w14:paraId="1507C210"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Образцы эластомерных составляющих нагревают в стеклянной емкости, закрытой крышкой с политетрафторэтиленовым покрытием. Определенное количество свободного газа затем забирают шприцем и анализируют путем газовой хроматографии.</w:t>
      </w:r>
    </w:p>
    <w:p w14:paraId="65AC9516"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p>
    <w:p w14:paraId="28E04C74" w14:textId="77777777" w:rsidR="00DA631A" w:rsidRPr="00BB6198" w:rsidRDefault="00DA631A" w:rsidP="00DA631A">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Е.2 Устройство и материалы</w:t>
      </w:r>
    </w:p>
    <w:p w14:paraId="3FE1C15A"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p>
    <w:p w14:paraId="52C370E9"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Е.2.1 Газовый хроматограф, оборудованный для функционирования с капиллярной колонкой и пламенноионизационным детектором (</w:t>
      </w:r>
      <w:r w:rsidRPr="00BB6198">
        <w:rPr>
          <w:rStyle w:val="FontStyle33"/>
          <w:rFonts w:ascii="Times New Roman" w:hAnsi="Times New Roman" w:cs="Times New Roman"/>
          <w:bCs/>
          <w:color w:val="auto"/>
          <w:sz w:val="24"/>
          <w:szCs w:val="24"/>
          <w:lang w:val="en-US"/>
        </w:rPr>
        <w:t>FID</w:t>
      </w:r>
      <w:r w:rsidRPr="00BB6198">
        <w:rPr>
          <w:rStyle w:val="FontStyle33"/>
          <w:rFonts w:ascii="Times New Roman" w:hAnsi="Times New Roman" w:cs="Times New Roman"/>
          <w:bCs/>
          <w:color w:val="auto"/>
          <w:sz w:val="24"/>
          <w:szCs w:val="24"/>
          <w:lang w:val="kk-KZ"/>
        </w:rPr>
        <w:t>).</w:t>
      </w:r>
    </w:p>
    <w:p w14:paraId="2ECF84F8"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Е.2.2 Капиллярная колонка, длина 25 м, внутренний диаметр 0,32 мм, стационарная фаза SE 54 (фенил/полисилоксан метила) или аналогичная, толщина 1 мкм.</w:t>
      </w:r>
    </w:p>
    <w:p w14:paraId="6A2CEE44"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Е.2.3 Газ-носитель: азот.</w:t>
      </w:r>
    </w:p>
    <w:p w14:paraId="58BD8E2E"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Е.2.4 Блоковый нагреватель, регулируемый, оснащенный термостатом.</w:t>
      </w:r>
    </w:p>
    <w:p w14:paraId="7B044EA1"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Е.2.5 Газонепроницаемый шприц, объем 1 см</w:t>
      </w:r>
      <w:r w:rsidRPr="00BB6198">
        <w:rPr>
          <w:rStyle w:val="FontStyle33"/>
          <w:rFonts w:ascii="Times New Roman" w:hAnsi="Times New Roman" w:cs="Times New Roman"/>
          <w:bCs/>
          <w:color w:val="auto"/>
          <w:sz w:val="24"/>
          <w:szCs w:val="24"/>
          <w:vertAlign w:val="superscript"/>
        </w:rPr>
        <w:t>3</w:t>
      </w:r>
      <w:r w:rsidRPr="00BB6198">
        <w:rPr>
          <w:rStyle w:val="FontStyle33"/>
          <w:rFonts w:ascii="Times New Roman" w:hAnsi="Times New Roman" w:cs="Times New Roman"/>
          <w:bCs/>
          <w:color w:val="auto"/>
          <w:sz w:val="24"/>
          <w:szCs w:val="24"/>
          <w:lang w:val="kk-KZ"/>
        </w:rPr>
        <w:t>, или имеющийся автоматический хедспэйс-инжектор.</w:t>
      </w:r>
    </w:p>
    <w:p w14:paraId="6F49611C"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p>
    <w:p w14:paraId="6D1F5B4A" w14:textId="77777777" w:rsidR="00DA631A" w:rsidRPr="00BB6198" w:rsidRDefault="00DA631A" w:rsidP="00DA631A">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Е.3 Процедура</w:t>
      </w:r>
    </w:p>
    <w:p w14:paraId="66FE2A47"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p>
    <w:p w14:paraId="3FA8E47F"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Е.3.1 Разрезают около 5 г эластомерной составляющей на образцы размерами примерно (0,5 × 0,5) см и помещают их в 20-миллилитровую стеклянную емкость, закрытую крышкой с политетрафторэтиленовым покрытием.</w:t>
      </w:r>
    </w:p>
    <w:p w14:paraId="4D52BBE5"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Е.3.2 Нагревают стеклянную емкость в блоковом нагревателе в течение 1 ч при температуре 115 °С. Затем забирают 1 см</w:t>
      </w:r>
      <w:r w:rsidRPr="00BB6198">
        <w:rPr>
          <w:rStyle w:val="FontStyle33"/>
          <w:rFonts w:ascii="Times New Roman" w:hAnsi="Times New Roman" w:cs="Times New Roman"/>
          <w:bCs/>
          <w:color w:val="auto"/>
          <w:sz w:val="24"/>
          <w:szCs w:val="24"/>
          <w:vertAlign w:val="superscript"/>
          <w:lang w:val="kk-KZ"/>
        </w:rPr>
        <w:t>3</w:t>
      </w:r>
      <w:r w:rsidRPr="00BB6198">
        <w:rPr>
          <w:rStyle w:val="FontStyle33"/>
          <w:rFonts w:ascii="Times New Roman" w:hAnsi="Times New Roman" w:cs="Times New Roman"/>
          <w:bCs/>
          <w:color w:val="auto"/>
          <w:sz w:val="24"/>
          <w:szCs w:val="24"/>
          <w:lang w:val="kk-KZ"/>
        </w:rPr>
        <w:t xml:space="preserve"> свободного газа газонепроницаемым миллиметровым шприцем, предварительно нагретым до температуры </w:t>
      </w:r>
      <w:r w:rsidR="00CD6D46" w:rsidRPr="00BB6198">
        <w:t xml:space="preserve">≈ </w:t>
      </w:r>
      <w:r w:rsidR="00CD6D46" w:rsidRPr="00BB6198">
        <w:rPr>
          <w:rStyle w:val="FontStyle33"/>
          <w:rFonts w:ascii="Times New Roman" w:hAnsi="Times New Roman" w:cs="Times New Roman"/>
          <w:bCs/>
          <w:color w:val="auto"/>
          <w:sz w:val="24"/>
          <w:szCs w:val="24"/>
          <w:lang w:val="kk-KZ"/>
        </w:rPr>
        <w:t>120 °</w:t>
      </w:r>
      <w:r w:rsidRPr="00BB6198">
        <w:rPr>
          <w:rStyle w:val="FontStyle33"/>
          <w:rFonts w:ascii="Times New Roman" w:hAnsi="Times New Roman" w:cs="Times New Roman"/>
          <w:bCs/>
          <w:color w:val="auto"/>
          <w:sz w:val="24"/>
          <w:szCs w:val="24"/>
          <w:lang w:val="kk-KZ"/>
        </w:rPr>
        <w:t>С, и немедленно вводят в газовый хроматограф.</w:t>
      </w:r>
    </w:p>
    <w:p w14:paraId="79FF1F46"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Е.3.3 Проводят анализ согласно таблице Е.1. Ниже приведены типичные условия:</w:t>
      </w:r>
    </w:p>
    <w:p w14:paraId="4B5FAD86"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Давление колонки</w:t>
      </w:r>
      <w:r w:rsidRPr="00BB6198">
        <w:rPr>
          <w:rFonts w:ascii="Times New Roman" w:hAnsi="Times New Roman"/>
          <w:sz w:val="24"/>
          <w:szCs w:val="24"/>
          <w:lang w:val="en-US"/>
        </w:rPr>
        <w:t>:</w:t>
      </w:r>
      <w:r w:rsidRPr="00BB6198">
        <w:rPr>
          <w:rFonts w:ascii="Times New Roman" w:hAnsi="Times New Roman"/>
          <w:sz w:val="24"/>
          <w:szCs w:val="24"/>
        </w:rPr>
        <w:t xml:space="preserve"> </w:t>
      </w:r>
      <w:r w:rsidRPr="00BB6198">
        <w:rPr>
          <w:rFonts w:ascii="Times New Roman" w:hAnsi="Times New Roman"/>
          <w:sz w:val="24"/>
          <w:szCs w:val="24"/>
          <w:lang w:val="fr-FR"/>
        </w:rPr>
        <w:t>0,6 бар</w:t>
      </w:r>
    </w:p>
    <w:p w14:paraId="3090D981"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Объем инъекции: 1</w:t>
      </w:r>
      <w:r w:rsidRPr="00BB6198">
        <w:rPr>
          <w:rFonts w:ascii="Times New Roman" w:hAnsi="Times New Roman"/>
          <w:sz w:val="24"/>
          <w:szCs w:val="24"/>
          <w:lang w:val="kk-KZ"/>
        </w:rPr>
        <w:t xml:space="preserve"> см</w:t>
      </w:r>
      <w:r w:rsidRPr="00BB6198">
        <w:rPr>
          <w:rFonts w:ascii="Times New Roman" w:hAnsi="Times New Roman"/>
          <w:sz w:val="24"/>
          <w:szCs w:val="24"/>
          <w:vertAlign w:val="superscript"/>
        </w:rPr>
        <w:t>3</w:t>
      </w:r>
    </w:p>
    <w:p w14:paraId="3FF4EBF3"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Температура </w:t>
      </w:r>
      <w:r w:rsidR="00DA631A" w:rsidRPr="00BB6198">
        <w:rPr>
          <w:rFonts w:ascii="Times New Roman" w:hAnsi="Times New Roman"/>
          <w:sz w:val="24"/>
          <w:szCs w:val="24"/>
          <w:lang w:val="fr-FR"/>
        </w:rPr>
        <w:t>инжектора</w:t>
      </w:r>
      <w:r w:rsidRPr="00BB6198">
        <w:rPr>
          <w:rFonts w:ascii="Times New Roman" w:hAnsi="Times New Roman"/>
          <w:sz w:val="24"/>
          <w:szCs w:val="24"/>
          <w:lang w:val="fr-FR"/>
        </w:rPr>
        <w:t>: 250 °C</w:t>
      </w:r>
    </w:p>
    <w:p w14:paraId="320CAB0F"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Температура </w:t>
      </w:r>
      <w:r w:rsidR="00DA631A" w:rsidRPr="00BB6198">
        <w:rPr>
          <w:rFonts w:ascii="Times New Roman" w:hAnsi="Times New Roman"/>
          <w:sz w:val="24"/>
          <w:szCs w:val="24"/>
          <w:lang w:val="fr-FR"/>
        </w:rPr>
        <w:t>детектора</w:t>
      </w:r>
      <w:r w:rsidRPr="00BB6198">
        <w:rPr>
          <w:rFonts w:ascii="Times New Roman" w:hAnsi="Times New Roman"/>
          <w:sz w:val="24"/>
          <w:szCs w:val="24"/>
          <w:lang w:val="fr-FR"/>
        </w:rPr>
        <w:t>:</w:t>
      </w:r>
      <w:r w:rsidR="00DA631A" w:rsidRPr="00BB6198">
        <w:rPr>
          <w:rFonts w:ascii="Times New Roman" w:hAnsi="Times New Roman"/>
          <w:sz w:val="24"/>
          <w:szCs w:val="24"/>
          <w:lang w:val="fr-FR"/>
        </w:rPr>
        <w:t xml:space="preserve"> 280 </w:t>
      </w:r>
      <w:r w:rsidRPr="00BB6198">
        <w:rPr>
          <w:rFonts w:ascii="Times New Roman" w:hAnsi="Times New Roman"/>
          <w:sz w:val="24"/>
          <w:szCs w:val="24"/>
          <w:lang w:val="fr-FR"/>
        </w:rPr>
        <w:t>°C</w:t>
      </w:r>
    </w:p>
    <w:p w14:paraId="2B0B39DD"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Скорость </w:t>
      </w:r>
      <w:r w:rsidR="00DA631A" w:rsidRPr="00BB6198">
        <w:rPr>
          <w:rFonts w:ascii="Times New Roman" w:hAnsi="Times New Roman"/>
          <w:sz w:val="24"/>
          <w:szCs w:val="24"/>
          <w:lang w:val="fr-FR"/>
        </w:rPr>
        <w:t>потока</w:t>
      </w:r>
      <w:r w:rsidRPr="00BB6198">
        <w:rPr>
          <w:rFonts w:ascii="Times New Roman" w:hAnsi="Times New Roman"/>
          <w:sz w:val="24"/>
          <w:szCs w:val="24"/>
          <w:lang w:val="fr-FR"/>
        </w:rPr>
        <w:t>:</w:t>
      </w:r>
      <w:r w:rsidRPr="00BB6198">
        <w:rPr>
          <w:rFonts w:ascii="Times New Roman" w:hAnsi="Times New Roman"/>
          <w:sz w:val="24"/>
          <w:szCs w:val="24"/>
        </w:rPr>
        <w:t xml:space="preserve"> </w:t>
      </w:r>
      <w:r w:rsidRPr="00BB6198">
        <w:rPr>
          <w:rFonts w:ascii="Times New Roman" w:hAnsi="Times New Roman"/>
          <w:sz w:val="24"/>
          <w:szCs w:val="24"/>
          <w:lang w:val="fr-FR"/>
        </w:rPr>
        <w:t xml:space="preserve">2 </w:t>
      </w:r>
      <w:r w:rsidRPr="00BB6198">
        <w:rPr>
          <w:rFonts w:ascii="Times New Roman" w:hAnsi="Times New Roman"/>
          <w:sz w:val="24"/>
          <w:szCs w:val="24"/>
          <w:lang w:val="kk-KZ"/>
        </w:rPr>
        <w:t>см</w:t>
      </w:r>
      <w:r w:rsidRPr="00BB6198">
        <w:rPr>
          <w:rFonts w:ascii="Times New Roman" w:hAnsi="Times New Roman"/>
          <w:sz w:val="24"/>
          <w:szCs w:val="24"/>
          <w:vertAlign w:val="superscript"/>
        </w:rPr>
        <w:t>3</w:t>
      </w:r>
      <w:r w:rsidRPr="00BB6198">
        <w:rPr>
          <w:rFonts w:ascii="Times New Roman" w:hAnsi="Times New Roman"/>
          <w:sz w:val="24"/>
          <w:szCs w:val="24"/>
          <w:lang w:val="fr-FR"/>
        </w:rPr>
        <w:t>/мин</w:t>
      </w:r>
    </w:p>
    <w:p w14:paraId="68B79DD6" w14:textId="77777777" w:rsidR="00DA631A" w:rsidRPr="00BB6198" w:rsidRDefault="00CD6D46" w:rsidP="00CD6D46">
      <w:pPr>
        <w:pStyle w:val="af0"/>
        <w:numPr>
          <w:ilvl w:val="0"/>
          <w:numId w:val="32"/>
        </w:numPr>
        <w:tabs>
          <w:tab w:val="left" w:pos="851"/>
        </w:tabs>
        <w:spacing w:after="0" w:line="240" w:lineRule="auto"/>
        <w:ind w:left="0" w:firstLine="567"/>
        <w:jc w:val="both"/>
        <w:rPr>
          <w:rFonts w:ascii="Times New Roman" w:hAnsi="Times New Roman"/>
          <w:sz w:val="24"/>
          <w:szCs w:val="24"/>
          <w:lang w:val="fr-FR"/>
        </w:rPr>
      </w:pPr>
      <w:r w:rsidRPr="00BB6198">
        <w:rPr>
          <w:rFonts w:ascii="Times New Roman" w:hAnsi="Times New Roman"/>
          <w:sz w:val="24"/>
          <w:szCs w:val="24"/>
          <w:lang w:val="fr-FR"/>
        </w:rPr>
        <w:t xml:space="preserve">Скорость </w:t>
      </w:r>
      <w:r w:rsidR="00DA631A" w:rsidRPr="00BB6198">
        <w:rPr>
          <w:rFonts w:ascii="Times New Roman" w:hAnsi="Times New Roman"/>
          <w:sz w:val="24"/>
          <w:szCs w:val="24"/>
          <w:lang w:val="fr-FR"/>
        </w:rPr>
        <w:t>разделения на колон</w:t>
      </w:r>
      <w:r w:rsidRPr="00BB6198">
        <w:rPr>
          <w:rFonts w:ascii="Times New Roman" w:hAnsi="Times New Roman"/>
          <w:sz w:val="24"/>
          <w:szCs w:val="24"/>
          <w:lang w:val="fr-FR"/>
        </w:rPr>
        <w:t>ке (0 мин)</w:t>
      </w:r>
      <w:r w:rsidRPr="00BB6198">
        <w:rPr>
          <w:rFonts w:ascii="Times New Roman" w:hAnsi="Times New Roman"/>
          <w:sz w:val="24"/>
          <w:szCs w:val="24"/>
        </w:rPr>
        <w:t xml:space="preserve"> – </w:t>
      </w:r>
      <w:r w:rsidRPr="00BB6198">
        <w:rPr>
          <w:rFonts w:ascii="Times New Roman" w:hAnsi="Times New Roman"/>
          <w:sz w:val="24"/>
          <w:szCs w:val="24"/>
          <w:lang w:val="fr-FR"/>
        </w:rPr>
        <w:t xml:space="preserve">от 15 до 20 </w:t>
      </w:r>
      <w:r w:rsidRPr="00BB6198">
        <w:rPr>
          <w:rFonts w:ascii="Times New Roman" w:hAnsi="Times New Roman"/>
          <w:sz w:val="24"/>
          <w:szCs w:val="24"/>
          <w:lang w:val="kk-KZ"/>
        </w:rPr>
        <w:t>см</w:t>
      </w:r>
      <w:r w:rsidRPr="00BB6198">
        <w:rPr>
          <w:rFonts w:ascii="Times New Roman" w:hAnsi="Times New Roman"/>
          <w:sz w:val="24"/>
          <w:szCs w:val="24"/>
          <w:vertAlign w:val="superscript"/>
        </w:rPr>
        <w:t>3</w:t>
      </w:r>
      <w:r w:rsidRPr="00BB6198">
        <w:rPr>
          <w:rFonts w:ascii="Times New Roman" w:hAnsi="Times New Roman"/>
          <w:sz w:val="24"/>
          <w:szCs w:val="24"/>
          <w:lang w:val="fr-FR"/>
        </w:rPr>
        <w:t>/мин</w:t>
      </w:r>
    </w:p>
    <w:p w14:paraId="672F10AD" w14:textId="77777777" w:rsidR="00DF3384" w:rsidRPr="00BB6198" w:rsidRDefault="00DF3384" w:rsidP="00DF3384">
      <w:pPr>
        <w:pStyle w:val="Style5"/>
        <w:widowControl/>
        <w:ind w:firstLine="567"/>
        <w:jc w:val="both"/>
        <w:rPr>
          <w:rStyle w:val="FontStyle33"/>
          <w:rFonts w:ascii="Times New Roman" w:hAnsi="Times New Roman" w:cs="Times New Roman"/>
          <w:bCs/>
          <w:color w:val="auto"/>
          <w:sz w:val="24"/>
          <w:szCs w:val="24"/>
          <w:lang w:val="kk-KZ"/>
        </w:rPr>
      </w:pPr>
    </w:p>
    <w:p w14:paraId="139FB94E" w14:textId="77777777" w:rsidR="00DA631A" w:rsidRPr="00BB6198" w:rsidRDefault="00CD6D46" w:rsidP="00CD6D46">
      <w:pPr>
        <w:pStyle w:val="Style5"/>
        <w:widowControl/>
        <w:ind w:firstLine="567"/>
        <w:jc w:val="center"/>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 xml:space="preserve">Таблица Е.1 – </w:t>
      </w:r>
      <w:r w:rsidR="00DA631A" w:rsidRPr="00BB6198">
        <w:rPr>
          <w:rStyle w:val="FontStyle33"/>
          <w:rFonts w:ascii="Times New Roman" w:hAnsi="Times New Roman" w:cs="Times New Roman"/>
          <w:b/>
          <w:bCs/>
          <w:color w:val="auto"/>
          <w:sz w:val="24"/>
          <w:szCs w:val="24"/>
          <w:lang w:val="kk-KZ"/>
        </w:rPr>
        <w:t>Температура колонки</w:t>
      </w:r>
    </w:p>
    <w:p w14:paraId="7194B3DC" w14:textId="77777777" w:rsidR="00CD6D46" w:rsidRPr="00BB6198" w:rsidRDefault="00CD6D46" w:rsidP="00DA631A">
      <w:pPr>
        <w:pStyle w:val="Style5"/>
        <w:widowControl/>
        <w:ind w:firstLine="567"/>
        <w:jc w:val="both"/>
        <w:rPr>
          <w:rStyle w:val="FontStyle33"/>
          <w:rFonts w:ascii="Times New Roman" w:hAnsi="Times New Roman" w:cs="Times New Roman"/>
          <w:bCs/>
          <w:color w:val="auto"/>
          <w:sz w:val="24"/>
          <w:szCs w:val="24"/>
          <w:lang w:val="kk-KZ"/>
        </w:rPr>
      </w:pPr>
    </w:p>
    <w:tbl>
      <w:tblPr>
        <w:tblW w:w="5000" w:type="pct"/>
        <w:jc w:val="center"/>
        <w:tblCellMar>
          <w:left w:w="0" w:type="dxa"/>
          <w:right w:w="0" w:type="dxa"/>
        </w:tblCellMar>
        <w:tblLook w:val="04A0" w:firstRow="1" w:lastRow="0" w:firstColumn="1" w:lastColumn="0" w:noHBand="0" w:noVBand="1"/>
      </w:tblPr>
      <w:tblGrid>
        <w:gridCol w:w="3126"/>
        <w:gridCol w:w="3105"/>
        <w:gridCol w:w="3133"/>
      </w:tblGrid>
      <w:tr w:rsidR="00DA631A" w:rsidRPr="00BB6198" w14:paraId="6D39BE7A" w14:textId="77777777" w:rsidTr="00CD6D46">
        <w:trPr>
          <w:trHeight w:val="454"/>
          <w:jc w:val="center"/>
        </w:trPr>
        <w:tc>
          <w:tcPr>
            <w:tcW w:w="1669" w:type="pct"/>
            <w:tcBorders>
              <w:top w:val="single" w:sz="4" w:space="0" w:color="auto"/>
              <w:left w:val="single" w:sz="4" w:space="0" w:color="auto"/>
              <w:bottom w:val="double" w:sz="4" w:space="0" w:color="auto"/>
              <w:right w:val="nil"/>
            </w:tcBorders>
            <w:shd w:val="clear" w:color="auto" w:fill="FFFFFF"/>
            <w:vAlign w:val="center"/>
            <w:hideMark/>
          </w:tcPr>
          <w:p w14:paraId="70C4E68C"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Время, мин</w:t>
            </w:r>
          </w:p>
        </w:tc>
        <w:tc>
          <w:tcPr>
            <w:tcW w:w="1658" w:type="pct"/>
            <w:tcBorders>
              <w:top w:val="single" w:sz="4" w:space="0" w:color="auto"/>
              <w:left w:val="single" w:sz="4" w:space="0" w:color="auto"/>
              <w:bottom w:val="double" w:sz="4" w:space="0" w:color="auto"/>
              <w:right w:val="nil"/>
            </w:tcBorders>
            <w:shd w:val="clear" w:color="auto" w:fill="FFFFFF"/>
            <w:vAlign w:val="center"/>
            <w:hideMark/>
          </w:tcPr>
          <w:p w14:paraId="4CCD6ACA"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Скорость нагрева, °С/мин</w:t>
            </w:r>
          </w:p>
        </w:tc>
        <w:tc>
          <w:tcPr>
            <w:tcW w:w="1673" w:type="pct"/>
            <w:tcBorders>
              <w:top w:val="single" w:sz="4" w:space="0" w:color="auto"/>
              <w:left w:val="single" w:sz="4" w:space="0" w:color="auto"/>
              <w:bottom w:val="double" w:sz="4" w:space="0" w:color="auto"/>
              <w:right w:val="single" w:sz="4" w:space="0" w:color="auto"/>
            </w:tcBorders>
            <w:shd w:val="clear" w:color="auto" w:fill="FFFFFF"/>
            <w:vAlign w:val="center"/>
            <w:hideMark/>
          </w:tcPr>
          <w:p w14:paraId="7F86B0CE"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 xml:space="preserve">Температура, </w:t>
            </w:r>
            <w:r w:rsidR="00CD6D46" w:rsidRPr="00BB6198">
              <w:rPr>
                <w:rStyle w:val="aff5"/>
                <w:rFonts w:ascii="Times New Roman" w:hAnsi="Times New Roman" w:cs="Times New Roman"/>
                <w:color w:val="000000"/>
                <w:sz w:val="24"/>
                <w:szCs w:val="24"/>
              </w:rPr>
              <w:t>°С</w:t>
            </w:r>
          </w:p>
        </w:tc>
      </w:tr>
      <w:tr w:rsidR="00CD6D46" w:rsidRPr="00BB6198" w14:paraId="2118799D" w14:textId="77777777" w:rsidTr="00CD6D46">
        <w:trPr>
          <w:trHeight w:val="454"/>
          <w:jc w:val="center"/>
        </w:trPr>
        <w:tc>
          <w:tcPr>
            <w:tcW w:w="1669" w:type="pct"/>
            <w:tcBorders>
              <w:top w:val="double" w:sz="4" w:space="0" w:color="auto"/>
              <w:left w:val="single" w:sz="4" w:space="0" w:color="auto"/>
              <w:bottom w:val="nil"/>
              <w:right w:val="nil"/>
            </w:tcBorders>
            <w:shd w:val="clear" w:color="auto" w:fill="FFFFFF"/>
            <w:vAlign w:val="center"/>
            <w:hideMark/>
          </w:tcPr>
          <w:p w14:paraId="5B4D4109"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0</w:t>
            </w:r>
          </w:p>
        </w:tc>
        <w:tc>
          <w:tcPr>
            <w:tcW w:w="1658" w:type="pct"/>
            <w:tcBorders>
              <w:top w:val="double" w:sz="4" w:space="0" w:color="auto"/>
              <w:left w:val="single" w:sz="4" w:space="0" w:color="auto"/>
              <w:bottom w:val="nil"/>
              <w:right w:val="nil"/>
            </w:tcBorders>
            <w:shd w:val="clear" w:color="auto" w:fill="FFFFFF"/>
            <w:vAlign w:val="center"/>
            <w:hideMark/>
          </w:tcPr>
          <w:p w14:paraId="3DC4D3B5" w14:textId="77777777" w:rsidR="00CD6D46" w:rsidRPr="00BB6198" w:rsidRDefault="00CD6D46" w:rsidP="00CD6D46">
            <w:pPr>
              <w:jc w:val="center"/>
            </w:pPr>
            <w:r w:rsidRPr="00BB6198">
              <w:rPr>
                <w:sz w:val="24"/>
              </w:rPr>
              <w:t>–</w:t>
            </w:r>
          </w:p>
        </w:tc>
        <w:tc>
          <w:tcPr>
            <w:tcW w:w="1673" w:type="pct"/>
            <w:tcBorders>
              <w:top w:val="double" w:sz="4" w:space="0" w:color="auto"/>
              <w:left w:val="single" w:sz="4" w:space="0" w:color="auto"/>
              <w:bottom w:val="nil"/>
              <w:right w:val="single" w:sz="4" w:space="0" w:color="auto"/>
            </w:tcBorders>
            <w:shd w:val="clear" w:color="auto" w:fill="FFFFFF"/>
            <w:vAlign w:val="center"/>
            <w:hideMark/>
          </w:tcPr>
          <w:p w14:paraId="42FA8DA3"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50</w:t>
            </w:r>
          </w:p>
        </w:tc>
      </w:tr>
      <w:tr w:rsidR="00CD6D46" w:rsidRPr="00BB6198" w14:paraId="1F922265" w14:textId="77777777" w:rsidTr="00CD6D46">
        <w:trPr>
          <w:trHeight w:val="454"/>
          <w:jc w:val="center"/>
        </w:trPr>
        <w:tc>
          <w:tcPr>
            <w:tcW w:w="1669" w:type="pct"/>
            <w:tcBorders>
              <w:top w:val="single" w:sz="4" w:space="0" w:color="auto"/>
              <w:left w:val="single" w:sz="4" w:space="0" w:color="auto"/>
              <w:bottom w:val="nil"/>
              <w:right w:val="nil"/>
            </w:tcBorders>
            <w:shd w:val="clear" w:color="auto" w:fill="FFFFFF"/>
            <w:vAlign w:val="center"/>
            <w:hideMark/>
          </w:tcPr>
          <w:p w14:paraId="42FE35E1"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4</w:t>
            </w:r>
          </w:p>
        </w:tc>
        <w:tc>
          <w:tcPr>
            <w:tcW w:w="1658" w:type="pct"/>
            <w:tcBorders>
              <w:top w:val="single" w:sz="4" w:space="0" w:color="auto"/>
              <w:left w:val="single" w:sz="4" w:space="0" w:color="auto"/>
              <w:bottom w:val="nil"/>
              <w:right w:val="nil"/>
            </w:tcBorders>
            <w:shd w:val="clear" w:color="auto" w:fill="FFFFFF"/>
            <w:vAlign w:val="center"/>
            <w:hideMark/>
          </w:tcPr>
          <w:p w14:paraId="2D65DB45" w14:textId="77777777" w:rsidR="00CD6D46" w:rsidRPr="00BB6198" w:rsidRDefault="00CD6D46" w:rsidP="00CD6D46">
            <w:pPr>
              <w:jc w:val="center"/>
            </w:pPr>
            <w:r w:rsidRPr="00BB6198">
              <w:rPr>
                <w:sz w:val="24"/>
              </w:rPr>
              <w:t>–</w:t>
            </w:r>
          </w:p>
        </w:tc>
        <w:tc>
          <w:tcPr>
            <w:tcW w:w="1673" w:type="pct"/>
            <w:tcBorders>
              <w:top w:val="single" w:sz="4" w:space="0" w:color="auto"/>
              <w:left w:val="single" w:sz="4" w:space="0" w:color="auto"/>
              <w:bottom w:val="nil"/>
              <w:right w:val="single" w:sz="4" w:space="0" w:color="auto"/>
            </w:tcBorders>
            <w:shd w:val="clear" w:color="auto" w:fill="FFFFFF"/>
            <w:vAlign w:val="center"/>
            <w:hideMark/>
          </w:tcPr>
          <w:p w14:paraId="3799BA70"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50</w:t>
            </w:r>
          </w:p>
        </w:tc>
      </w:tr>
      <w:tr w:rsidR="00DA631A" w:rsidRPr="00BB6198" w14:paraId="7227EA9D" w14:textId="77777777" w:rsidTr="00CD6D46">
        <w:trPr>
          <w:trHeight w:val="454"/>
          <w:jc w:val="center"/>
        </w:trPr>
        <w:tc>
          <w:tcPr>
            <w:tcW w:w="1669" w:type="pct"/>
            <w:tcBorders>
              <w:top w:val="single" w:sz="4" w:space="0" w:color="auto"/>
              <w:left w:val="single" w:sz="4" w:space="0" w:color="auto"/>
              <w:bottom w:val="nil"/>
              <w:right w:val="nil"/>
            </w:tcBorders>
            <w:shd w:val="clear" w:color="auto" w:fill="FFFFFF"/>
            <w:vAlign w:val="center"/>
            <w:hideMark/>
          </w:tcPr>
          <w:p w14:paraId="443E5003" w14:textId="77777777" w:rsidR="00DA631A"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Fonts w:ascii="Times New Roman" w:hAnsi="Times New Roman"/>
                <w:sz w:val="24"/>
                <w:szCs w:val="24"/>
              </w:rPr>
              <w:t>–</w:t>
            </w:r>
          </w:p>
        </w:tc>
        <w:tc>
          <w:tcPr>
            <w:tcW w:w="1658" w:type="pct"/>
            <w:tcBorders>
              <w:top w:val="single" w:sz="4" w:space="0" w:color="auto"/>
              <w:left w:val="single" w:sz="4" w:space="0" w:color="auto"/>
              <w:bottom w:val="nil"/>
              <w:right w:val="nil"/>
            </w:tcBorders>
            <w:shd w:val="clear" w:color="auto" w:fill="FFFFFF"/>
            <w:vAlign w:val="center"/>
            <w:hideMark/>
          </w:tcPr>
          <w:p w14:paraId="25905C55"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5</w:t>
            </w:r>
          </w:p>
        </w:tc>
        <w:tc>
          <w:tcPr>
            <w:tcW w:w="1673" w:type="pct"/>
            <w:tcBorders>
              <w:top w:val="single" w:sz="4" w:space="0" w:color="auto"/>
              <w:left w:val="single" w:sz="4" w:space="0" w:color="auto"/>
              <w:bottom w:val="nil"/>
              <w:right w:val="single" w:sz="4" w:space="0" w:color="auto"/>
            </w:tcBorders>
            <w:shd w:val="clear" w:color="auto" w:fill="FFFFFF"/>
            <w:vAlign w:val="center"/>
            <w:hideMark/>
          </w:tcPr>
          <w:p w14:paraId="2E32E92B" w14:textId="77777777" w:rsidR="00DA631A"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Fonts w:ascii="Times New Roman" w:hAnsi="Times New Roman"/>
                <w:sz w:val="24"/>
                <w:szCs w:val="24"/>
              </w:rPr>
              <w:t>–</w:t>
            </w:r>
          </w:p>
        </w:tc>
      </w:tr>
      <w:tr w:rsidR="00DA631A" w:rsidRPr="00BB6198" w14:paraId="396D889F" w14:textId="77777777" w:rsidTr="00CD6D46">
        <w:trPr>
          <w:trHeight w:val="454"/>
          <w:jc w:val="center"/>
        </w:trPr>
        <w:tc>
          <w:tcPr>
            <w:tcW w:w="1669" w:type="pct"/>
            <w:tcBorders>
              <w:top w:val="single" w:sz="4" w:space="0" w:color="auto"/>
              <w:left w:val="single" w:sz="4" w:space="0" w:color="auto"/>
              <w:bottom w:val="nil"/>
              <w:right w:val="nil"/>
            </w:tcBorders>
            <w:shd w:val="clear" w:color="auto" w:fill="FFFFFF"/>
            <w:vAlign w:val="center"/>
            <w:hideMark/>
          </w:tcPr>
          <w:p w14:paraId="00607AA1"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14</w:t>
            </w:r>
          </w:p>
        </w:tc>
        <w:tc>
          <w:tcPr>
            <w:tcW w:w="1658" w:type="pct"/>
            <w:tcBorders>
              <w:top w:val="single" w:sz="4" w:space="0" w:color="auto"/>
              <w:left w:val="single" w:sz="4" w:space="0" w:color="auto"/>
              <w:bottom w:val="nil"/>
              <w:right w:val="nil"/>
            </w:tcBorders>
            <w:shd w:val="clear" w:color="auto" w:fill="FFFFFF"/>
            <w:vAlign w:val="center"/>
            <w:hideMark/>
          </w:tcPr>
          <w:p w14:paraId="104D340E" w14:textId="77777777" w:rsidR="00DA631A"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Fonts w:ascii="Times New Roman" w:hAnsi="Times New Roman"/>
                <w:sz w:val="24"/>
                <w:szCs w:val="24"/>
              </w:rPr>
              <w:t>–</w:t>
            </w:r>
          </w:p>
        </w:tc>
        <w:tc>
          <w:tcPr>
            <w:tcW w:w="1673" w:type="pct"/>
            <w:tcBorders>
              <w:top w:val="single" w:sz="4" w:space="0" w:color="auto"/>
              <w:left w:val="single" w:sz="4" w:space="0" w:color="auto"/>
              <w:bottom w:val="nil"/>
              <w:right w:val="single" w:sz="4" w:space="0" w:color="auto"/>
            </w:tcBorders>
            <w:shd w:val="clear" w:color="auto" w:fill="FFFFFF"/>
            <w:vAlign w:val="center"/>
            <w:hideMark/>
          </w:tcPr>
          <w:p w14:paraId="7CD2AE16" w14:textId="77777777" w:rsidR="00DA631A" w:rsidRPr="00BB6198" w:rsidRDefault="00DA631A"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100</w:t>
            </w:r>
          </w:p>
        </w:tc>
      </w:tr>
    </w:tbl>
    <w:p w14:paraId="3A1F06C4" w14:textId="77777777" w:rsidR="00DA631A" w:rsidRPr="00BB6198" w:rsidRDefault="00DA631A" w:rsidP="00DA631A">
      <w:pPr>
        <w:spacing w:after="339" w:line="1" w:lineRule="exact"/>
        <w:rPr>
          <w:sz w:val="24"/>
        </w:rPr>
      </w:pPr>
    </w:p>
    <w:p w14:paraId="53536039" w14:textId="77777777" w:rsidR="00CD6D46" w:rsidRPr="00BB6198" w:rsidRDefault="00CD6D46" w:rsidP="00CD6D46">
      <w:pPr>
        <w:pStyle w:val="afe"/>
        <w:spacing w:after="0"/>
        <w:ind w:firstLine="540"/>
        <w:jc w:val="center"/>
        <w:rPr>
          <w:rStyle w:val="15"/>
          <w:i/>
          <w:color w:val="000000"/>
        </w:rPr>
      </w:pPr>
      <w:r w:rsidRPr="00BB6198">
        <w:rPr>
          <w:i/>
          <w:sz w:val="24"/>
        </w:rPr>
        <w:lastRenderedPageBreak/>
        <w:t>Продолжение таблицы Е.1</w:t>
      </w:r>
    </w:p>
    <w:tbl>
      <w:tblPr>
        <w:tblpPr w:leftFromText="180" w:rightFromText="180" w:vertAnchor="text" w:horzAnchor="margin" w:tblpY="97"/>
        <w:tblW w:w="5000" w:type="pct"/>
        <w:tblCellMar>
          <w:left w:w="0" w:type="dxa"/>
          <w:right w:w="0" w:type="dxa"/>
        </w:tblCellMar>
        <w:tblLook w:val="04A0" w:firstRow="1" w:lastRow="0" w:firstColumn="1" w:lastColumn="0" w:noHBand="0" w:noVBand="1"/>
      </w:tblPr>
      <w:tblGrid>
        <w:gridCol w:w="3126"/>
        <w:gridCol w:w="3105"/>
        <w:gridCol w:w="3133"/>
      </w:tblGrid>
      <w:tr w:rsidR="00CD6D46" w:rsidRPr="00BB6198" w14:paraId="49944D19" w14:textId="77777777" w:rsidTr="00CD6D46">
        <w:trPr>
          <w:trHeight w:val="454"/>
        </w:trPr>
        <w:tc>
          <w:tcPr>
            <w:tcW w:w="1669" w:type="pct"/>
            <w:tcBorders>
              <w:top w:val="single" w:sz="4" w:space="0" w:color="auto"/>
              <w:left w:val="single" w:sz="4" w:space="0" w:color="auto"/>
              <w:bottom w:val="double" w:sz="4" w:space="0" w:color="auto"/>
              <w:right w:val="nil"/>
            </w:tcBorders>
            <w:shd w:val="clear" w:color="auto" w:fill="FFFFFF"/>
            <w:vAlign w:val="center"/>
            <w:hideMark/>
          </w:tcPr>
          <w:p w14:paraId="409F4E70"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Время, мин</w:t>
            </w:r>
          </w:p>
        </w:tc>
        <w:tc>
          <w:tcPr>
            <w:tcW w:w="1658" w:type="pct"/>
            <w:tcBorders>
              <w:top w:val="single" w:sz="4" w:space="0" w:color="auto"/>
              <w:left w:val="single" w:sz="4" w:space="0" w:color="auto"/>
              <w:bottom w:val="double" w:sz="4" w:space="0" w:color="auto"/>
              <w:right w:val="nil"/>
            </w:tcBorders>
            <w:shd w:val="clear" w:color="auto" w:fill="FFFFFF"/>
            <w:vAlign w:val="center"/>
            <w:hideMark/>
          </w:tcPr>
          <w:p w14:paraId="3A90EF76"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Скорость нагрева, °С/мин</w:t>
            </w:r>
          </w:p>
        </w:tc>
        <w:tc>
          <w:tcPr>
            <w:tcW w:w="1673" w:type="pct"/>
            <w:tcBorders>
              <w:top w:val="single" w:sz="4" w:space="0" w:color="auto"/>
              <w:left w:val="single" w:sz="4" w:space="0" w:color="auto"/>
              <w:bottom w:val="double" w:sz="4" w:space="0" w:color="auto"/>
              <w:right w:val="single" w:sz="4" w:space="0" w:color="auto"/>
            </w:tcBorders>
            <w:shd w:val="clear" w:color="auto" w:fill="FFFFFF"/>
            <w:vAlign w:val="center"/>
            <w:hideMark/>
          </w:tcPr>
          <w:p w14:paraId="653F545C"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Температура, °С</w:t>
            </w:r>
          </w:p>
        </w:tc>
      </w:tr>
      <w:tr w:rsidR="00CD6D46" w:rsidRPr="00BB6198" w14:paraId="333D2ABE" w14:textId="77777777" w:rsidTr="00CD6D46">
        <w:trPr>
          <w:trHeight w:val="454"/>
        </w:trPr>
        <w:tc>
          <w:tcPr>
            <w:tcW w:w="1669" w:type="pct"/>
            <w:tcBorders>
              <w:top w:val="single" w:sz="4" w:space="0" w:color="auto"/>
              <w:left w:val="single" w:sz="4" w:space="0" w:color="auto"/>
              <w:bottom w:val="nil"/>
              <w:right w:val="nil"/>
            </w:tcBorders>
            <w:shd w:val="clear" w:color="auto" w:fill="FFFFFF"/>
            <w:vAlign w:val="center"/>
            <w:hideMark/>
          </w:tcPr>
          <w:p w14:paraId="595EA5B3"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Fonts w:ascii="Times New Roman" w:hAnsi="Times New Roman"/>
                <w:sz w:val="24"/>
                <w:szCs w:val="24"/>
              </w:rPr>
              <w:t>–</w:t>
            </w:r>
          </w:p>
        </w:tc>
        <w:tc>
          <w:tcPr>
            <w:tcW w:w="1658" w:type="pct"/>
            <w:tcBorders>
              <w:top w:val="single" w:sz="4" w:space="0" w:color="auto"/>
              <w:left w:val="single" w:sz="4" w:space="0" w:color="auto"/>
              <w:bottom w:val="nil"/>
              <w:right w:val="nil"/>
            </w:tcBorders>
            <w:shd w:val="clear" w:color="auto" w:fill="FFFFFF"/>
            <w:vAlign w:val="center"/>
            <w:hideMark/>
          </w:tcPr>
          <w:p w14:paraId="1F07BA44"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20</w:t>
            </w:r>
          </w:p>
        </w:tc>
        <w:tc>
          <w:tcPr>
            <w:tcW w:w="1673" w:type="pct"/>
            <w:tcBorders>
              <w:top w:val="single" w:sz="4" w:space="0" w:color="auto"/>
              <w:left w:val="single" w:sz="4" w:space="0" w:color="auto"/>
              <w:bottom w:val="nil"/>
              <w:right w:val="single" w:sz="4" w:space="0" w:color="auto"/>
            </w:tcBorders>
            <w:shd w:val="clear" w:color="auto" w:fill="FFFFFF"/>
            <w:vAlign w:val="center"/>
            <w:hideMark/>
          </w:tcPr>
          <w:p w14:paraId="06818E4F"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Fonts w:ascii="Times New Roman" w:hAnsi="Times New Roman"/>
                <w:sz w:val="24"/>
                <w:szCs w:val="24"/>
              </w:rPr>
              <w:t>–</w:t>
            </w:r>
          </w:p>
        </w:tc>
      </w:tr>
      <w:tr w:rsidR="00CD6D46" w:rsidRPr="00BB6198" w14:paraId="07E44D78" w14:textId="77777777" w:rsidTr="00CD6D46">
        <w:trPr>
          <w:trHeight w:val="454"/>
        </w:trPr>
        <w:tc>
          <w:tcPr>
            <w:tcW w:w="1669" w:type="pct"/>
            <w:tcBorders>
              <w:top w:val="single" w:sz="4" w:space="0" w:color="auto"/>
              <w:left w:val="single" w:sz="4" w:space="0" w:color="auto"/>
              <w:bottom w:val="nil"/>
              <w:right w:val="nil"/>
            </w:tcBorders>
            <w:shd w:val="clear" w:color="auto" w:fill="FFFFFF"/>
            <w:vAlign w:val="center"/>
            <w:hideMark/>
          </w:tcPr>
          <w:p w14:paraId="4C9D7DC9"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21</w:t>
            </w:r>
          </w:p>
        </w:tc>
        <w:tc>
          <w:tcPr>
            <w:tcW w:w="1658" w:type="pct"/>
            <w:tcBorders>
              <w:top w:val="single" w:sz="4" w:space="0" w:color="auto"/>
              <w:left w:val="single" w:sz="4" w:space="0" w:color="auto"/>
              <w:bottom w:val="nil"/>
              <w:right w:val="nil"/>
            </w:tcBorders>
            <w:shd w:val="clear" w:color="auto" w:fill="FFFFFF"/>
            <w:vAlign w:val="center"/>
            <w:hideMark/>
          </w:tcPr>
          <w:p w14:paraId="50EF5BCA" w14:textId="77777777" w:rsidR="00CD6D46" w:rsidRPr="00BB6198" w:rsidRDefault="00CD6D46" w:rsidP="00CD6D46">
            <w:pPr>
              <w:jc w:val="center"/>
            </w:pPr>
            <w:r w:rsidRPr="00BB6198">
              <w:rPr>
                <w:sz w:val="24"/>
              </w:rPr>
              <w:t>–</w:t>
            </w:r>
          </w:p>
        </w:tc>
        <w:tc>
          <w:tcPr>
            <w:tcW w:w="1673" w:type="pct"/>
            <w:tcBorders>
              <w:top w:val="single" w:sz="4" w:space="0" w:color="auto"/>
              <w:left w:val="single" w:sz="4" w:space="0" w:color="auto"/>
              <w:bottom w:val="nil"/>
              <w:right w:val="single" w:sz="4" w:space="0" w:color="auto"/>
            </w:tcBorders>
            <w:shd w:val="clear" w:color="auto" w:fill="FFFFFF"/>
            <w:vAlign w:val="center"/>
            <w:hideMark/>
          </w:tcPr>
          <w:p w14:paraId="09A13113"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240</w:t>
            </w:r>
          </w:p>
        </w:tc>
      </w:tr>
      <w:tr w:rsidR="00CD6D46" w:rsidRPr="00BB6198" w14:paraId="48718A38" w14:textId="77777777" w:rsidTr="00CD6D46">
        <w:trPr>
          <w:trHeight w:val="454"/>
        </w:trPr>
        <w:tc>
          <w:tcPr>
            <w:tcW w:w="1669" w:type="pct"/>
            <w:tcBorders>
              <w:top w:val="single" w:sz="4" w:space="0" w:color="auto"/>
              <w:left w:val="single" w:sz="4" w:space="0" w:color="auto"/>
              <w:bottom w:val="single" w:sz="4" w:space="0" w:color="auto"/>
              <w:right w:val="nil"/>
            </w:tcBorders>
            <w:shd w:val="clear" w:color="auto" w:fill="FFFFFF"/>
            <w:vAlign w:val="center"/>
            <w:hideMark/>
          </w:tcPr>
          <w:p w14:paraId="5C7CA479"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31</w:t>
            </w:r>
          </w:p>
        </w:tc>
        <w:tc>
          <w:tcPr>
            <w:tcW w:w="1658" w:type="pct"/>
            <w:tcBorders>
              <w:top w:val="single" w:sz="4" w:space="0" w:color="auto"/>
              <w:left w:val="single" w:sz="4" w:space="0" w:color="auto"/>
              <w:bottom w:val="single" w:sz="4" w:space="0" w:color="auto"/>
              <w:right w:val="nil"/>
            </w:tcBorders>
            <w:shd w:val="clear" w:color="auto" w:fill="FFFFFF"/>
            <w:vAlign w:val="center"/>
            <w:hideMark/>
          </w:tcPr>
          <w:p w14:paraId="34BE926B" w14:textId="77777777" w:rsidR="00CD6D46" w:rsidRPr="00BB6198" w:rsidRDefault="00CD6D46" w:rsidP="00CD6D46">
            <w:pPr>
              <w:jc w:val="center"/>
            </w:pPr>
            <w:r w:rsidRPr="00BB6198">
              <w:rPr>
                <w:sz w:val="24"/>
              </w:rPr>
              <w:t>–</w:t>
            </w:r>
          </w:p>
        </w:tc>
        <w:tc>
          <w:tcPr>
            <w:tcW w:w="1673"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0E03F242" w14:textId="77777777" w:rsidR="00CD6D46" w:rsidRPr="00BB6198" w:rsidRDefault="00CD6D46" w:rsidP="00CD6D46">
            <w:pPr>
              <w:pStyle w:val="aff6"/>
              <w:shd w:val="clear" w:color="auto" w:fill="auto"/>
              <w:spacing w:after="0"/>
              <w:jc w:val="center"/>
              <w:rPr>
                <w:rFonts w:ascii="Times New Roman" w:hAnsi="Times New Roman" w:cs="Times New Roman"/>
                <w:sz w:val="24"/>
                <w:szCs w:val="24"/>
              </w:rPr>
            </w:pPr>
            <w:r w:rsidRPr="00BB6198">
              <w:rPr>
                <w:rStyle w:val="aff5"/>
                <w:rFonts w:ascii="Times New Roman" w:hAnsi="Times New Roman" w:cs="Times New Roman"/>
                <w:color w:val="000000"/>
                <w:sz w:val="24"/>
                <w:szCs w:val="24"/>
              </w:rPr>
              <w:t>240</w:t>
            </w:r>
          </w:p>
        </w:tc>
      </w:tr>
    </w:tbl>
    <w:p w14:paraId="46D061AE" w14:textId="77777777" w:rsidR="00CD6D46" w:rsidRPr="00BB6198" w:rsidRDefault="00CD6D46" w:rsidP="00DA631A">
      <w:pPr>
        <w:pStyle w:val="afe"/>
        <w:spacing w:after="80" w:line="276" w:lineRule="auto"/>
        <w:ind w:firstLine="540"/>
        <w:rPr>
          <w:rStyle w:val="15"/>
          <w:color w:val="000000"/>
        </w:rPr>
      </w:pPr>
    </w:p>
    <w:p w14:paraId="43403A29" w14:textId="77777777" w:rsidR="00DA631A" w:rsidRPr="00BB6198" w:rsidRDefault="00DA631A" w:rsidP="00CD6D4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color w:val="auto"/>
          <w:sz w:val="24"/>
          <w:szCs w:val="24"/>
          <w:lang w:val="kk-KZ"/>
        </w:rPr>
        <w:t>Использование масс-спектрометра в качестве детектора может предоставить дополнительную информацию</w:t>
      </w:r>
      <w:r w:rsidR="00CD6D46" w:rsidRPr="00BB6198">
        <w:rPr>
          <w:rStyle w:val="FontStyle33"/>
          <w:rFonts w:ascii="Times New Roman" w:hAnsi="Times New Roman" w:cs="Times New Roman"/>
          <w:color w:val="auto"/>
          <w:sz w:val="24"/>
          <w:szCs w:val="24"/>
          <w:lang w:val="kk-KZ"/>
        </w:rPr>
        <w:t xml:space="preserve"> </w:t>
      </w:r>
      <w:r w:rsidRPr="00BB6198">
        <w:rPr>
          <w:rStyle w:val="FontStyle33"/>
          <w:rFonts w:ascii="Times New Roman" w:hAnsi="Times New Roman" w:cs="Times New Roman"/>
          <w:color w:val="auto"/>
          <w:sz w:val="24"/>
          <w:szCs w:val="24"/>
          <w:lang w:val="kk-KZ"/>
        </w:rPr>
        <w:t>о характере компонентов, выделяемых резиной в описанных условиях. В данном случае газ-носитель может быть</w:t>
      </w:r>
      <w:r w:rsidRPr="00BB6198">
        <w:rPr>
          <w:rStyle w:val="FontStyle33"/>
          <w:rFonts w:ascii="Times New Roman" w:hAnsi="Times New Roman" w:cs="Times New Roman"/>
          <w:color w:val="auto"/>
          <w:sz w:val="24"/>
          <w:szCs w:val="24"/>
          <w:lang w:val="kk-KZ"/>
        </w:rPr>
        <w:br/>
        <w:t>заменен и параметры инструментов настроены соответственно.</w:t>
      </w:r>
    </w:p>
    <w:p w14:paraId="12040A98"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40171893" w14:textId="77777777" w:rsidR="00DA631A" w:rsidRPr="00BB6198" w:rsidRDefault="00DA631A" w:rsidP="00CD6D4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color w:val="auto"/>
          <w:sz w:val="24"/>
          <w:szCs w:val="24"/>
          <w:lang w:val="kk-KZ"/>
        </w:rPr>
        <w:t>Е.4 Выражение результатов</w:t>
      </w:r>
    </w:p>
    <w:p w14:paraId="51169173" w14:textId="77777777" w:rsidR="00CD6D46" w:rsidRPr="00BB6198" w:rsidRDefault="00CD6D46" w:rsidP="00DA631A">
      <w:pPr>
        <w:pStyle w:val="Style5"/>
        <w:widowControl/>
        <w:ind w:firstLine="567"/>
        <w:jc w:val="both"/>
        <w:rPr>
          <w:rStyle w:val="FontStyle33"/>
          <w:rFonts w:ascii="Times New Roman" w:hAnsi="Times New Roman" w:cs="Times New Roman"/>
          <w:color w:val="auto"/>
          <w:sz w:val="24"/>
          <w:szCs w:val="24"/>
          <w:lang w:val="kk-KZ"/>
        </w:rPr>
      </w:pPr>
    </w:p>
    <w:p w14:paraId="69D6BEA5" w14:textId="77777777" w:rsidR="00DA631A" w:rsidRPr="00BB6198" w:rsidRDefault="00DA631A" w:rsidP="00DA631A">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color w:val="auto"/>
          <w:sz w:val="24"/>
          <w:szCs w:val="24"/>
          <w:lang w:val="kk-KZ"/>
        </w:rPr>
        <w:t>Записывают результат как полученную хроматограмму вместе с результатами анализа хроматограммы.</w:t>
      </w:r>
    </w:p>
    <w:p w14:paraId="6E5C9FEC" w14:textId="77777777" w:rsidR="00BC2E9B" w:rsidRPr="00BB6198"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727014B8" w14:textId="77777777" w:rsidR="00BC2E9B" w:rsidRPr="00BB6198"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50D7DDF0" w14:textId="77777777" w:rsidR="00BC2E9B" w:rsidRPr="00BB6198"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046A2D36" w14:textId="77777777" w:rsidR="00BC2E9B" w:rsidRPr="00BB6198"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78552F1B" w14:textId="77777777" w:rsidR="00BC2E9B" w:rsidRPr="00BB6198" w:rsidRDefault="00BC2E9B" w:rsidP="00DF3384">
      <w:pPr>
        <w:pStyle w:val="Style5"/>
        <w:widowControl/>
        <w:ind w:firstLine="567"/>
        <w:jc w:val="both"/>
        <w:rPr>
          <w:rStyle w:val="FontStyle33"/>
          <w:rFonts w:ascii="Times New Roman" w:hAnsi="Times New Roman" w:cs="Times New Roman"/>
          <w:color w:val="auto"/>
          <w:sz w:val="24"/>
          <w:szCs w:val="24"/>
          <w:lang w:val="kk-KZ"/>
        </w:rPr>
      </w:pPr>
    </w:p>
    <w:p w14:paraId="76FD0B60" w14:textId="77777777" w:rsidR="00BC2E9B" w:rsidRPr="00BB6198" w:rsidRDefault="00BC2E9B" w:rsidP="00BC2E9B">
      <w:pPr>
        <w:pStyle w:val="10"/>
        <w:pageBreakBefore/>
        <w:spacing w:before="0" w:after="0"/>
        <w:ind w:firstLine="567"/>
        <w:jc w:val="center"/>
        <w:rPr>
          <w:sz w:val="24"/>
          <w:szCs w:val="24"/>
        </w:rPr>
      </w:pPr>
      <w:bookmarkStart w:id="40" w:name="_Toc144215472"/>
      <w:r w:rsidRPr="00BB6198">
        <w:rPr>
          <w:sz w:val="24"/>
          <w:szCs w:val="24"/>
        </w:rPr>
        <w:lastRenderedPageBreak/>
        <w:t xml:space="preserve">Приложение </w:t>
      </w:r>
      <w:r w:rsidRPr="00BB6198">
        <w:rPr>
          <w:sz w:val="24"/>
          <w:szCs w:val="24"/>
          <w:lang w:val="en-US"/>
        </w:rPr>
        <w:t>F</w:t>
      </w:r>
      <w:bookmarkEnd w:id="40"/>
    </w:p>
    <w:p w14:paraId="64AA69B8" w14:textId="77777777" w:rsidR="00BC2E9B" w:rsidRPr="00BB6198" w:rsidRDefault="00BC2E9B" w:rsidP="00BC2E9B">
      <w:pPr>
        <w:keepNext/>
        <w:ind w:firstLine="567"/>
        <w:jc w:val="center"/>
        <w:rPr>
          <w:i/>
          <w:sz w:val="24"/>
        </w:rPr>
      </w:pPr>
      <w:r w:rsidRPr="00BB6198">
        <w:rPr>
          <w:i/>
          <w:sz w:val="24"/>
        </w:rPr>
        <w:t>(</w:t>
      </w:r>
      <w:r w:rsidR="00CD6D46" w:rsidRPr="00BB6198">
        <w:rPr>
          <w:i/>
          <w:sz w:val="24"/>
          <w:lang w:val="kk-KZ"/>
        </w:rPr>
        <w:t>информационное</w:t>
      </w:r>
      <w:r w:rsidRPr="00BB6198">
        <w:rPr>
          <w:i/>
          <w:sz w:val="24"/>
        </w:rPr>
        <w:t>)</w:t>
      </w:r>
    </w:p>
    <w:p w14:paraId="78A69DD1"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2B01634C" w14:textId="77777777" w:rsidR="00BC2E9B" w:rsidRPr="00BB6198" w:rsidRDefault="00CD6D46" w:rsidP="00CD6D46">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Определение остаточной влаги</w:t>
      </w:r>
    </w:p>
    <w:p w14:paraId="6F4B2490"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30C68CDE"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F.1 Общая часть</w:t>
      </w:r>
    </w:p>
    <w:p w14:paraId="4C16F17F"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273B6E9A"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Резиновые пробки обычно стерилизуют в автоклаве и затем высушивают различными методами. Содержание воды на поверхности образцов может быть определено после автоклавирования и сушки посредством кулонометрического метода (Карл Фишер). Это в основном касается пробок, предназначенных для использования с лиофилизированной продукцией (в соответствии с </w:t>
      </w:r>
      <w:r w:rsidRPr="00BB6198">
        <w:rPr>
          <w:rStyle w:val="FontStyle33"/>
          <w:rFonts w:ascii="Times New Roman" w:hAnsi="Times New Roman" w:cs="Times New Roman"/>
          <w:color w:val="auto"/>
          <w:sz w:val="24"/>
          <w:szCs w:val="24"/>
          <w:lang w:val="en-US"/>
        </w:rPr>
        <w:t>ISO</w:t>
      </w:r>
      <w:r w:rsidRPr="00BB6198">
        <w:rPr>
          <w:rStyle w:val="FontStyle33"/>
          <w:rFonts w:ascii="Times New Roman" w:hAnsi="Times New Roman" w:cs="Times New Roman"/>
          <w:color w:val="auto"/>
          <w:sz w:val="24"/>
          <w:szCs w:val="24"/>
          <w:lang w:val="kk-KZ"/>
        </w:rPr>
        <w:t xml:space="preserve"> 8362-5 и </w:t>
      </w:r>
      <w:r w:rsidRPr="00BB6198">
        <w:rPr>
          <w:rStyle w:val="FontStyle33"/>
          <w:rFonts w:ascii="Times New Roman" w:hAnsi="Times New Roman" w:cs="Times New Roman"/>
          <w:color w:val="auto"/>
          <w:sz w:val="24"/>
          <w:szCs w:val="24"/>
          <w:lang w:val="en-US"/>
        </w:rPr>
        <w:t>ISO</w:t>
      </w:r>
      <w:r w:rsidRPr="00BB6198">
        <w:rPr>
          <w:rStyle w:val="FontStyle33"/>
          <w:rFonts w:ascii="Times New Roman" w:hAnsi="Times New Roman" w:cs="Times New Roman"/>
          <w:color w:val="auto"/>
          <w:sz w:val="24"/>
          <w:szCs w:val="24"/>
          <w:lang w:val="kk-KZ"/>
        </w:rPr>
        <w:t xml:space="preserve"> 8536-6) или другими сухими продуктами.</w:t>
      </w:r>
    </w:p>
    <w:p w14:paraId="2E0EDF24"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Данное исследование может дать подробную информацию о поведении резиновых пробок во</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влажной атмосфере путем измерения уровня влажности на различных стадиях процессов стерилизации и сушки.</w:t>
      </w:r>
    </w:p>
    <w:p w14:paraId="0B932FB7"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289A2579"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F.2 Предварительная обработка образцов</w:t>
      </w:r>
    </w:p>
    <w:p w14:paraId="3C9C49F4"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p>
    <w:p w14:paraId="52CDFBEB"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F.2.1 Без обработки</w:t>
      </w:r>
    </w:p>
    <w:p w14:paraId="43463DE3"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78C10D4C"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Пробки вынимают из упаковки (например, коробки) и испытывают без какой-либо предварительной обработки.</w:t>
      </w:r>
    </w:p>
    <w:p w14:paraId="212802AA"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16FAF686"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F.2.2 Предварительная обработка в автоклаве</w:t>
      </w:r>
    </w:p>
    <w:p w14:paraId="34D02016"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2F6BC8AE"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Помещают, по меньшей мере, 10 пробок в представленном на испытании состоянии в чашку Петри. Обрабатывают их в автоклаве 30 мин при температуре (121 ±</w:t>
      </w:r>
      <w:r w:rsidR="00E04297"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2) °C. Перед определением остаточной влаги удаляют воду с поверхности образцов мягкой салфеткой.</w:t>
      </w:r>
    </w:p>
    <w:p w14:paraId="54FE8923"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43DFD9F5"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F.2.3 Предварительная обработка в автоклаве с последующей сушкой</w:t>
      </w:r>
    </w:p>
    <w:p w14:paraId="7DB96876"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4CE97C9D"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Автоклавируют достаточно большое число образцов, как описано в Е.2.2. Помещают автоклавированные пробки в чашку Петри кромкой вниз и высушивают их поэтапно в лечи при температуре 110 °C.</w:t>
      </w:r>
    </w:p>
    <w:p w14:paraId="345E75B7" w14:textId="77777777" w:rsidR="00CD6D46" w:rsidRPr="00BB6198" w:rsidRDefault="00E04297"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Вынимают</w:t>
      </w:r>
      <w:r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по меньшей мере</w:t>
      </w:r>
      <w:r w:rsidRPr="00BB6198">
        <w:rPr>
          <w:rStyle w:val="FontStyle33"/>
          <w:rFonts w:ascii="Times New Roman" w:hAnsi="Times New Roman" w:cs="Times New Roman"/>
          <w:color w:val="auto"/>
          <w:sz w:val="24"/>
          <w:szCs w:val="24"/>
        </w:rPr>
        <w:t xml:space="preserve"> 10 </w:t>
      </w:r>
      <w:r w:rsidR="00CD6D46" w:rsidRPr="00BB6198">
        <w:rPr>
          <w:rStyle w:val="FontStyle33"/>
          <w:rFonts w:ascii="Times New Roman" w:hAnsi="Times New Roman" w:cs="Times New Roman"/>
          <w:color w:val="auto"/>
          <w:sz w:val="24"/>
          <w:szCs w:val="24"/>
          <w:lang w:val="kk-KZ"/>
        </w:rPr>
        <w:t>образцов</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с</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интервалами</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в</w:t>
      </w:r>
      <w:r w:rsidRPr="00BB6198">
        <w:rPr>
          <w:rStyle w:val="FontStyle33"/>
          <w:rFonts w:ascii="Times New Roman" w:hAnsi="Times New Roman" w:cs="Times New Roman"/>
          <w:color w:val="auto"/>
          <w:sz w:val="24"/>
          <w:szCs w:val="24"/>
        </w:rPr>
        <w:t xml:space="preserve"> 3</w:t>
      </w:r>
      <w:r w:rsidR="00CD6D46" w:rsidRPr="00BB6198">
        <w:rPr>
          <w:rStyle w:val="FontStyle33"/>
          <w:rFonts w:ascii="Times New Roman" w:hAnsi="Times New Roman" w:cs="Times New Roman"/>
          <w:color w:val="auto"/>
          <w:sz w:val="24"/>
          <w:szCs w:val="24"/>
          <w:lang w:val="kk-KZ"/>
        </w:rPr>
        <w:t>, 5</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7</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и</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15</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ч,</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дав</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им</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остыть</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перед</w:t>
      </w:r>
      <w:r w:rsidRPr="00BB6198">
        <w:rPr>
          <w:rStyle w:val="FontStyle33"/>
          <w:rFonts w:ascii="Times New Roman" w:hAnsi="Times New Roman" w:cs="Times New Roman"/>
          <w:color w:val="auto"/>
          <w:sz w:val="24"/>
          <w:szCs w:val="24"/>
        </w:rPr>
        <w:t xml:space="preserve"> </w:t>
      </w:r>
      <w:r w:rsidR="00CD6D46" w:rsidRPr="00BB6198">
        <w:rPr>
          <w:rStyle w:val="FontStyle33"/>
          <w:rFonts w:ascii="Times New Roman" w:hAnsi="Times New Roman" w:cs="Times New Roman"/>
          <w:color w:val="auto"/>
          <w:sz w:val="24"/>
          <w:szCs w:val="24"/>
          <w:lang w:val="kk-KZ"/>
        </w:rPr>
        <w:t>исследованием.</w:t>
      </w:r>
    </w:p>
    <w:p w14:paraId="26D6CFCA" w14:textId="77777777" w:rsidR="00CD6D46"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p>
    <w:p w14:paraId="19EE37DA" w14:textId="77777777" w:rsidR="00CD6D46" w:rsidRPr="00BB6198" w:rsidRDefault="00E04297" w:rsidP="00CD6D4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F.</w:t>
      </w:r>
      <w:r w:rsidRPr="00BB6198">
        <w:rPr>
          <w:rStyle w:val="FontStyle33"/>
          <w:rFonts w:ascii="Times New Roman" w:hAnsi="Times New Roman" w:cs="Times New Roman"/>
          <w:b/>
          <w:color w:val="auto"/>
          <w:sz w:val="24"/>
          <w:szCs w:val="24"/>
        </w:rPr>
        <w:t>3</w:t>
      </w:r>
      <w:r w:rsidR="00CD6D46" w:rsidRPr="00BB6198">
        <w:rPr>
          <w:rStyle w:val="FontStyle33"/>
          <w:rFonts w:ascii="Times New Roman" w:hAnsi="Times New Roman" w:cs="Times New Roman"/>
          <w:b/>
          <w:color w:val="auto"/>
          <w:sz w:val="24"/>
          <w:szCs w:val="24"/>
          <w:lang w:val="kk-KZ"/>
        </w:rPr>
        <w:t xml:space="preserve"> Определение остаточной влаги</w:t>
      </w:r>
    </w:p>
    <w:p w14:paraId="62E153E6" w14:textId="77777777" w:rsidR="00CD6D46" w:rsidRPr="00BB6198" w:rsidRDefault="00CD6D46" w:rsidP="00CD6D46">
      <w:pPr>
        <w:pStyle w:val="Style5"/>
        <w:widowControl/>
        <w:ind w:firstLine="567"/>
        <w:jc w:val="both"/>
        <w:rPr>
          <w:rStyle w:val="FontStyle33"/>
          <w:rFonts w:ascii="Times New Roman" w:hAnsi="Times New Roman" w:cs="Times New Roman"/>
          <w:b/>
          <w:color w:val="auto"/>
          <w:sz w:val="24"/>
          <w:szCs w:val="24"/>
          <w:lang w:val="kk-KZ"/>
        </w:rPr>
      </w:pPr>
    </w:p>
    <w:p w14:paraId="795C971C" w14:textId="77777777" w:rsidR="00BC2E9B" w:rsidRPr="00BB6198" w:rsidRDefault="00CD6D46" w:rsidP="00CD6D4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Проводят приготовление проб и определяют остаточную влагу в соответствии с </w:t>
      </w:r>
      <w:r w:rsidR="00E04297" w:rsidRPr="00BB6198">
        <w:rPr>
          <w:rStyle w:val="FontStyle33"/>
          <w:rFonts w:ascii="Times New Roman" w:hAnsi="Times New Roman" w:cs="Times New Roman"/>
          <w:color w:val="auto"/>
          <w:sz w:val="24"/>
          <w:szCs w:val="24"/>
        </w:rPr>
        <w:t xml:space="preserve">               </w:t>
      </w:r>
      <w:r w:rsidR="00E04297" w:rsidRPr="00BB6198">
        <w:rPr>
          <w:rStyle w:val="FontStyle33"/>
          <w:rFonts w:ascii="Times New Roman" w:hAnsi="Times New Roman" w:cs="Times New Roman"/>
          <w:color w:val="auto"/>
          <w:sz w:val="24"/>
          <w:szCs w:val="24"/>
          <w:lang w:val="en-US"/>
        </w:rPr>
        <w:t>ISO</w:t>
      </w:r>
      <w:r w:rsidR="00E04297" w:rsidRPr="00BB6198">
        <w:rPr>
          <w:rStyle w:val="FontStyle33"/>
          <w:rFonts w:ascii="Times New Roman" w:hAnsi="Times New Roman" w:cs="Times New Roman"/>
          <w:color w:val="auto"/>
          <w:sz w:val="24"/>
          <w:szCs w:val="24"/>
          <w:lang w:val="kk-KZ"/>
        </w:rPr>
        <w:t xml:space="preserve"> 8362-5</w:t>
      </w:r>
      <w:r w:rsidR="00E04297"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приложение D</w:t>
      </w:r>
      <w:r w:rsidR="00E04297"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 xml:space="preserve"> или </w:t>
      </w:r>
      <w:r w:rsidR="00E04297" w:rsidRPr="00BB6198">
        <w:rPr>
          <w:rStyle w:val="FontStyle33"/>
          <w:rFonts w:ascii="Times New Roman" w:hAnsi="Times New Roman" w:cs="Times New Roman"/>
          <w:color w:val="auto"/>
          <w:sz w:val="24"/>
          <w:szCs w:val="24"/>
          <w:lang w:val="en-US"/>
        </w:rPr>
        <w:t>ISO</w:t>
      </w:r>
      <w:r w:rsidR="00E04297" w:rsidRPr="00BB6198">
        <w:rPr>
          <w:rStyle w:val="FontStyle33"/>
          <w:rFonts w:ascii="Times New Roman" w:hAnsi="Times New Roman" w:cs="Times New Roman"/>
          <w:color w:val="auto"/>
          <w:sz w:val="24"/>
          <w:szCs w:val="24"/>
        </w:rPr>
        <w:t xml:space="preserve"> </w:t>
      </w:r>
      <w:r w:rsidR="00E04297" w:rsidRPr="00BB6198">
        <w:rPr>
          <w:rStyle w:val="FontStyle33"/>
          <w:rFonts w:ascii="Times New Roman" w:hAnsi="Times New Roman" w:cs="Times New Roman"/>
          <w:color w:val="auto"/>
          <w:sz w:val="24"/>
          <w:szCs w:val="24"/>
          <w:lang w:val="kk-KZ"/>
        </w:rPr>
        <w:t>8536-6</w:t>
      </w:r>
      <w:r w:rsidR="00E04297" w:rsidRPr="00BB6198">
        <w:rPr>
          <w:rStyle w:val="FontStyle33"/>
          <w:rFonts w:ascii="Times New Roman" w:hAnsi="Times New Roman" w:cs="Times New Roman"/>
          <w:color w:val="auto"/>
          <w:sz w:val="24"/>
          <w:szCs w:val="24"/>
        </w:rPr>
        <w:t xml:space="preserve"> (</w:t>
      </w:r>
      <w:r w:rsidRPr="00BB6198">
        <w:rPr>
          <w:rStyle w:val="FontStyle33"/>
          <w:rFonts w:ascii="Times New Roman" w:hAnsi="Times New Roman" w:cs="Times New Roman"/>
          <w:color w:val="auto"/>
          <w:sz w:val="24"/>
          <w:szCs w:val="24"/>
          <w:lang w:val="kk-KZ"/>
        </w:rPr>
        <w:t>приложение Е</w:t>
      </w:r>
      <w:r w:rsidR="00E04297" w:rsidRPr="00BB6198">
        <w:rPr>
          <w:rStyle w:val="FontStyle33"/>
          <w:rFonts w:ascii="Times New Roman" w:hAnsi="Times New Roman" w:cs="Times New Roman"/>
          <w:color w:val="auto"/>
          <w:sz w:val="24"/>
          <w:szCs w:val="24"/>
        </w:rPr>
        <w:t>)</w:t>
      </w:r>
      <w:r w:rsidRPr="00BB6198">
        <w:rPr>
          <w:rStyle w:val="FontStyle33"/>
          <w:rFonts w:ascii="Times New Roman" w:hAnsi="Times New Roman" w:cs="Times New Roman"/>
          <w:color w:val="auto"/>
          <w:sz w:val="24"/>
          <w:szCs w:val="24"/>
          <w:lang w:val="kk-KZ"/>
        </w:rPr>
        <w:t>.</w:t>
      </w:r>
    </w:p>
    <w:p w14:paraId="701E1756"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D723C59"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3281F0C8"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3DFF0950"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7C152809"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52ADE9A3"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74E90288"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2A12FFF6" w14:textId="77777777" w:rsidR="00BC2E9B" w:rsidRPr="00BB6198" w:rsidRDefault="00BC2E9B" w:rsidP="00BC2E9B">
      <w:pPr>
        <w:pStyle w:val="10"/>
        <w:pageBreakBefore/>
        <w:spacing w:before="0" w:after="0"/>
        <w:ind w:firstLine="567"/>
        <w:jc w:val="center"/>
        <w:rPr>
          <w:sz w:val="24"/>
          <w:szCs w:val="24"/>
        </w:rPr>
      </w:pPr>
      <w:bookmarkStart w:id="41" w:name="_Toc144215473"/>
      <w:r w:rsidRPr="00BB6198">
        <w:rPr>
          <w:sz w:val="24"/>
          <w:szCs w:val="24"/>
        </w:rPr>
        <w:lastRenderedPageBreak/>
        <w:t xml:space="preserve">Приложение </w:t>
      </w:r>
      <w:r w:rsidRPr="00BB6198">
        <w:rPr>
          <w:sz w:val="24"/>
          <w:szCs w:val="24"/>
          <w:lang w:val="en-US"/>
        </w:rPr>
        <w:t>G</w:t>
      </w:r>
      <w:bookmarkEnd w:id="41"/>
    </w:p>
    <w:p w14:paraId="35F25137" w14:textId="77777777" w:rsidR="00BC2E9B" w:rsidRPr="00BB6198" w:rsidRDefault="00BC2E9B" w:rsidP="00BC2E9B">
      <w:pPr>
        <w:keepNext/>
        <w:ind w:firstLine="567"/>
        <w:jc w:val="center"/>
        <w:rPr>
          <w:i/>
          <w:sz w:val="24"/>
        </w:rPr>
      </w:pPr>
      <w:r w:rsidRPr="00BB6198">
        <w:rPr>
          <w:i/>
          <w:sz w:val="24"/>
        </w:rPr>
        <w:t>(</w:t>
      </w:r>
      <w:r w:rsidRPr="00BB6198">
        <w:rPr>
          <w:i/>
          <w:sz w:val="24"/>
          <w:lang w:val="kk-KZ"/>
        </w:rPr>
        <w:t>обязательное</w:t>
      </w:r>
      <w:r w:rsidRPr="00BB6198">
        <w:rPr>
          <w:i/>
          <w:sz w:val="24"/>
        </w:rPr>
        <w:t>)</w:t>
      </w:r>
    </w:p>
    <w:p w14:paraId="2C228472" w14:textId="77777777" w:rsidR="00BC2E9B" w:rsidRPr="00BB6198" w:rsidRDefault="00BC2E9B" w:rsidP="00BC2E9B">
      <w:pPr>
        <w:pStyle w:val="Default"/>
      </w:pPr>
    </w:p>
    <w:p w14:paraId="433FDE9C" w14:textId="77777777" w:rsidR="00BC2E9B" w:rsidRPr="00BB6198" w:rsidRDefault="00C861A3" w:rsidP="00642406">
      <w:pPr>
        <w:pStyle w:val="Style5"/>
        <w:widowControl/>
        <w:ind w:firstLine="567"/>
        <w:jc w:val="center"/>
        <w:rPr>
          <w:rStyle w:val="FontStyle33"/>
          <w:rFonts w:ascii="Times New Roman" w:hAnsi="Times New Roman" w:cs="Times New Roman"/>
          <w:b/>
          <w:bCs/>
          <w:color w:val="auto"/>
          <w:sz w:val="24"/>
          <w:szCs w:val="24"/>
          <w:lang w:val="kk-KZ"/>
        </w:rPr>
      </w:pPr>
      <w:bookmarkStart w:id="42" w:name="bookmark33"/>
      <w:bookmarkStart w:id="43" w:name="bookmark32"/>
      <w:r w:rsidRPr="00BB6198">
        <w:rPr>
          <w:rStyle w:val="FontStyle33"/>
          <w:rFonts w:ascii="Times New Roman" w:hAnsi="Times New Roman" w:cs="Times New Roman"/>
          <w:b/>
          <w:bCs/>
          <w:color w:val="auto"/>
          <w:sz w:val="24"/>
          <w:szCs w:val="24"/>
          <w:lang w:val="kk-KZ"/>
        </w:rPr>
        <w:t>Идентификация ме</w:t>
      </w:r>
      <w:r w:rsidR="00642406" w:rsidRPr="00BB6198">
        <w:rPr>
          <w:rStyle w:val="FontStyle33"/>
          <w:rFonts w:ascii="Times New Roman" w:hAnsi="Times New Roman" w:cs="Times New Roman"/>
          <w:b/>
          <w:bCs/>
          <w:color w:val="auto"/>
          <w:sz w:val="24"/>
          <w:szCs w:val="24"/>
          <w:lang w:val="kk-KZ"/>
        </w:rPr>
        <w:t>тодом термальной гравиметрии (TG</w:t>
      </w:r>
      <w:r w:rsidRPr="00BB6198">
        <w:rPr>
          <w:rStyle w:val="FontStyle33"/>
          <w:rFonts w:ascii="Times New Roman" w:hAnsi="Times New Roman" w:cs="Times New Roman"/>
          <w:b/>
          <w:bCs/>
          <w:color w:val="auto"/>
          <w:sz w:val="24"/>
          <w:szCs w:val="24"/>
          <w:lang w:val="kk-KZ"/>
        </w:rPr>
        <w:t>)</w:t>
      </w:r>
      <w:bookmarkEnd w:id="42"/>
      <w:bookmarkEnd w:id="43"/>
    </w:p>
    <w:p w14:paraId="044BCE4F"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6B3652B0" w14:textId="77777777" w:rsidR="00BC2E9B" w:rsidRPr="00BB6198" w:rsidRDefault="00BC2E9B" w:rsidP="00BC2E9B">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G.1 Общая часть</w:t>
      </w:r>
    </w:p>
    <w:p w14:paraId="1E0F074D"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4197D509" w14:textId="77777777" w:rsidR="00642406" w:rsidRPr="00BB6198" w:rsidRDefault="00642406" w:rsidP="0064240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bCs/>
          <w:color w:val="auto"/>
          <w:sz w:val="24"/>
          <w:szCs w:val="24"/>
          <w:lang w:val="kk-KZ"/>
        </w:rPr>
        <w:t>Эластомерные составляющие нагревают при определенных условиях в определенной атмосфере (например</w:t>
      </w:r>
      <w:r w:rsidRPr="00BB6198">
        <w:rPr>
          <w:rStyle w:val="FontStyle33"/>
          <w:rFonts w:ascii="Times New Roman" w:hAnsi="Times New Roman" w:cs="Times New Roman"/>
          <w:bCs/>
          <w:color w:val="auto"/>
          <w:sz w:val="24"/>
          <w:szCs w:val="24"/>
        </w:rPr>
        <w:t>,</w:t>
      </w:r>
      <w:r w:rsidRPr="00BB6198">
        <w:rPr>
          <w:rStyle w:val="FontStyle33"/>
          <w:rFonts w:ascii="Times New Roman" w:hAnsi="Times New Roman" w:cs="Times New Roman"/>
          <w:bCs/>
          <w:color w:val="auto"/>
          <w:sz w:val="24"/>
          <w:szCs w:val="24"/>
          <w:lang w:val="kk-KZ"/>
        </w:rPr>
        <w:t xml:space="preserve"> инертный газ или воздух). Изменение массы записывают как функцию температуры и атмосферы печи.</w:t>
      </w:r>
    </w:p>
    <w:p w14:paraId="78D49FB8" w14:textId="77777777" w:rsidR="00642406" w:rsidRPr="00BB6198" w:rsidRDefault="00642406" w:rsidP="0064240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bCs/>
          <w:color w:val="auto"/>
          <w:sz w:val="24"/>
          <w:szCs w:val="24"/>
          <w:lang w:val="kk-KZ"/>
        </w:rPr>
        <w:t xml:space="preserve">В окисляющей атмосфере может наблюдаться увеличение массы в зависимости от присутствующих наполнителей. Полученная кривая </w:t>
      </w:r>
      <w:r w:rsidRPr="00BB6198">
        <w:rPr>
          <w:rStyle w:val="FontStyle33"/>
          <w:rFonts w:ascii="Times New Roman" w:hAnsi="Times New Roman" w:cs="Times New Roman"/>
          <w:bCs/>
          <w:color w:val="auto"/>
          <w:sz w:val="24"/>
          <w:szCs w:val="24"/>
          <w:lang w:val="en-US"/>
        </w:rPr>
        <w:t>TG</w:t>
      </w:r>
      <w:r w:rsidRPr="00BB6198">
        <w:rPr>
          <w:rStyle w:val="FontStyle33"/>
          <w:rFonts w:ascii="Times New Roman" w:hAnsi="Times New Roman" w:cs="Times New Roman"/>
          <w:bCs/>
          <w:color w:val="auto"/>
          <w:sz w:val="24"/>
          <w:szCs w:val="24"/>
          <w:lang w:val="kk-KZ"/>
        </w:rPr>
        <w:t xml:space="preserve"> делает возможным качественное и количественное определение компонентов</w:t>
      </w:r>
      <w:r w:rsidRPr="00BB6198">
        <w:rPr>
          <w:rStyle w:val="FontStyle33"/>
          <w:rFonts w:ascii="Times New Roman" w:hAnsi="Times New Roman" w:cs="Times New Roman"/>
          <w:bCs/>
          <w:color w:val="auto"/>
          <w:sz w:val="24"/>
          <w:szCs w:val="24"/>
        </w:rPr>
        <w:t xml:space="preserve"> </w:t>
      </w:r>
      <w:r w:rsidRPr="00BB6198">
        <w:rPr>
          <w:rStyle w:val="FontStyle33"/>
          <w:rFonts w:ascii="Times New Roman" w:hAnsi="Times New Roman" w:cs="Times New Roman"/>
          <w:bCs/>
          <w:color w:val="auto"/>
          <w:sz w:val="24"/>
          <w:szCs w:val="24"/>
          <w:lang w:val="kk-KZ"/>
        </w:rPr>
        <w:t>материала (пошаговый анализ TG).</w:t>
      </w:r>
    </w:p>
    <w:p w14:paraId="100053CD" w14:textId="77777777" w:rsidR="00BC2E9B" w:rsidRPr="00BB6198" w:rsidRDefault="00642406" w:rsidP="00642406">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bCs/>
          <w:color w:val="auto"/>
          <w:sz w:val="24"/>
          <w:szCs w:val="24"/>
          <w:lang w:val="kk-KZ"/>
        </w:rPr>
        <w:t>Метод не подходит для соединений, содержащих минеральные наполнители, такие как карбонаты или гидратные окиси алюминия, которые разлагаются при температурах, близких к 650 °С или 850 °C. Когда используются</w:t>
      </w:r>
      <w:r w:rsidRPr="00BB6198">
        <w:rPr>
          <w:rStyle w:val="FontStyle33"/>
          <w:rFonts w:ascii="Times New Roman" w:hAnsi="Times New Roman" w:cs="Times New Roman"/>
          <w:bCs/>
          <w:color w:val="auto"/>
          <w:sz w:val="24"/>
          <w:szCs w:val="24"/>
        </w:rPr>
        <w:t xml:space="preserve"> </w:t>
      </w:r>
      <w:r w:rsidRPr="00BB6198">
        <w:rPr>
          <w:rStyle w:val="FontStyle33"/>
          <w:rFonts w:ascii="Times New Roman" w:hAnsi="Times New Roman" w:cs="Times New Roman"/>
          <w:bCs/>
          <w:color w:val="auto"/>
          <w:sz w:val="24"/>
          <w:szCs w:val="24"/>
          <w:lang w:val="kk-KZ"/>
        </w:rPr>
        <w:t>эти температуры. необходимо применить соответствующие корректировки, основанные на существующих знаниях</w:t>
      </w:r>
      <w:r w:rsidRPr="00BB6198">
        <w:rPr>
          <w:rStyle w:val="FontStyle33"/>
          <w:rFonts w:ascii="Times New Roman" w:hAnsi="Times New Roman" w:cs="Times New Roman"/>
          <w:bCs/>
          <w:color w:val="auto"/>
          <w:sz w:val="24"/>
          <w:szCs w:val="24"/>
          <w:lang w:val="kk-KZ"/>
        </w:rPr>
        <w:br/>
        <w:t>о поведении наполнителей при повышенных температурах.</w:t>
      </w:r>
    </w:p>
    <w:p w14:paraId="779B9FFC" w14:textId="77777777" w:rsidR="00BC2E9B" w:rsidRPr="00BB6198" w:rsidRDefault="00BC2E9B" w:rsidP="00BC2E9B">
      <w:pPr>
        <w:pStyle w:val="Style5"/>
        <w:widowControl/>
        <w:ind w:firstLine="567"/>
        <w:jc w:val="both"/>
        <w:rPr>
          <w:rStyle w:val="FontStyle33"/>
          <w:rFonts w:ascii="Times New Roman" w:hAnsi="Times New Roman" w:cs="Times New Roman"/>
          <w:color w:val="auto"/>
          <w:sz w:val="24"/>
          <w:szCs w:val="24"/>
          <w:lang w:val="kk-KZ"/>
        </w:rPr>
      </w:pPr>
    </w:p>
    <w:p w14:paraId="28556F73"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G.2 Устройство</w:t>
      </w:r>
    </w:p>
    <w:p w14:paraId="70A14DA4"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772C75A0"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Как обозначено в </w:t>
      </w:r>
      <w:r w:rsidRPr="00BB6198">
        <w:rPr>
          <w:rStyle w:val="FontStyle33"/>
          <w:rFonts w:ascii="Times New Roman" w:hAnsi="Times New Roman" w:cs="Times New Roman"/>
          <w:bCs/>
          <w:color w:val="auto"/>
          <w:sz w:val="24"/>
          <w:szCs w:val="24"/>
          <w:lang w:val="en-US"/>
        </w:rPr>
        <w:t>ISO</w:t>
      </w:r>
      <w:r w:rsidRPr="00BB6198">
        <w:rPr>
          <w:rStyle w:val="FontStyle33"/>
          <w:rFonts w:ascii="Times New Roman" w:hAnsi="Times New Roman" w:cs="Times New Roman"/>
          <w:bCs/>
          <w:color w:val="auto"/>
          <w:sz w:val="24"/>
          <w:szCs w:val="24"/>
          <w:lang w:val="kk-KZ"/>
        </w:rPr>
        <w:t xml:space="preserve"> 9924-1:20</w:t>
      </w:r>
      <w:r w:rsidRPr="00BB6198">
        <w:rPr>
          <w:rStyle w:val="FontStyle33"/>
          <w:rFonts w:ascii="Times New Roman" w:hAnsi="Times New Roman" w:cs="Times New Roman"/>
          <w:bCs/>
          <w:color w:val="auto"/>
          <w:sz w:val="24"/>
          <w:szCs w:val="24"/>
        </w:rPr>
        <w:t>16 (</w:t>
      </w:r>
      <w:r w:rsidRPr="00BB6198">
        <w:rPr>
          <w:rStyle w:val="FontStyle33"/>
          <w:rFonts w:ascii="Times New Roman" w:hAnsi="Times New Roman" w:cs="Times New Roman"/>
          <w:bCs/>
          <w:color w:val="auto"/>
          <w:sz w:val="24"/>
          <w:szCs w:val="24"/>
          <w:lang w:val="kk-KZ"/>
        </w:rPr>
        <w:t>раздел 5</w:t>
      </w:r>
      <w:r w:rsidRPr="00BB6198">
        <w:rPr>
          <w:rStyle w:val="FontStyle33"/>
          <w:rFonts w:ascii="Times New Roman" w:hAnsi="Times New Roman" w:cs="Times New Roman"/>
          <w:bCs/>
          <w:color w:val="auto"/>
          <w:sz w:val="24"/>
          <w:szCs w:val="24"/>
        </w:rPr>
        <w:t xml:space="preserve">), </w:t>
      </w:r>
      <w:r w:rsidRPr="00BB6198">
        <w:rPr>
          <w:rStyle w:val="FontStyle33"/>
          <w:rFonts w:ascii="Times New Roman" w:hAnsi="Times New Roman" w:cs="Times New Roman"/>
          <w:bCs/>
          <w:color w:val="auto"/>
          <w:sz w:val="24"/>
          <w:szCs w:val="24"/>
          <w:lang w:val="kk-KZ"/>
        </w:rPr>
        <w:t>термогравиметрические весы точностью, по меньшей мере, до 0,1 мкм.</w:t>
      </w:r>
    </w:p>
    <w:p w14:paraId="7FA96E70"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21FEAD82"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G.3 Реагенты</w:t>
      </w:r>
    </w:p>
    <w:p w14:paraId="42532094"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0A15AB21"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В соответствии с </w:t>
      </w:r>
      <w:r w:rsidRPr="00BB6198">
        <w:rPr>
          <w:rStyle w:val="FontStyle33"/>
          <w:rFonts w:ascii="Times New Roman" w:hAnsi="Times New Roman" w:cs="Times New Roman"/>
          <w:bCs/>
          <w:color w:val="auto"/>
          <w:sz w:val="24"/>
          <w:szCs w:val="24"/>
          <w:lang w:val="en-US"/>
        </w:rPr>
        <w:t>ISO</w:t>
      </w:r>
      <w:r w:rsidRPr="00BB6198">
        <w:rPr>
          <w:rStyle w:val="FontStyle33"/>
          <w:rFonts w:ascii="Times New Roman" w:hAnsi="Times New Roman" w:cs="Times New Roman"/>
          <w:bCs/>
          <w:color w:val="auto"/>
          <w:sz w:val="24"/>
          <w:szCs w:val="24"/>
          <w:lang w:val="kk-KZ"/>
        </w:rPr>
        <w:t xml:space="preserve"> 9924-1:20</w:t>
      </w:r>
      <w:r w:rsidRPr="00BB6198">
        <w:rPr>
          <w:rStyle w:val="FontStyle33"/>
          <w:rFonts w:ascii="Times New Roman" w:hAnsi="Times New Roman" w:cs="Times New Roman"/>
          <w:bCs/>
          <w:color w:val="auto"/>
          <w:sz w:val="24"/>
          <w:szCs w:val="24"/>
        </w:rPr>
        <w:t>16 (</w:t>
      </w:r>
      <w:r w:rsidRPr="00BB6198">
        <w:rPr>
          <w:rStyle w:val="FontStyle33"/>
          <w:rFonts w:ascii="Times New Roman" w:hAnsi="Times New Roman" w:cs="Times New Roman"/>
          <w:bCs/>
          <w:color w:val="auto"/>
          <w:sz w:val="24"/>
          <w:szCs w:val="24"/>
          <w:lang w:val="kk-KZ"/>
        </w:rPr>
        <w:t>раздел 4</w:t>
      </w:r>
      <w:r w:rsidRPr="00BB6198">
        <w:rPr>
          <w:rStyle w:val="FontStyle33"/>
          <w:rFonts w:ascii="Times New Roman" w:hAnsi="Times New Roman" w:cs="Times New Roman"/>
          <w:bCs/>
          <w:color w:val="auto"/>
          <w:sz w:val="24"/>
          <w:szCs w:val="24"/>
        </w:rPr>
        <w:t>)</w:t>
      </w:r>
      <w:r w:rsidRPr="00BB6198">
        <w:rPr>
          <w:rStyle w:val="FontStyle33"/>
          <w:rFonts w:ascii="Times New Roman" w:hAnsi="Times New Roman" w:cs="Times New Roman"/>
          <w:bCs/>
          <w:color w:val="auto"/>
          <w:sz w:val="24"/>
          <w:szCs w:val="24"/>
          <w:lang w:val="kk-KZ"/>
        </w:rPr>
        <w:t>.</w:t>
      </w:r>
    </w:p>
    <w:p w14:paraId="7C52D0E6"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10250570"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G.4 Приготовление проб</w:t>
      </w:r>
    </w:p>
    <w:p w14:paraId="774E5328"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12D90B96"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Разрезают примерно 10-миллиграммовый образец от 3 до 5 маленьких кусочков (чтобы повысить площадь поверхности) и распределяют кусочки равномерно в тигле.</w:t>
      </w:r>
    </w:p>
    <w:p w14:paraId="2B9E3C41"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Важно, чтобы площадь поверхности образца была достаточно большой, чтобы не ограничивать скорость изменения массы при нагревании.</w:t>
      </w:r>
    </w:p>
    <w:p w14:paraId="707A5D61"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215D554A"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G.5 Процедура</w:t>
      </w:r>
    </w:p>
    <w:p w14:paraId="149DC5E3"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p>
    <w:p w14:paraId="03BD4C51"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Помещают пробу на термогравиметрические весы, предварительно убедившись, что кусочки образца все еще равномерно распределены по дну тигля. Устанавливают температуру печи и программатор атмосферы так, чтобы программа четко отличала различные компоненты эластомера. </w:t>
      </w:r>
    </w:p>
    <w:p w14:paraId="10257168"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Следующая типичная программа подходит для многих эластомерных материалов.</w:t>
      </w:r>
    </w:p>
    <w:p w14:paraId="077C5C2E"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48E9096E"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0"/>
          <w:szCs w:val="20"/>
          <w:lang w:val="kk-KZ"/>
        </w:rPr>
      </w:pPr>
      <w:r w:rsidRPr="00BB6198">
        <w:rPr>
          <w:rStyle w:val="FontStyle33"/>
          <w:rFonts w:ascii="Times New Roman" w:hAnsi="Times New Roman" w:cs="Times New Roman"/>
          <w:bCs/>
          <w:color w:val="auto"/>
          <w:sz w:val="20"/>
          <w:szCs w:val="20"/>
          <w:lang w:val="kk-KZ"/>
        </w:rPr>
        <w:t>Примечание – Эта программа представляет собой компромисс между точностью измерения и временем, необходимым для выполнения.</w:t>
      </w:r>
    </w:p>
    <w:p w14:paraId="2F1BAE0F"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rPr>
      </w:pPr>
    </w:p>
    <w:p w14:paraId="53F13AE8"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После измерения массы тигля осуществляют следующие действия:</w:t>
      </w:r>
    </w:p>
    <w:p w14:paraId="686DBEBB" w14:textId="77777777" w:rsidR="00642406" w:rsidRPr="00BB6198" w:rsidRDefault="00B93AB9" w:rsidP="00B93AB9">
      <w:pPr>
        <w:pStyle w:val="Style5"/>
        <w:widowControl/>
        <w:numPr>
          <w:ilvl w:val="0"/>
          <w:numId w:val="41"/>
        </w:numPr>
        <w:tabs>
          <w:tab w:val="left" w:pos="567"/>
          <w:tab w:val="left" w:pos="851"/>
        </w:tabs>
        <w:ind w:left="0"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Выдерживают </w:t>
      </w:r>
      <w:r w:rsidR="00642406" w:rsidRPr="00BB6198">
        <w:rPr>
          <w:rStyle w:val="FontStyle33"/>
          <w:rFonts w:ascii="Times New Roman" w:hAnsi="Times New Roman" w:cs="Times New Roman"/>
          <w:bCs/>
          <w:color w:val="auto"/>
          <w:sz w:val="24"/>
          <w:szCs w:val="24"/>
          <w:lang w:val="kk-KZ"/>
        </w:rPr>
        <w:t xml:space="preserve">0,1 мин при 30 </w:t>
      </w:r>
      <w:r w:rsidRPr="00BB6198">
        <w:rPr>
          <w:rStyle w:val="FontStyle33"/>
          <w:rFonts w:ascii="Times New Roman" w:hAnsi="Times New Roman" w:cs="Times New Roman"/>
          <w:bCs/>
          <w:color w:val="auto"/>
          <w:sz w:val="24"/>
          <w:szCs w:val="24"/>
          <w:lang w:val="kk-KZ"/>
        </w:rPr>
        <w:t>°</w:t>
      </w:r>
      <w:r w:rsidR="00642406" w:rsidRPr="00BB6198">
        <w:rPr>
          <w:rStyle w:val="FontStyle33"/>
          <w:rFonts w:ascii="Times New Roman" w:hAnsi="Times New Roman" w:cs="Times New Roman"/>
          <w:bCs/>
          <w:color w:val="auto"/>
          <w:sz w:val="24"/>
          <w:szCs w:val="24"/>
          <w:lang w:val="kk-KZ"/>
        </w:rPr>
        <w:t>С без продувочного газа (для автоматического измерения массы пробы).</w:t>
      </w:r>
    </w:p>
    <w:p w14:paraId="553AEDB7" w14:textId="77777777" w:rsidR="00642406" w:rsidRPr="00BB6198" w:rsidRDefault="00B93AB9" w:rsidP="00B93AB9">
      <w:pPr>
        <w:pStyle w:val="Style5"/>
        <w:widowControl/>
        <w:numPr>
          <w:ilvl w:val="0"/>
          <w:numId w:val="41"/>
        </w:numPr>
        <w:tabs>
          <w:tab w:val="left" w:pos="567"/>
          <w:tab w:val="left" w:pos="851"/>
        </w:tabs>
        <w:ind w:left="0"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lastRenderedPageBreak/>
        <w:t xml:space="preserve">Нагревают </w:t>
      </w:r>
      <w:r w:rsidR="00642406" w:rsidRPr="00BB6198">
        <w:rPr>
          <w:rStyle w:val="FontStyle33"/>
          <w:rFonts w:ascii="Times New Roman" w:hAnsi="Times New Roman" w:cs="Times New Roman"/>
          <w:bCs/>
          <w:color w:val="auto"/>
          <w:sz w:val="24"/>
          <w:szCs w:val="24"/>
          <w:lang w:val="kk-KZ"/>
        </w:rPr>
        <w:t xml:space="preserve">до температуры от 30 °C до 650 °C по 30 °С/мин, продувая азотом по 100 </w:t>
      </w:r>
      <w:r w:rsidRPr="00BB6198">
        <w:rPr>
          <w:rStyle w:val="FontStyle33"/>
          <w:rFonts w:ascii="Times New Roman" w:hAnsi="Times New Roman" w:cs="Times New Roman"/>
          <w:bCs/>
          <w:color w:val="auto"/>
          <w:sz w:val="24"/>
          <w:szCs w:val="24"/>
          <w:lang w:val="kk-KZ"/>
        </w:rPr>
        <w:t>см</w:t>
      </w:r>
      <w:r w:rsidRPr="00BB6198">
        <w:rPr>
          <w:rStyle w:val="FontStyle33"/>
          <w:rFonts w:ascii="Times New Roman" w:hAnsi="Times New Roman" w:cs="Times New Roman"/>
          <w:bCs/>
          <w:color w:val="auto"/>
          <w:sz w:val="24"/>
          <w:szCs w:val="24"/>
          <w:vertAlign w:val="superscript"/>
          <w:lang w:val="kk-KZ"/>
        </w:rPr>
        <w:t>3</w:t>
      </w:r>
      <w:r w:rsidR="00642406" w:rsidRPr="00BB6198">
        <w:rPr>
          <w:rStyle w:val="FontStyle33"/>
          <w:rFonts w:ascii="Times New Roman" w:hAnsi="Times New Roman" w:cs="Times New Roman"/>
          <w:bCs/>
          <w:color w:val="auto"/>
          <w:sz w:val="24"/>
          <w:szCs w:val="24"/>
          <w:lang w:val="kk-KZ"/>
        </w:rPr>
        <w:t>/мин.</w:t>
      </w:r>
    </w:p>
    <w:p w14:paraId="50BE60E4" w14:textId="77777777" w:rsidR="00642406" w:rsidRPr="00BB6198" w:rsidRDefault="00B93AB9" w:rsidP="00B93AB9">
      <w:pPr>
        <w:pStyle w:val="Style5"/>
        <w:widowControl/>
        <w:numPr>
          <w:ilvl w:val="0"/>
          <w:numId w:val="41"/>
        </w:numPr>
        <w:tabs>
          <w:tab w:val="left" w:pos="567"/>
          <w:tab w:val="left" w:pos="851"/>
        </w:tabs>
        <w:ind w:left="0"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Нагревают </w:t>
      </w:r>
      <w:r w:rsidR="00642406" w:rsidRPr="00BB6198">
        <w:rPr>
          <w:rStyle w:val="FontStyle33"/>
          <w:rFonts w:ascii="Times New Roman" w:hAnsi="Times New Roman" w:cs="Times New Roman"/>
          <w:bCs/>
          <w:color w:val="auto"/>
          <w:sz w:val="24"/>
          <w:szCs w:val="24"/>
          <w:lang w:val="kk-KZ"/>
        </w:rPr>
        <w:t xml:space="preserve">до температуры от 650 </w:t>
      </w:r>
      <w:r w:rsidRPr="00BB6198">
        <w:rPr>
          <w:rStyle w:val="FontStyle33"/>
          <w:rFonts w:ascii="Times New Roman" w:hAnsi="Times New Roman" w:cs="Times New Roman"/>
          <w:bCs/>
          <w:color w:val="auto"/>
          <w:sz w:val="24"/>
          <w:szCs w:val="24"/>
          <w:lang w:val="kk-KZ"/>
        </w:rPr>
        <w:t>°C</w:t>
      </w:r>
      <w:r w:rsidR="00642406" w:rsidRPr="00BB6198">
        <w:rPr>
          <w:rStyle w:val="FontStyle33"/>
          <w:rFonts w:ascii="Times New Roman" w:hAnsi="Times New Roman" w:cs="Times New Roman"/>
          <w:bCs/>
          <w:color w:val="auto"/>
          <w:sz w:val="24"/>
          <w:szCs w:val="24"/>
          <w:lang w:val="kk-KZ"/>
        </w:rPr>
        <w:t xml:space="preserve"> до 1000 °C по 30 °С/мин</w:t>
      </w:r>
      <w:r w:rsidRPr="00BB6198">
        <w:rPr>
          <w:rStyle w:val="FontStyle33"/>
          <w:rFonts w:ascii="Times New Roman" w:hAnsi="Times New Roman" w:cs="Times New Roman"/>
          <w:bCs/>
          <w:color w:val="auto"/>
          <w:sz w:val="24"/>
          <w:szCs w:val="24"/>
          <w:lang w:val="kk-KZ"/>
        </w:rPr>
        <w:t>,</w:t>
      </w:r>
      <w:r w:rsidR="00642406" w:rsidRPr="00BB6198">
        <w:rPr>
          <w:rStyle w:val="FontStyle33"/>
          <w:rFonts w:ascii="Times New Roman" w:hAnsi="Times New Roman" w:cs="Times New Roman"/>
          <w:bCs/>
          <w:color w:val="auto"/>
          <w:sz w:val="24"/>
          <w:szCs w:val="24"/>
          <w:lang w:val="kk-KZ"/>
        </w:rPr>
        <w:t xml:space="preserve"> продувая воздухом по 100 </w:t>
      </w:r>
      <w:r w:rsidRPr="00BB6198">
        <w:rPr>
          <w:rStyle w:val="FontStyle33"/>
          <w:rFonts w:ascii="Times New Roman" w:hAnsi="Times New Roman" w:cs="Times New Roman"/>
          <w:bCs/>
          <w:color w:val="auto"/>
          <w:sz w:val="24"/>
          <w:szCs w:val="24"/>
          <w:lang w:val="kk-KZ"/>
        </w:rPr>
        <w:t>см</w:t>
      </w:r>
      <w:r w:rsidRPr="00BB6198">
        <w:rPr>
          <w:rStyle w:val="FontStyle33"/>
          <w:rFonts w:ascii="Times New Roman" w:hAnsi="Times New Roman" w:cs="Times New Roman"/>
          <w:bCs/>
          <w:color w:val="auto"/>
          <w:sz w:val="24"/>
          <w:szCs w:val="24"/>
          <w:vertAlign w:val="superscript"/>
          <w:lang w:val="kk-KZ"/>
        </w:rPr>
        <w:t>3</w:t>
      </w:r>
      <w:r w:rsidR="00642406" w:rsidRPr="00BB6198">
        <w:rPr>
          <w:rStyle w:val="FontStyle33"/>
          <w:rFonts w:ascii="Times New Roman" w:hAnsi="Times New Roman" w:cs="Times New Roman"/>
          <w:bCs/>
          <w:color w:val="auto"/>
          <w:sz w:val="24"/>
          <w:szCs w:val="24"/>
          <w:lang w:val="kk-KZ"/>
        </w:rPr>
        <w:t>/мин.</w:t>
      </w:r>
    </w:p>
    <w:p w14:paraId="3297FBBF"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0BA19DF7"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G.6 Количественная оценка</w:t>
      </w:r>
    </w:p>
    <w:p w14:paraId="5235BC76"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p>
    <w:p w14:paraId="728BC964"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Кривая TG представляет изменение в массе образца как функцию температуры или времени</w:t>
      </w:r>
      <w:r w:rsidR="00B93AB9" w:rsidRPr="00BB6198">
        <w:rPr>
          <w:rStyle w:val="FontStyle33"/>
          <w:rFonts w:ascii="Times New Roman" w:hAnsi="Times New Roman" w:cs="Times New Roman"/>
          <w:bCs/>
          <w:color w:val="auto"/>
          <w:sz w:val="24"/>
          <w:szCs w:val="24"/>
          <w:lang w:val="kk-KZ"/>
        </w:rPr>
        <w:t xml:space="preserve"> (см. рисунок </w:t>
      </w:r>
      <w:r w:rsidR="00B93AB9" w:rsidRPr="00BB6198">
        <w:rPr>
          <w:rStyle w:val="FontStyle33"/>
          <w:rFonts w:ascii="Times New Roman" w:hAnsi="Times New Roman" w:cs="Times New Roman"/>
          <w:bCs/>
          <w:color w:val="auto"/>
          <w:sz w:val="24"/>
          <w:szCs w:val="24"/>
          <w:lang w:val="en-US"/>
        </w:rPr>
        <w:t>G</w:t>
      </w:r>
      <w:r w:rsidR="00B93AB9" w:rsidRPr="00BB6198">
        <w:rPr>
          <w:rStyle w:val="FontStyle33"/>
          <w:rFonts w:ascii="Times New Roman" w:hAnsi="Times New Roman" w:cs="Times New Roman"/>
          <w:bCs/>
          <w:color w:val="auto"/>
          <w:sz w:val="24"/>
          <w:szCs w:val="24"/>
        </w:rPr>
        <w:t>.1)</w:t>
      </w:r>
      <w:r w:rsidRPr="00BB6198">
        <w:rPr>
          <w:rStyle w:val="FontStyle33"/>
          <w:rFonts w:ascii="Times New Roman" w:hAnsi="Times New Roman" w:cs="Times New Roman"/>
          <w:bCs/>
          <w:color w:val="auto"/>
          <w:sz w:val="24"/>
          <w:szCs w:val="24"/>
          <w:lang w:val="kk-KZ"/>
        </w:rPr>
        <w:t>.</w:t>
      </w:r>
    </w:p>
    <w:p w14:paraId="77B9E8F3"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Применяют к кривой поправку на взвешивающую силу.</w:t>
      </w:r>
    </w:p>
    <w:p w14:paraId="322ABA93"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Анализируют две кривые обычным образом. Высота ступеней предоставляет информацию о количественном составе пробы, а температура ступеней дает информацию о типе эластомера.</w:t>
      </w:r>
    </w:p>
    <w:p w14:paraId="2C445C77" w14:textId="77777777" w:rsidR="00856A74" w:rsidRPr="00BB6198" w:rsidRDefault="00856A74" w:rsidP="00642406">
      <w:pPr>
        <w:pStyle w:val="Style5"/>
        <w:widowControl/>
        <w:ind w:firstLine="567"/>
        <w:jc w:val="both"/>
        <w:rPr>
          <w:rStyle w:val="FontStyle33"/>
          <w:rFonts w:ascii="Times New Roman" w:hAnsi="Times New Roman" w:cs="Times New Roman"/>
          <w:bCs/>
          <w:color w:val="auto"/>
          <w:sz w:val="24"/>
          <w:szCs w:val="24"/>
          <w:lang w:val="kk-KZ"/>
        </w:rPr>
      </w:pPr>
    </w:p>
    <w:p w14:paraId="559C0A82" w14:textId="77777777" w:rsidR="00B93AB9" w:rsidRPr="00BB6198" w:rsidRDefault="00856A74" w:rsidP="00424189">
      <w:pPr>
        <w:pStyle w:val="Style5"/>
        <w:widowControl/>
        <w:ind w:firstLine="567"/>
        <w:jc w:val="center"/>
        <w:rPr>
          <w:rStyle w:val="FontStyle33"/>
          <w:rFonts w:ascii="Times New Roman" w:hAnsi="Times New Roman" w:cs="Times New Roman"/>
          <w:bCs/>
          <w:color w:val="auto"/>
          <w:sz w:val="24"/>
          <w:szCs w:val="24"/>
          <w:lang w:val="kk-KZ"/>
        </w:rPr>
      </w:pPr>
      <w:r w:rsidRPr="00BB6198">
        <w:rPr>
          <w:noProof/>
        </w:rPr>
        <w:drawing>
          <wp:inline distT="0" distB="0" distL="0" distR="0" wp14:anchorId="3C2A6A9A" wp14:editId="424874A8">
            <wp:extent cx="4815449" cy="3207434"/>
            <wp:effectExtent l="0" t="0" r="444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19195" t="12428" r="14455" b="9004"/>
                    <a:stretch/>
                  </pic:blipFill>
                  <pic:spPr bwMode="auto">
                    <a:xfrm>
                      <a:off x="0" y="0"/>
                      <a:ext cx="4831353" cy="3218027"/>
                    </a:xfrm>
                    <a:prstGeom prst="rect">
                      <a:avLst/>
                    </a:prstGeom>
                    <a:ln>
                      <a:noFill/>
                    </a:ln>
                    <a:extLst>
                      <a:ext uri="{53640926-AAD7-44D8-BBD7-CCE9431645EC}">
                        <a14:shadowObscured xmlns:a14="http://schemas.microsoft.com/office/drawing/2010/main"/>
                      </a:ext>
                    </a:extLst>
                  </pic:spPr>
                </pic:pic>
              </a:graphicData>
            </a:graphic>
          </wp:inline>
        </w:drawing>
      </w:r>
    </w:p>
    <w:p w14:paraId="5E4C0FCA" w14:textId="77777777" w:rsidR="00856A74" w:rsidRPr="00BB6198" w:rsidRDefault="00856A74" w:rsidP="00642406">
      <w:pPr>
        <w:pStyle w:val="Style5"/>
        <w:widowControl/>
        <w:ind w:firstLine="567"/>
        <w:jc w:val="both"/>
        <w:rPr>
          <w:rStyle w:val="FontStyle33"/>
          <w:rFonts w:ascii="Times New Roman" w:hAnsi="Times New Roman" w:cs="Times New Roman"/>
          <w:bCs/>
          <w:color w:val="auto"/>
          <w:sz w:val="24"/>
          <w:szCs w:val="24"/>
          <w:lang w:val="kk-KZ"/>
        </w:rPr>
      </w:pPr>
    </w:p>
    <w:p w14:paraId="2706AE2C" w14:textId="77777777" w:rsidR="00856A74" w:rsidRPr="00BB6198" w:rsidRDefault="00856A74" w:rsidP="00856A74">
      <w:pPr>
        <w:pStyle w:val="Default"/>
        <w:ind w:firstLine="567"/>
        <w:rPr>
          <w:rFonts w:ascii="Times New Roman" w:hAnsi="Times New Roman" w:cs="Times New Roman"/>
          <w:i/>
          <w:iCs/>
          <w:sz w:val="22"/>
          <w:szCs w:val="22"/>
        </w:rPr>
      </w:pPr>
      <w:r w:rsidRPr="00BB6198">
        <w:rPr>
          <w:rStyle w:val="FontStyle33"/>
          <w:rFonts w:ascii="Times New Roman" w:hAnsi="Times New Roman" w:cs="Times New Roman"/>
          <w:color w:val="auto"/>
          <w:sz w:val="22"/>
          <w:szCs w:val="22"/>
          <w:lang w:val="kk-KZ"/>
        </w:rPr>
        <w:t>Условные обозначения:</w:t>
      </w:r>
    </w:p>
    <w:p w14:paraId="46549624" w14:textId="77777777" w:rsidR="00856A74" w:rsidRPr="00BB6198" w:rsidRDefault="00856A74" w:rsidP="00856A74">
      <w:pPr>
        <w:pStyle w:val="Default"/>
        <w:ind w:firstLine="567"/>
        <w:rPr>
          <w:rFonts w:ascii="Times New Roman" w:hAnsi="Times New Roman" w:cs="Times New Roman"/>
          <w:iCs/>
          <w:sz w:val="22"/>
          <w:szCs w:val="22"/>
        </w:rPr>
      </w:pPr>
      <w:r w:rsidRPr="00BB6198">
        <w:rPr>
          <w:rFonts w:ascii="Times New Roman" w:hAnsi="Times New Roman" w:cs="Times New Roman"/>
          <w:i/>
          <w:iCs/>
          <w:sz w:val="22"/>
          <w:szCs w:val="22"/>
          <w:lang w:val="en-US"/>
        </w:rPr>
        <w:t>Y</w:t>
      </w:r>
      <w:r w:rsidRPr="00BB6198">
        <w:rPr>
          <w:rFonts w:ascii="Times New Roman" w:hAnsi="Times New Roman" w:cs="Times New Roman"/>
          <w:i/>
          <w:iCs/>
          <w:sz w:val="22"/>
          <w:szCs w:val="22"/>
        </w:rPr>
        <w:t xml:space="preserve"> – </w:t>
      </w:r>
      <w:r w:rsidRPr="00BB6198">
        <w:rPr>
          <w:rFonts w:ascii="Times New Roman" w:hAnsi="Times New Roman" w:cs="Times New Roman"/>
          <w:iCs/>
          <w:sz w:val="22"/>
          <w:szCs w:val="22"/>
        </w:rPr>
        <w:t>масса, %;</w:t>
      </w:r>
    </w:p>
    <w:p w14:paraId="3610B9D9" w14:textId="77777777" w:rsidR="00856A74" w:rsidRPr="00BB6198" w:rsidRDefault="00856A74" w:rsidP="00856A74">
      <w:pPr>
        <w:pStyle w:val="Default"/>
        <w:ind w:firstLine="567"/>
        <w:rPr>
          <w:rFonts w:ascii="Times New Roman" w:hAnsi="Times New Roman" w:cs="Times New Roman"/>
          <w:iCs/>
          <w:sz w:val="22"/>
          <w:szCs w:val="22"/>
        </w:rPr>
      </w:pPr>
      <w:r w:rsidRPr="00BB6198">
        <w:rPr>
          <w:rFonts w:ascii="Times New Roman" w:hAnsi="Times New Roman" w:cs="Times New Roman"/>
          <w:i/>
          <w:iCs/>
          <w:sz w:val="22"/>
          <w:szCs w:val="22"/>
          <w:lang w:val="en-US"/>
        </w:rPr>
        <w:t>T</w:t>
      </w:r>
      <w:r w:rsidRPr="00BB6198">
        <w:rPr>
          <w:rFonts w:ascii="Times New Roman" w:hAnsi="Times New Roman" w:cs="Times New Roman"/>
          <w:i/>
          <w:iCs/>
          <w:sz w:val="22"/>
          <w:szCs w:val="22"/>
        </w:rPr>
        <w:t xml:space="preserve"> – </w:t>
      </w:r>
      <w:r w:rsidRPr="00BB6198">
        <w:rPr>
          <w:rFonts w:ascii="Times New Roman" w:hAnsi="Times New Roman" w:cs="Times New Roman"/>
          <w:iCs/>
          <w:sz w:val="22"/>
          <w:szCs w:val="22"/>
        </w:rPr>
        <w:t>температура, °С;</w:t>
      </w:r>
    </w:p>
    <w:p w14:paraId="3AB67A59" w14:textId="77777777" w:rsidR="00856A74" w:rsidRPr="00BB6198" w:rsidRDefault="00856A74" w:rsidP="00856A74">
      <w:pPr>
        <w:pStyle w:val="Default"/>
        <w:ind w:firstLine="567"/>
        <w:rPr>
          <w:rFonts w:ascii="Times New Roman" w:hAnsi="Times New Roman" w:cs="Times New Roman"/>
          <w:iCs/>
          <w:sz w:val="22"/>
          <w:szCs w:val="22"/>
        </w:rPr>
      </w:pPr>
      <w:r w:rsidRPr="00BB6198">
        <w:rPr>
          <w:rFonts w:ascii="Times New Roman" w:hAnsi="Times New Roman" w:cs="Times New Roman"/>
          <w:i/>
          <w:iCs/>
          <w:sz w:val="22"/>
          <w:szCs w:val="22"/>
          <w:lang w:val="en-US"/>
        </w:rPr>
        <w:t>t</w:t>
      </w:r>
      <w:r w:rsidRPr="00BB6198">
        <w:rPr>
          <w:rFonts w:ascii="Times New Roman" w:hAnsi="Times New Roman" w:cs="Times New Roman"/>
          <w:i/>
          <w:iCs/>
          <w:sz w:val="22"/>
          <w:szCs w:val="22"/>
        </w:rPr>
        <w:t xml:space="preserve"> – </w:t>
      </w:r>
      <w:r w:rsidRPr="00BB6198">
        <w:rPr>
          <w:rFonts w:ascii="Times New Roman" w:hAnsi="Times New Roman" w:cs="Times New Roman"/>
          <w:iCs/>
          <w:sz w:val="22"/>
          <w:szCs w:val="22"/>
        </w:rPr>
        <w:t>время, мин;</w:t>
      </w:r>
    </w:p>
    <w:p w14:paraId="05806ADF" w14:textId="77777777" w:rsidR="00856A74" w:rsidRPr="00BB6198" w:rsidRDefault="00856A74" w:rsidP="00856A74">
      <w:pPr>
        <w:pStyle w:val="Default"/>
        <w:ind w:firstLine="567"/>
        <w:rPr>
          <w:rFonts w:ascii="Times New Roman" w:hAnsi="Times New Roman" w:cs="Times New Roman"/>
          <w:sz w:val="22"/>
          <w:szCs w:val="22"/>
        </w:rPr>
      </w:pPr>
      <w:r w:rsidRPr="00BB6198">
        <w:rPr>
          <w:rFonts w:ascii="Times New Roman" w:hAnsi="Times New Roman" w:cs="Times New Roman"/>
          <w:i/>
          <w:iCs/>
          <w:sz w:val="22"/>
          <w:szCs w:val="22"/>
        </w:rPr>
        <w:t xml:space="preserve">1 – </w:t>
      </w:r>
      <w:r w:rsidRPr="00BB6198">
        <w:rPr>
          <w:rFonts w:ascii="Times New Roman" w:hAnsi="Times New Roman" w:cs="Times New Roman"/>
          <w:sz w:val="22"/>
          <w:szCs w:val="22"/>
        </w:rPr>
        <w:t xml:space="preserve">удаление летучего вещества: (– 1,7651) % (– 0,2024 мг); </w:t>
      </w:r>
    </w:p>
    <w:p w14:paraId="2A90ABE1" w14:textId="77777777" w:rsidR="00856A74" w:rsidRPr="00BB6198" w:rsidRDefault="00856A74" w:rsidP="00856A74">
      <w:pPr>
        <w:pStyle w:val="Default"/>
        <w:ind w:firstLine="567"/>
        <w:rPr>
          <w:rFonts w:ascii="Times New Roman" w:hAnsi="Times New Roman" w:cs="Times New Roman"/>
          <w:sz w:val="22"/>
          <w:szCs w:val="22"/>
        </w:rPr>
      </w:pPr>
      <w:r w:rsidRPr="00BB6198">
        <w:rPr>
          <w:rFonts w:ascii="Times New Roman" w:hAnsi="Times New Roman" w:cs="Times New Roman"/>
          <w:i/>
          <w:sz w:val="22"/>
          <w:szCs w:val="22"/>
        </w:rPr>
        <w:t>2</w:t>
      </w:r>
      <w:r w:rsidRPr="00BB6198">
        <w:rPr>
          <w:rFonts w:ascii="Times New Roman" w:hAnsi="Times New Roman" w:cs="Times New Roman"/>
          <w:sz w:val="22"/>
          <w:szCs w:val="22"/>
        </w:rPr>
        <w:t xml:space="preserve"> – пиролиз эластомера: (– 58,8818) % (– 6,7526 мг); </w:t>
      </w:r>
    </w:p>
    <w:p w14:paraId="0B1E996E" w14:textId="77777777" w:rsidR="00856A74" w:rsidRPr="00BB6198" w:rsidRDefault="00856A74" w:rsidP="00856A74">
      <w:pPr>
        <w:pStyle w:val="Default"/>
        <w:ind w:firstLine="567"/>
        <w:rPr>
          <w:rFonts w:ascii="Times New Roman" w:hAnsi="Times New Roman" w:cs="Times New Roman"/>
          <w:sz w:val="22"/>
          <w:szCs w:val="22"/>
        </w:rPr>
      </w:pPr>
      <w:r w:rsidRPr="00BB6198">
        <w:rPr>
          <w:rFonts w:ascii="Times New Roman" w:hAnsi="Times New Roman" w:cs="Times New Roman"/>
          <w:sz w:val="22"/>
          <w:szCs w:val="22"/>
        </w:rPr>
        <w:t xml:space="preserve">      точка перегиба: 435,19 °С; </w:t>
      </w:r>
    </w:p>
    <w:p w14:paraId="2FF0B767" w14:textId="77777777" w:rsidR="00856A74" w:rsidRPr="00BB6198" w:rsidRDefault="00856A74" w:rsidP="00856A74">
      <w:pPr>
        <w:pStyle w:val="Default"/>
        <w:ind w:firstLine="851"/>
        <w:rPr>
          <w:rFonts w:ascii="Times New Roman" w:hAnsi="Times New Roman" w:cs="Times New Roman"/>
          <w:sz w:val="22"/>
          <w:szCs w:val="22"/>
        </w:rPr>
      </w:pPr>
      <w:r w:rsidRPr="00BB6198">
        <w:rPr>
          <w:rFonts w:ascii="Times New Roman" w:hAnsi="Times New Roman" w:cs="Times New Roman"/>
          <w:sz w:val="22"/>
          <w:szCs w:val="22"/>
        </w:rPr>
        <w:t xml:space="preserve"> экстраполированный наклон начальной температуры: (– 0,50) %/</w:t>
      </w:r>
      <w:r w:rsidRPr="00BB6198">
        <w:rPr>
          <w:rFonts w:ascii="Times New Roman" w:hAnsi="Times New Roman" w:cs="Times New Roman"/>
          <w:i/>
          <w:sz w:val="22"/>
          <w:szCs w:val="22"/>
        </w:rPr>
        <w:t>s</w:t>
      </w:r>
      <w:r w:rsidR="00424189" w:rsidRPr="00BB6198">
        <w:rPr>
          <w:rFonts w:ascii="Times New Roman" w:hAnsi="Times New Roman" w:cs="Times New Roman"/>
          <w:sz w:val="22"/>
          <w:szCs w:val="22"/>
        </w:rPr>
        <w:t>);</w:t>
      </w:r>
    </w:p>
    <w:p w14:paraId="40B8A4DD" w14:textId="77777777" w:rsidR="00856A74" w:rsidRPr="00BB6198" w:rsidRDefault="00856A74" w:rsidP="00856A74">
      <w:pPr>
        <w:pStyle w:val="Default"/>
        <w:ind w:firstLine="567"/>
        <w:rPr>
          <w:rFonts w:ascii="Times New Roman" w:hAnsi="Times New Roman" w:cs="Times New Roman"/>
          <w:sz w:val="22"/>
          <w:szCs w:val="22"/>
        </w:rPr>
      </w:pPr>
      <w:r w:rsidRPr="00BB6198">
        <w:rPr>
          <w:rFonts w:ascii="Times New Roman" w:hAnsi="Times New Roman" w:cs="Times New Roman"/>
          <w:i/>
          <w:iCs/>
          <w:sz w:val="22"/>
          <w:szCs w:val="22"/>
        </w:rPr>
        <w:t xml:space="preserve">3 – </w:t>
      </w:r>
      <w:r w:rsidRPr="00BB6198">
        <w:rPr>
          <w:rFonts w:ascii="Times New Roman" w:hAnsi="Times New Roman" w:cs="Times New Roman"/>
          <w:sz w:val="22"/>
          <w:szCs w:val="22"/>
        </w:rPr>
        <w:t xml:space="preserve">горение углерода: (– 19,3422) % (– 2,2182 мг); </w:t>
      </w:r>
    </w:p>
    <w:p w14:paraId="06997FD7" w14:textId="77777777" w:rsidR="00856A74" w:rsidRPr="00BB6198" w:rsidRDefault="00424189" w:rsidP="00856A74">
      <w:pPr>
        <w:pStyle w:val="Default"/>
        <w:ind w:firstLine="567"/>
        <w:rPr>
          <w:rFonts w:ascii="Times New Roman" w:hAnsi="Times New Roman" w:cs="Times New Roman"/>
          <w:sz w:val="22"/>
          <w:szCs w:val="22"/>
        </w:rPr>
      </w:pPr>
      <w:r w:rsidRPr="00BB6198">
        <w:rPr>
          <w:rFonts w:ascii="Times New Roman" w:hAnsi="Times New Roman" w:cs="Times New Roman"/>
          <w:sz w:val="22"/>
          <w:szCs w:val="22"/>
        </w:rPr>
        <w:t xml:space="preserve">      осадок: 20,0126 % (2,2950 мг) (белая крошка);</w:t>
      </w:r>
    </w:p>
    <w:p w14:paraId="49CA0E82" w14:textId="77777777" w:rsidR="00856A74" w:rsidRPr="00BB6198" w:rsidRDefault="00424189" w:rsidP="00856A74">
      <w:pPr>
        <w:pStyle w:val="Default"/>
        <w:ind w:firstLine="567"/>
        <w:rPr>
          <w:rFonts w:ascii="Times New Roman" w:hAnsi="Times New Roman" w:cs="Times New Roman"/>
          <w:sz w:val="22"/>
          <w:szCs w:val="22"/>
        </w:rPr>
      </w:pPr>
      <w:r w:rsidRPr="00BB6198">
        <w:rPr>
          <w:rFonts w:ascii="Times New Roman" w:hAnsi="Times New Roman" w:cs="Times New Roman"/>
          <w:sz w:val="22"/>
          <w:szCs w:val="22"/>
        </w:rPr>
        <w:t xml:space="preserve">      точка перегиба: </w:t>
      </w:r>
      <w:r w:rsidR="00856A74" w:rsidRPr="00BB6198">
        <w:rPr>
          <w:rFonts w:ascii="Times New Roman" w:hAnsi="Times New Roman" w:cs="Times New Roman"/>
          <w:sz w:val="22"/>
          <w:szCs w:val="22"/>
        </w:rPr>
        <w:t>704,40 °C</w:t>
      </w:r>
      <w:r w:rsidRPr="00BB6198">
        <w:rPr>
          <w:rFonts w:ascii="Times New Roman" w:hAnsi="Times New Roman" w:cs="Times New Roman"/>
          <w:sz w:val="22"/>
          <w:szCs w:val="22"/>
        </w:rPr>
        <w:t>;</w:t>
      </w:r>
      <w:r w:rsidR="00856A74" w:rsidRPr="00BB6198">
        <w:rPr>
          <w:rFonts w:ascii="Times New Roman" w:hAnsi="Times New Roman" w:cs="Times New Roman"/>
          <w:sz w:val="22"/>
          <w:szCs w:val="22"/>
        </w:rPr>
        <w:t xml:space="preserve"> </w:t>
      </w:r>
    </w:p>
    <w:p w14:paraId="679B5BEE" w14:textId="77777777" w:rsidR="00856A74" w:rsidRPr="00BB6198" w:rsidRDefault="00856A74" w:rsidP="00856A74">
      <w:pPr>
        <w:pStyle w:val="Default"/>
        <w:ind w:firstLine="567"/>
        <w:rPr>
          <w:rFonts w:ascii="Times New Roman" w:hAnsi="Times New Roman" w:cs="Times New Roman"/>
          <w:sz w:val="22"/>
          <w:szCs w:val="22"/>
        </w:rPr>
      </w:pPr>
      <w:r w:rsidRPr="00BB6198">
        <w:rPr>
          <w:rFonts w:ascii="Times New Roman" w:hAnsi="Times New Roman" w:cs="Times New Roman"/>
          <w:sz w:val="22"/>
          <w:szCs w:val="22"/>
        </w:rPr>
        <w:t xml:space="preserve">Температурный режим: </w:t>
      </w:r>
    </w:p>
    <w:p w14:paraId="4E2296F9" w14:textId="77777777" w:rsidR="00856A74" w:rsidRPr="00BB6198" w:rsidRDefault="00424189" w:rsidP="00424189">
      <w:pPr>
        <w:pStyle w:val="Default"/>
        <w:rPr>
          <w:rFonts w:ascii="Times New Roman" w:hAnsi="Times New Roman" w:cs="Times New Roman"/>
          <w:sz w:val="22"/>
          <w:szCs w:val="22"/>
        </w:rPr>
      </w:pPr>
      <w:r w:rsidRPr="00BB6198">
        <w:rPr>
          <w:rFonts w:ascii="Times New Roman" w:hAnsi="Times New Roman" w:cs="Times New Roman"/>
          <w:sz w:val="22"/>
          <w:szCs w:val="22"/>
        </w:rPr>
        <w:t xml:space="preserve">               </w:t>
      </w:r>
      <w:r w:rsidR="00856A74" w:rsidRPr="00BB6198">
        <w:rPr>
          <w:rFonts w:ascii="Times New Roman" w:hAnsi="Times New Roman" w:cs="Times New Roman"/>
          <w:sz w:val="22"/>
          <w:szCs w:val="22"/>
        </w:rPr>
        <w:t xml:space="preserve">30 </w:t>
      </w:r>
      <w:r w:rsidRPr="00BB6198">
        <w:rPr>
          <w:rFonts w:ascii="Times New Roman" w:hAnsi="Times New Roman" w:cs="Times New Roman"/>
          <w:sz w:val="22"/>
          <w:szCs w:val="22"/>
        </w:rPr>
        <w:t>°C на 0,</w:t>
      </w:r>
      <w:r w:rsidR="00856A74" w:rsidRPr="00BB6198">
        <w:rPr>
          <w:rFonts w:ascii="Times New Roman" w:hAnsi="Times New Roman" w:cs="Times New Roman"/>
          <w:sz w:val="22"/>
          <w:szCs w:val="22"/>
        </w:rPr>
        <w:t xml:space="preserve">1 мин; </w:t>
      </w:r>
    </w:p>
    <w:p w14:paraId="20069C4F" w14:textId="77777777" w:rsidR="00856A74" w:rsidRPr="00BB6198" w:rsidRDefault="00424189" w:rsidP="00424189">
      <w:pPr>
        <w:pStyle w:val="Default"/>
        <w:rPr>
          <w:rFonts w:ascii="Times New Roman" w:hAnsi="Times New Roman" w:cs="Times New Roman"/>
          <w:sz w:val="22"/>
          <w:szCs w:val="22"/>
        </w:rPr>
      </w:pPr>
      <w:r w:rsidRPr="00BB6198">
        <w:rPr>
          <w:rFonts w:ascii="Times New Roman" w:hAnsi="Times New Roman" w:cs="Times New Roman"/>
          <w:sz w:val="22"/>
          <w:szCs w:val="22"/>
        </w:rPr>
        <w:t xml:space="preserve">               </w:t>
      </w:r>
      <w:r w:rsidR="00856A74" w:rsidRPr="00BB6198">
        <w:rPr>
          <w:rFonts w:ascii="Times New Roman" w:hAnsi="Times New Roman" w:cs="Times New Roman"/>
          <w:sz w:val="22"/>
          <w:szCs w:val="22"/>
        </w:rPr>
        <w:t>от 30</w:t>
      </w:r>
      <w:r w:rsidRPr="00BB6198">
        <w:rPr>
          <w:rFonts w:ascii="Times New Roman" w:hAnsi="Times New Roman" w:cs="Times New Roman"/>
          <w:sz w:val="22"/>
          <w:szCs w:val="22"/>
        </w:rPr>
        <w:t xml:space="preserve"> °C </w:t>
      </w:r>
      <w:r w:rsidR="00856A74" w:rsidRPr="00BB6198">
        <w:rPr>
          <w:rFonts w:ascii="Times New Roman" w:hAnsi="Times New Roman" w:cs="Times New Roman"/>
          <w:sz w:val="22"/>
          <w:szCs w:val="22"/>
        </w:rPr>
        <w:t xml:space="preserve">до 650 </w:t>
      </w:r>
      <w:r w:rsidRPr="00BB6198">
        <w:rPr>
          <w:rFonts w:ascii="Times New Roman" w:hAnsi="Times New Roman" w:cs="Times New Roman"/>
          <w:sz w:val="22"/>
          <w:szCs w:val="22"/>
        </w:rPr>
        <w:t>°C</w:t>
      </w:r>
      <w:r w:rsidR="00856A74" w:rsidRPr="00BB6198">
        <w:rPr>
          <w:rFonts w:ascii="Times New Roman" w:hAnsi="Times New Roman" w:cs="Times New Roman"/>
          <w:sz w:val="22"/>
          <w:szCs w:val="22"/>
        </w:rPr>
        <w:t xml:space="preserve"> по 30</w:t>
      </w:r>
      <w:r w:rsidRPr="00BB6198">
        <w:rPr>
          <w:rFonts w:ascii="Times New Roman" w:hAnsi="Times New Roman" w:cs="Times New Roman"/>
          <w:sz w:val="22"/>
          <w:szCs w:val="22"/>
        </w:rPr>
        <w:t xml:space="preserve"> °C</w:t>
      </w:r>
      <w:r w:rsidR="00856A74" w:rsidRPr="00BB6198">
        <w:rPr>
          <w:rFonts w:ascii="Times New Roman" w:hAnsi="Times New Roman" w:cs="Times New Roman"/>
          <w:sz w:val="22"/>
          <w:szCs w:val="22"/>
        </w:rPr>
        <w:t>/мин (продувочный газ N</w:t>
      </w:r>
      <w:r w:rsidR="00856A74" w:rsidRPr="00BB6198">
        <w:rPr>
          <w:rFonts w:ascii="Times New Roman" w:hAnsi="Times New Roman" w:cs="Times New Roman"/>
          <w:sz w:val="22"/>
          <w:szCs w:val="22"/>
          <w:vertAlign w:val="subscript"/>
        </w:rPr>
        <w:t>2</w:t>
      </w:r>
      <w:r w:rsidRPr="00BB6198">
        <w:rPr>
          <w:rFonts w:ascii="Times New Roman" w:hAnsi="Times New Roman" w:cs="Times New Roman"/>
          <w:sz w:val="22"/>
          <w:szCs w:val="22"/>
          <w:vertAlign w:val="subscript"/>
        </w:rPr>
        <w:t xml:space="preserve"> </w:t>
      </w:r>
      <w:r w:rsidRPr="00BB6198">
        <w:rPr>
          <w:rFonts w:ascii="Times New Roman" w:hAnsi="Times New Roman" w:cs="Times New Roman"/>
          <w:sz w:val="22"/>
          <w:szCs w:val="22"/>
        </w:rPr>
        <w:t xml:space="preserve"> по</w:t>
      </w:r>
      <w:r w:rsidR="00856A74" w:rsidRPr="00BB6198">
        <w:rPr>
          <w:rFonts w:ascii="Times New Roman" w:hAnsi="Times New Roman" w:cs="Times New Roman"/>
          <w:sz w:val="22"/>
          <w:szCs w:val="22"/>
        </w:rPr>
        <w:t xml:space="preserve"> 100 </w:t>
      </w:r>
      <w:r w:rsidRPr="00BB6198">
        <w:rPr>
          <w:rFonts w:ascii="Times New Roman" w:hAnsi="Times New Roman" w:cs="Times New Roman"/>
          <w:sz w:val="22"/>
          <w:szCs w:val="22"/>
        </w:rPr>
        <w:t>см</w:t>
      </w:r>
      <w:r w:rsidRPr="00BB6198">
        <w:rPr>
          <w:rFonts w:ascii="Times New Roman" w:hAnsi="Times New Roman" w:cs="Times New Roman"/>
          <w:sz w:val="22"/>
          <w:szCs w:val="22"/>
          <w:vertAlign w:val="superscript"/>
        </w:rPr>
        <w:t>3</w:t>
      </w:r>
      <w:r w:rsidR="00856A74" w:rsidRPr="00BB6198">
        <w:rPr>
          <w:rFonts w:ascii="Times New Roman" w:hAnsi="Times New Roman" w:cs="Times New Roman"/>
          <w:sz w:val="22"/>
          <w:szCs w:val="22"/>
        </w:rPr>
        <w:t xml:space="preserve">/мин); </w:t>
      </w:r>
    </w:p>
    <w:p w14:paraId="38A751F9" w14:textId="77777777" w:rsidR="00856A74" w:rsidRPr="00BB6198" w:rsidRDefault="00424189" w:rsidP="00424189">
      <w:pPr>
        <w:pStyle w:val="Default"/>
        <w:ind w:firstLine="567"/>
        <w:rPr>
          <w:rFonts w:ascii="Times New Roman" w:hAnsi="Times New Roman" w:cs="Times New Roman"/>
          <w:sz w:val="22"/>
          <w:szCs w:val="22"/>
        </w:rPr>
      </w:pPr>
      <w:r w:rsidRPr="00BB6198">
        <w:rPr>
          <w:rFonts w:ascii="Times New Roman" w:hAnsi="Times New Roman" w:cs="Times New Roman"/>
          <w:sz w:val="22"/>
          <w:szCs w:val="22"/>
        </w:rPr>
        <w:t xml:space="preserve">     </w:t>
      </w:r>
      <w:r w:rsidR="00856A74" w:rsidRPr="00BB6198">
        <w:rPr>
          <w:rFonts w:ascii="Times New Roman" w:hAnsi="Times New Roman" w:cs="Times New Roman"/>
          <w:sz w:val="22"/>
          <w:szCs w:val="22"/>
        </w:rPr>
        <w:t xml:space="preserve">от 650 </w:t>
      </w:r>
      <w:r w:rsidRPr="00BB6198">
        <w:rPr>
          <w:rFonts w:ascii="Times New Roman" w:hAnsi="Times New Roman" w:cs="Times New Roman"/>
          <w:sz w:val="22"/>
          <w:szCs w:val="22"/>
        </w:rPr>
        <w:t>°C</w:t>
      </w:r>
      <w:r w:rsidR="00856A74" w:rsidRPr="00BB6198">
        <w:rPr>
          <w:rFonts w:ascii="Times New Roman" w:hAnsi="Times New Roman" w:cs="Times New Roman"/>
          <w:sz w:val="22"/>
          <w:szCs w:val="22"/>
        </w:rPr>
        <w:t xml:space="preserve"> до 1000 </w:t>
      </w:r>
      <w:r w:rsidRPr="00BB6198">
        <w:rPr>
          <w:rFonts w:ascii="Times New Roman" w:hAnsi="Times New Roman" w:cs="Times New Roman"/>
          <w:sz w:val="22"/>
          <w:szCs w:val="22"/>
        </w:rPr>
        <w:t>°C</w:t>
      </w:r>
      <w:r w:rsidR="00856A74" w:rsidRPr="00BB6198">
        <w:rPr>
          <w:rFonts w:ascii="Times New Roman" w:hAnsi="Times New Roman" w:cs="Times New Roman"/>
          <w:sz w:val="22"/>
          <w:szCs w:val="22"/>
        </w:rPr>
        <w:t xml:space="preserve"> по 30 </w:t>
      </w:r>
      <w:r w:rsidRPr="00BB6198">
        <w:rPr>
          <w:rFonts w:ascii="Times New Roman" w:hAnsi="Times New Roman" w:cs="Times New Roman"/>
          <w:sz w:val="22"/>
          <w:szCs w:val="22"/>
        </w:rPr>
        <w:t>°C</w:t>
      </w:r>
      <w:r w:rsidR="00856A74" w:rsidRPr="00BB6198">
        <w:rPr>
          <w:rFonts w:ascii="Times New Roman" w:hAnsi="Times New Roman" w:cs="Times New Roman"/>
          <w:sz w:val="22"/>
          <w:szCs w:val="22"/>
        </w:rPr>
        <w:t xml:space="preserve">/мин (продувочный газ воздух по 100 </w:t>
      </w:r>
      <w:r w:rsidRPr="00BB6198">
        <w:rPr>
          <w:rFonts w:ascii="Times New Roman" w:hAnsi="Times New Roman" w:cs="Times New Roman"/>
          <w:sz w:val="22"/>
          <w:szCs w:val="22"/>
        </w:rPr>
        <w:t>см</w:t>
      </w:r>
      <w:r w:rsidRPr="00BB6198">
        <w:rPr>
          <w:rFonts w:ascii="Times New Roman" w:hAnsi="Times New Roman" w:cs="Times New Roman"/>
          <w:sz w:val="22"/>
          <w:szCs w:val="22"/>
          <w:vertAlign w:val="superscript"/>
        </w:rPr>
        <w:t>3</w:t>
      </w:r>
      <w:r w:rsidR="00856A74" w:rsidRPr="00BB6198">
        <w:rPr>
          <w:rFonts w:ascii="Times New Roman" w:hAnsi="Times New Roman" w:cs="Times New Roman"/>
          <w:sz w:val="22"/>
          <w:szCs w:val="22"/>
        </w:rPr>
        <w:t xml:space="preserve">/мин) </w:t>
      </w:r>
    </w:p>
    <w:p w14:paraId="06009E0B" w14:textId="77777777" w:rsidR="00424189" w:rsidRPr="00BB6198" w:rsidRDefault="00424189" w:rsidP="00856A74">
      <w:pPr>
        <w:pStyle w:val="Style5"/>
        <w:widowControl/>
        <w:ind w:firstLine="567"/>
        <w:jc w:val="center"/>
      </w:pPr>
    </w:p>
    <w:p w14:paraId="60BBC4A4" w14:textId="77777777" w:rsidR="00856A74" w:rsidRPr="00BB6198" w:rsidRDefault="00424189" w:rsidP="00856A74">
      <w:pPr>
        <w:pStyle w:val="Style5"/>
        <w:widowControl/>
        <w:ind w:firstLine="567"/>
        <w:jc w:val="center"/>
        <w:rPr>
          <w:rStyle w:val="FontStyle33"/>
          <w:rFonts w:ascii="Times New Roman" w:hAnsi="Times New Roman" w:cs="Times New Roman"/>
          <w:b/>
          <w:color w:val="auto"/>
          <w:sz w:val="24"/>
          <w:szCs w:val="24"/>
          <w:lang w:val="kk-KZ"/>
        </w:rPr>
      </w:pPr>
      <w:r w:rsidRPr="00BB6198">
        <w:rPr>
          <w:b/>
        </w:rPr>
        <w:t xml:space="preserve">Рисунок G.1 – </w:t>
      </w:r>
      <w:r w:rsidR="00856A74" w:rsidRPr="00BB6198">
        <w:rPr>
          <w:b/>
        </w:rPr>
        <w:t xml:space="preserve">Типичная кривая TG для эластомера </w:t>
      </w:r>
      <w:proofErr w:type="spellStart"/>
      <w:r w:rsidR="00856A74" w:rsidRPr="00BB6198">
        <w:rPr>
          <w:b/>
        </w:rPr>
        <w:t>бромбутил</w:t>
      </w:r>
      <w:proofErr w:type="spellEnd"/>
      <w:r w:rsidR="00856A74" w:rsidRPr="00BB6198">
        <w:rPr>
          <w:b/>
        </w:rPr>
        <w:t xml:space="preserve"> с углеродным наполнителем</w:t>
      </w:r>
    </w:p>
    <w:p w14:paraId="1E73ADB5" w14:textId="77777777" w:rsidR="00856A74" w:rsidRPr="00BB6198" w:rsidRDefault="00856A74" w:rsidP="00856A74">
      <w:pPr>
        <w:pStyle w:val="Style5"/>
        <w:widowControl/>
        <w:ind w:firstLine="567"/>
        <w:jc w:val="both"/>
        <w:rPr>
          <w:rStyle w:val="FontStyle33"/>
          <w:rFonts w:ascii="Times New Roman" w:hAnsi="Times New Roman" w:cs="Times New Roman"/>
          <w:bCs/>
          <w:color w:val="auto"/>
          <w:sz w:val="24"/>
          <w:szCs w:val="24"/>
          <w:lang w:val="kk-KZ"/>
        </w:rPr>
      </w:pPr>
    </w:p>
    <w:p w14:paraId="56DBC255"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G.7 Выражение результатов</w:t>
      </w:r>
    </w:p>
    <w:p w14:paraId="47BB1EF4" w14:textId="77777777" w:rsidR="00B93AB9" w:rsidRPr="00BB6198" w:rsidRDefault="00B93AB9" w:rsidP="00642406">
      <w:pPr>
        <w:pStyle w:val="Style5"/>
        <w:widowControl/>
        <w:ind w:firstLine="567"/>
        <w:jc w:val="both"/>
        <w:rPr>
          <w:rStyle w:val="FontStyle33"/>
          <w:rFonts w:ascii="Times New Roman" w:hAnsi="Times New Roman" w:cs="Times New Roman"/>
          <w:bCs/>
          <w:color w:val="auto"/>
          <w:sz w:val="24"/>
          <w:szCs w:val="24"/>
          <w:lang w:val="kk-KZ"/>
        </w:rPr>
      </w:pPr>
    </w:p>
    <w:p w14:paraId="709F5BF1" w14:textId="77777777" w:rsidR="00642406"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Записывают результат как полученные кривые вместе с результатами анализа кривых. Необходимые вычисления обычно выполняются компьютерной программой.</w:t>
      </w:r>
    </w:p>
    <w:p w14:paraId="2C971C92" w14:textId="77777777" w:rsidR="00B93AB9" w:rsidRPr="00BB6198" w:rsidRDefault="00B93AB9" w:rsidP="00642406">
      <w:pPr>
        <w:pStyle w:val="Style5"/>
        <w:widowControl/>
        <w:ind w:firstLine="567"/>
        <w:jc w:val="both"/>
        <w:rPr>
          <w:rStyle w:val="FontStyle33"/>
          <w:rFonts w:ascii="Times New Roman" w:hAnsi="Times New Roman" w:cs="Times New Roman"/>
          <w:bCs/>
          <w:color w:val="auto"/>
          <w:sz w:val="24"/>
          <w:szCs w:val="24"/>
        </w:rPr>
      </w:pPr>
    </w:p>
    <w:p w14:paraId="3C2FD5CC" w14:textId="77777777" w:rsidR="00642406" w:rsidRPr="00BB6198" w:rsidRDefault="00642406" w:rsidP="00642406">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bCs/>
          <w:color w:val="auto"/>
          <w:sz w:val="24"/>
          <w:szCs w:val="24"/>
          <w:lang w:val="kk-KZ"/>
        </w:rPr>
        <w:t>G.8 Отчет об исследовании</w:t>
      </w:r>
    </w:p>
    <w:p w14:paraId="1229B4E6" w14:textId="77777777" w:rsidR="00B93AB9" w:rsidRPr="00BB6198" w:rsidRDefault="00B93AB9" w:rsidP="00642406">
      <w:pPr>
        <w:pStyle w:val="Style5"/>
        <w:widowControl/>
        <w:ind w:firstLine="567"/>
        <w:jc w:val="both"/>
        <w:rPr>
          <w:rStyle w:val="FontStyle33"/>
          <w:rFonts w:ascii="Times New Roman" w:hAnsi="Times New Roman" w:cs="Times New Roman"/>
          <w:bCs/>
          <w:color w:val="auto"/>
          <w:sz w:val="24"/>
          <w:szCs w:val="24"/>
        </w:rPr>
      </w:pPr>
    </w:p>
    <w:p w14:paraId="650DA176" w14:textId="77777777" w:rsidR="00BC2E9B" w:rsidRPr="00BB6198" w:rsidRDefault="00642406" w:rsidP="00642406">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bCs/>
          <w:color w:val="auto"/>
          <w:sz w:val="24"/>
          <w:szCs w:val="24"/>
          <w:lang w:val="kk-KZ"/>
        </w:rPr>
        <w:t xml:space="preserve">Оформляют отчет, в </w:t>
      </w:r>
      <w:r w:rsidR="00B93AB9" w:rsidRPr="00BB6198">
        <w:rPr>
          <w:rStyle w:val="FontStyle33"/>
          <w:rFonts w:ascii="Times New Roman" w:hAnsi="Times New Roman" w:cs="Times New Roman"/>
          <w:bCs/>
          <w:color w:val="auto"/>
          <w:sz w:val="24"/>
          <w:szCs w:val="24"/>
        </w:rPr>
        <w:t xml:space="preserve">соответствии с </w:t>
      </w:r>
      <w:r w:rsidR="00B93AB9" w:rsidRPr="00BB6198">
        <w:rPr>
          <w:rStyle w:val="FontStyle33"/>
          <w:rFonts w:ascii="Times New Roman" w:hAnsi="Times New Roman" w:cs="Times New Roman"/>
          <w:bCs/>
          <w:color w:val="auto"/>
          <w:sz w:val="24"/>
          <w:szCs w:val="24"/>
          <w:lang w:val="en-US"/>
        </w:rPr>
        <w:t>ISO</w:t>
      </w:r>
      <w:r w:rsidR="00B93AB9" w:rsidRPr="00BB6198">
        <w:rPr>
          <w:rStyle w:val="FontStyle33"/>
          <w:rFonts w:ascii="Times New Roman" w:hAnsi="Times New Roman" w:cs="Times New Roman"/>
          <w:bCs/>
          <w:color w:val="auto"/>
          <w:sz w:val="24"/>
          <w:szCs w:val="24"/>
          <w:lang w:val="kk-KZ"/>
        </w:rPr>
        <w:t xml:space="preserve"> 9924-1:20</w:t>
      </w:r>
      <w:r w:rsidR="00B93AB9" w:rsidRPr="00BB6198">
        <w:rPr>
          <w:rStyle w:val="FontStyle33"/>
          <w:rFonts w:ascii="Times New Roman" w:hAnsi="Times New Roman" w:cs="Times New Roman"/>
          <w:bCs/>
          <w:color w:val="auto"/>
          <w:sz w:val="24"/>
          <w:szCs w:val="24"/>
        </w:rPr>
        <w:t>16 (раздел 10)</w:t>
      </w:r>
      <w:r w:rsidRPr="00BB6198">
        <w:rPr>
          <w:rStyle w:val="FontStyle33"/>
          <w:rFonts w:ascii="Times New Roman" w:hAnsi="Times New Roman" w:cs="Times New Roman"/>
          <w:bCs/>
          <w:color w:val="auto"/>
          <w:sz w:val="24"/>
          <w:szCs w:val="24"/>
          <w:lang w:val="kk-KZ"/>
        </w:rPr>
        <w:t>.</w:t>
      </w:r>
    </w:p>
    <w:p w14:paraId="56F817C3" w14:textId="77777777" w:rsidR="008177C6" w:rsidRPr="00BB6198" w:rsidRDefault="008177C6" w:rsidP="00BC2E9B">
      <w:pPr>
        <w:pStyle w:val="Style5"/>
        <w:widowControl/>
        <w:ind w:firstLine="567"/>
        <w:jc w:val="both"/>
        <w:rPr>
          <w:rStyle w:val="FontStyle33"/>
          <w:rFonts w:ascii="Times New Roman" w:hAnsi="Times New Roman" w:cs="Times New Roman"/>
          <w:color w:val="auto"/>
          <w:sz w:val="24"/>
          <w:szCs w:val="24"/>
          <w:lang w:val="kk-KZ"/>
        </w:rPr>
      </w:pPr>
    </w:p>
    <w:p w14:paraId="06B48343" w14:textId="77777777" w:rsidR="008177C6" w:rsidRPr="00BB6198" w:rsidRDefault="008177C6" w:rsidP="00B93AB9">
      <w:pPr>
        <w:pStyle w:val="Style5"/>
        <w:widowControl/>
        <w:jc w:val="center"/>
        <w:rPr>
          <w:rStyle w:val="FontStyle33"/>
          <w:rFonts w:ascii="Times New Roman" w:hAnsi="Times New Roman" w:cs="Times New Roman"/>
          <w:color w:val="auto"/>
          <w:sz w:val="24"/>
          <w:szCs w:val="24"/>
          <w:lang w:val="kk-KZ"/>
        </w:rPr>
      </w:pPr>
    </w:p>
    <w:p w14:paraId="561C58A3" w14:textId="77777777" w:rsidR="00B93AB9" w:rsidRPr="00BB6198" w:rsidRDefault="00B93AB9" w:rsidP="00B93AB9">
      <w:pPr>
        <w:pStyle w:val="Style5"/>
        <w:widowControl/>
        <w:jc w:val="center"/>
        <w:rPr>
          <w:rStyle w:val="FontStyle33"/>
          <w:rFonts w:ascii="Times New Roman" w:hAnsi="Times New Roman" w:cs="Times New Roman"/>
          <w:color w:val="auto"/>
          <w:sz w:val="24"/>
          <w:szCs w:val="24"/>
          <w:lang w:val="kk-KZ"/>
        </w:rPr>
      </w:pPr>
    </w:p>
    <w:p w14:paraId="18814101" w14:textId="77777777" w:rsidR="008177C6" w:rsidRPr="00BB6198" w:rsidRDefault="008177C6" w:rsidP="008177C6">
      <w:pPr>
        <w:pStyle w:val="10"/>
        <w:pageBreakBefore/>
        <w:spacing w:before="0" w:after="0"/>
        <w:ind w:firstLine="567"/>
        <w:jc w:val="center"/>
        <w:rPr>
          <w:sz w:val="24"/>
          <w:szCs w:val="24"/>
        </w:rPr>
      </w:pPr>
      <w:bookmarkStart w:id="44" w:name="_Toc144215474"/>
      <w:r w:rsidRPr="00BB6198">
        <w:rPr>
          <w:sz w:val="24"/>
          <w:szCs w:val="24"/>
        </w:rPr>
        <w:lastRenderedPageBreak/>
        <w:t xml:space="preserve">Приложение </w:t>
      </w:r>
      <w:r w:rsidRPr="00BB6198">
        <w:rPr>
          <w:sz w:val="24"/>
          <w:szCs w:val="24"/>
          <w:lang w:val="en-US"/>
        </w:rPr>
        <w:t>H</w:t>
      </w:r>
      <w:bookmarkEnd w:id="44"/>
    </w:p>
    <w:p w14:paraId="31A78A66" w14:textId="77777777" w:rsidR="008177C6" w:rsidRPr="00BB6198" w:rsidRDefault="008177C6" w:rsidP="008177C6">
      <w:pPr>
        <w:keepNext/>
        <w:ind w:firstLine="567"/>
        <w:jc w:val="center"/>
        <w:rPr>
          <w:i/>
          <w:sz w:val="24"/>
        </w:rPr>
      </w:pPr>
      <w:r w:rsidRPr="00BB6198">
        <w:rPr>
          <w:i/>
          <w:sz w:val="24"/>
        </w:rPr>
        <w:t>(</w:t>
      </w:r>
      <w:r w:rsidR="00424189" w:rsidRPr="00BB6198">
        <w:rPr>
          <w:i/>
          <w:sz w:val="24"/>
          <w:lang w:val="kk-KZ"/>
        </w:rPr>
        <w:t>информационное</w:t>
      </w:r>
      <w:r w:rsidRPr="00BB6198">
        <w:rPr>
          <w:i/>
          <w:sz w:val="24"/>
        </w:rPr>
        <w:t>)</w:t>
      </w:r>
    </w:p>
    <w:p w14:paraId="03752607" w14:textId="77777777" w:rsidR="008177C6" w:rsidRPr="00BB6198" w:rsidRDefault="008177C6" w:rsidP="008177C6">
      <w:pPr>
        <w:pStyle w:val="Default"/>
      </w:pPr>
    </w:p>
    <w:p w14:paraId="40408C25" w14:textId="77777777" w:rsidR="008177C6" w:rsidRPr="00BB6198" w:rsidRDefault="00424189" w:rsidP="00424189">
      <w:pPr>
        <w:pStyle w:val="Style5"/>
        <w:widowControl/>
        <w:ind w:firstLine="567"/>
        <w:jc w:val="center"/>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Идентификация методов многократного нарушенного полного внутреннего отражения в инфракрасной области (</w:t>
      </w:r>
      <w:r w:rsidRPr="00BB6198">
        <w:rPr>
          <w:rStyle w:val="FontStyle33"/>
          <w:rFonts w:ascii="Times New Roman" w:hAnsi="Times New Roman" w:cs="Times New Roman"/>
          <w:b/>
          <w:color w:val="auto"/>
          <w:sz w:val="24"/>
          <w:szCs w:val="24"/>
          <w:lang w:val="en-US"/>
        </w:rPr>
        <w:t>ATR</w:t>
      </w:r>
      <w:r w:rsidRPr="00BB6198">
        <w:rPr>
          <w:rStyle w:val="FontStyle33"/>
          <w:rFonts w:ascii="Times New Roman" w:hAnsi="Times New Roman" w:cs="Times New Roman"/>
          <w:b/>
          <w:color w:val="auto"/>
          <w:sz w:val="24"/>
          <w:szCs w:val="24"/>
          <w:lang w:val="kk-KZ"/>
        </w:rPr>
        <w:t>)</w:t>
      </w:r>
    </w:p>
    <w:p w14:paraId="074D4ABA" w14:textId="77777777" w:rsidR="008177C6" w:rsidRPr="00BB6198" w:rsidRDefault="008177C6" w:rsidP="008177C6">
      <w:pPr>
        <w:pStyle w:val="Style5"/>
        <w:widowControl/>
        <w:ind w:firstLine="567"/>
        <w:jc w:val="center"/>
        <w:rPr>
          <w:rStyle w:val="FontStyle33"/>
          <w:rFonts w:ascii="Times New Roman" w:hAnsi="Times New Roman" w:cs="Times New Roman"/>
          <w:b/>
          <w:color w:val="auto"/>
          <w:sz w:val="24"/>
          <w:szCs w:val="24"/>
          <w:lang w:val="kk-KZ"/>
        </w:rPr>
      </w:pPr>
    </w:p>
    <w:p w14:paraId="3B386889" w14:textId="77777777" w:rsidR="008177C6" w:rsidRPr="00BB6198" w:rsidRDefault="008177C6" w:rsidP="008177C6">
      <w:pPr>
        <w:pStyle w:val="Style5"/>
        <w:widowControl/>
        <w:ind w:firstLine="567"/>
        <w:jc w:val="both"/>
        <w:rPr>
          <w:rStyle w:val="FontStyle33"/>
          <w:rFonts w:ascii="Times New Roman" w:hAnsi="Times New Roman" w:cs="Times New Roman"/>
          <w:b/>
          <w:color w:val="auto"/>
          <w:sz w:val="24"/>
          <w:szCs w:val="24"/>
          <w:lang w:val="kk-KZ"/>
        </w:rPr>
      </w:pPr>
      <w:r w:rsidRPr="00BB6198">
        <w:rPr>
          <w:rStyle w:val="FontStyle33"/>
          <w:rFonts w:ascii="Times New Roman" w:hAnsi="Times New Roman" w:cs="Times New Roman"/>
          <w:b/>
          <w:color w:val="auto"/>
          <w:sz w:val="24"/>
          <w:szCs w:val="24"/>
          <w:lang w:val="kk-KZ"/>
        </w:rPr>
        <w:t>Н.1 Общая часть</w:t>
      </w:r>
    </w:p>
    <w:p w14:paraId="7E0F14A0" w14:textId="77777777" w:rsidR="00424189" w:rsidRPr="00BB6198" w:rsidRDefault="00424189" w:rsidP="00424189">
      <w:pPr>
        <w:pStyle w:val="Default"/>
      </w:pPr>
    </w:p>
    <w:p w14:paraId="23973B8F" w14:textId="77777777" w:rsidR="008177C6" w:rsidRPr="00BB6198" w:rsidRDefault="00424189" w:rsidP="00424189">
      <w:pPr>
        <w:pStyle w:val="Style5"/>
        <w:widowControl/>
        <w:ind w:firstLine="567"/>
        <w:jc w:val="both"/>
        <w:rPr>
          <w:rStyle w:val="FontStyle33"/>
          <w:rFonts w:ascii="Times New Roman" w:hAnsi="Times New Roman" w:cs="Times New Roman"/>
          <w:color w:val="auto"/>
          <w:sz w:val="24"/>
          <w:szCs w:val="24"/>
          <w:lang w:val="kk-KZ"/>
        </w:rPr>
      </w:pPr>
      <w:r w:rsidRPr="00BB6198">
        <w:rPr>
          <w:rStyle w:val="FontStyle33"/>
          <w:rFonts w:ascii="Times New Roman" w:hAnsi="Times New Roman" w:cs="Times New Roman"/>
          <w:color w:val="auto"/>
          <w:sz w:val="24"/>
          <w:szCs w:val="24"/>
          <w:lang w:val="kk-KZ"/>
        </w:rPr>
        <w:t xml:space="preserve">Принцип измерения </w:t>
      </w:r>
      <w:r w:rsidRPr="00BB6198">
        <w:rPr>
          <w:rStyle w:val="FontStyle33"/>
          <w:rFonts w:ascii="Times New Roman" w:hAnsi="Times New Roman" w:cs="Times New Roman"/>
          <w:color w:val="auto"/>
          <w:sz w:val="24"/>
          <w:szCs w:val="24"/>
          <w:lang w:val="en-US"/>
        </w:rPr>
        <w:t>ATR</w:t>
      </w:r>
      <w:r w:rsidRPr="00BB6198">
        <w:rPr>
          <w:rStyle w:val="FontStyle33"/>
          <w:rFonts w:ascii="Times New Roman" w:hAnsi="Times New Roman" w:cs="Times New Roman"/>
          <w:color w:val="auto"/>
          <w:sz w:val="24"/>
          <w:szCs w:val="24"/>
          <w:lang w:val="kk-KZ"/>
        </w:rPr>
        <w:t xml:space="preserve"> показан на рисунке Н.1.</w:t>
      </w:r>
    </w:p>
    <w:p w14:paraId="7BD4931E" w14:textId="77777777" w:rsidR="00CB1C4F" w:rsidRPr="00BB6198" w:rsidRDefault="00CB1C4F" w:rsidP="008177C6">
      <w:pPr>
        <w:pStyle w:val="Style5"/>
        <w:widowControl/>
        <w:ind w:firstLine="567"/>
        <w:jc w:val="both"/>
        <w:rPr>
          <w:rStyle w:val="FontStyle33"/>
          <w:rFonts w:ascii="Times New Roman" w:hAnsi="Times New Roman" w:cs="Times New Roman"/>
          <w:color w:val="auto"/>
          <w:sz w:val="24"/>
          <w:szCs w:val="24"/>
        </w:rPr>
      </w:pPr>
    </w:p>
    <w:p w14:paraId="251CF29E" w14:textId="77777777" w:rsidR="00424189" w:rsidRPr="00BB6198" w:rsidRDefault="00424189" w:rsidP="00424189">
      <w:pPr>
        <w:pStyle w:val="Style5"/>
        <w:widowControl/>
        <w:ind w:firstLine="567"/>
        <w:jc w:val="center"/>
        <w:rPr>
          <w:rStyle w:val="FontStyle33"/>
          <w:rFonts w:ascii="Times New Roman" w:hAnsi="Times New Roman" w:cs="Times New Roman"/>
          <w:color w:val="auto"/>
          <w:sz w:val="24"/>
          <w:szCs w:val="24"/>
          <w:lang w:val="en-US"/>
        </w:rPr>
      </w:pPr>
      <w:r w:rsidRPr="00BB6198">
        <w:rPr>
          <w:noProof/>
        </w:rPr>
        <w:drawing>
          <wp:inline distT="0" distB="0" distL="0" distR="0" wp14:anchorId="70B01B48" wp14:editId="2F139996">
            <wp:extent cx="3699178" cy="2940148"/>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5"/>
                    <a:srcRect l="22275" t="16640" r="27488" b="12374"/>
                    <a:stretch/>
                  </pic:blipFill>
                  <pic:spPr bwMode="auto">
                    <a:xfrm>
                      <a:off x="0" y="0"/>
                      <a:ext cx="3701185" cy="2941743"/>
                    </a:xfrm>
                    <a:prstGeom prst="rect">
                      <a:avLst/>
                    </a:prstGeom>
                    <a:ln>
                      <a:noFill/>
                    </a:ln>
                    <a:extLst>
                      <a:ext uri="{53640926-AAD7-44D8-BBD7-CCE9431645EC}">
                        <a14:shadowObscured xmlns:a14="http://schemas.microsoft.com/office/drawing/2010/main"/>
                      </a:ext>
                    </a:extLst>
                  </pic:spPr>
                </pic:pic>
              </a:graphicData>
            </a:graphic>
          </wp:inline>
        </w:drawing>
      </w:r>
    </w:p>
    <w:p w14:paraId="62944FAB" w14:textId="77777777" w:rsidR="00424189" w:rsidRPr="00BB6198" w:rsidRDefault="00424189" w:rsidP="008177C6">
      <w:pPr>
        <w:pStyle w:val="Style5"/>
        <w:widowControl/>
        <w:ind w:firstLine="567"/>
        <w:jc w:val="both"/>
        <w:rPr>
          <w:rStyle w:val="FontStyle33"/>
          <w:rFonts w:ascii="Times New Roman" w:hAnsi="Times New Roman" w:cs="Times New Roman"/>
          <w:color w:val="auto"/>
          <w:sz w:val="24"/>
          <w:szCs w:val="24"/>
          <w:lang w:val="en-US"/>
        </w:rPr>
      </w:pPr>
    </w:p>
    <w:p w14:paraId="6EC13CC4" w14:textId="77777777" w:rsidR="00BC65BE" w:rsidRPr="00BB6198" w:rsidRDefault="00BC65BE" w:rsidP="00BC65BE">
      <w:pPr>
        <w:pStyle w:val="Default"/>
        <w:ind w:firstLine="567"/>
        <w:rPr>
          <w:rFonts w:ascii="Times New Roman" w:hAnsi="Times New Roman" w:cs="Times New Roman"/>
          <w:i/>
          <w:iCs/>
        </w:rPr>
      </w:pPr>
      <w:r w:rsidRPr="00BB6198">
        <w:rPr>
          <w:rStyle w:val="FontStyle33"/>
          <w:rFonts w:ascii="Times New Roman" w:hAnsi="Times New Roman" w:cs="Times New Roman"/>
          <w:color w:val="auto"/>
          <w:sz w:val="24"/>
          <w:szCs w:val="24"/>
          <w:lang w:val="kk-KZ"/>
        </w:rPr>
        <w:t>Условные обозначения:</w:t>
      </w:r>
    </w:p>
    <w:p w14:paraId="06452FC1" w14:textId="77777777" w:rsidR="00424189" w:rsidRPr="00BB6198" w:rsidRDefault="00BC65BE" w:rsidP="00BC65BE">
      <w:pPr>
        <w:pStyle w:val="Default"/>
        <w:ind w:firstLine="567"/>
        <w:rPr>
          <w:rFonts w:ascii="Times New Roman" w:hAnsi="Times New Roman" w:cs="Times New Roman"/>
        </w:rPr>
      </w:pPr>
      <w:r w:rsidRPr="00BB6198">
        <w:rPr>
          <w:rFonts w:ascii="Times New Roman" w:hAnsi="Times New Roman" w:cs="Times New Roman"/>
          <w:i/>
          <w:iCs/>
        </w:rPr>
        <w:t xml:space="preserve">α – </w:t>
      </w:r>
      <w:r w:rsidRPr="00BB6198">
        <w:rPr>
          <w:rFonts w:ascii="Times New Roman" w:hAnsi="Times New Roman" w:cs="Times New Roman"/>
        </w:rPr>
        <w:t>угол падающего света;</w:t>
      </w:r>
    </w:p>
    <w:p w14:paraId="2745BF07" w14:textId="77777777" w:rsidR="00424189" w:rsidRPr="00BB6198" w:rsidRDefault="00BC65BE" w:rsidP="00BC65BE">
      <w:pPr>
        <w:pStyle w:val="Default"/>
        <w:ind w:firstLine="567"/>
        <w:rPr>
          <w:rFonts w:ascii="Times New Roman" w:hAnsi="Times New Roman" w:cs="Times New Roman"/>
        </w:rPr>
      </w:pPr>
      <w:r w:rsidRPr="00BB6198">
        <w:rPr>
          <w:rFonts w:ascii="Times New Roman" w:hAnsi="Times New Roman" w:cs="Times New Roman"/>
        </w:rPr>
        <w:t xml:space="preserve">λ – </w:t>
      </w:r>
      <w:r w:rsidR="00424189" w:rsidRPr="00BB6198">
        <w:rPr>
          <w:rFonts w:ascii="Times New Roman" w:hAnsi="Times New Roman" w:cs="Times New Roman"/>
        </w:rPr>
        <w:t xml:space="preserve">длина волны используемого излучения; </w:t>
      </w:r>
    </w:p>
    <w:p w14:paraId="39BE470F" w14:textId="77777777" w:rsidR="00424189" w:rsidRPr="00BB6198" w:rsidRDefault="00BC65BE" w:rsidP="00BC65BE">
      <w:pPr>
        <w:pStyle w:val="Default"/>
        <w:ind w:firstLine="567"/>
        <w:rPr>
          <w:rFonts w:ascii="Times New Roman" w:hAnsi="Times New Roman" w:cs="Times New Roman"/>
        </w:rPr>
      </w:pPr>
      <w:r w:rsidRPr="00BB6198">
        <w:rPr>
          <w:rFonts w:ascii="Times New Roman" w:hAnsi="Times New Roman" w:cs="Times New Roman"/>
          <w:i/>
          <w:iCs/>
          <w:lang w:val="en-US"/>
        </w:rPr>
        <w:t>n</w:t>
      </w:r>
      <w:r w:rsidRPr="00BB6198">
        <w:rPr>
          <w:rFonts w:ascii="Times New Roman" w:hAnsi="Times New Roman" w:cs="Times New Roman"/>
          <w:i/>
          <w:iCs/>
        </w:rPr>
        <w:t xml:space="preserve"> – </w:t>
      </w:r>
      <w:r w:rsidR="00424189" w:rsidRPr="00BB6198">
        <w:rPr>
          <w:rFonts w:ascii="Times New Roman" w:hAnsi="Times New Roman" w:cs="Times New Roman"/>
        </w:rPr>
        <w:t>коэффициент преломления стекла (</w:t>
      </w:r>
      <w:r w:rsidRPr="00BB6198">
        <w:rPr>
          <w:rFonts w:ascii="Times New Roman" w:hAnsi="Times New Roman" w:cs="Times New Roman"/>
          <w:i/>
          <w:lang w:val="en-US"/>
        </w:rPr>
        <w:t>n</w:t>
      </w:r>
      <w:r w:rsidRPr="00BB6198">
        <w:rPr>
          <w:rFonts w:ascii="Times New Roman" w:hAnsi="Times New Roman" w:cs="Times New Roman"/>
          <w:vertAlign w:val="subscript"/>
        </w:rPr>
        <w:t>1</w:t>
      </w:r>
      <w:r w:rsidR="00424189" w:rsidRPr="00BB6198">
        <w:rPr>
          <w:rFonts w:ascii="Times New Roman" w:hAnsi="Times New Roman" w:cs="Times New Roman"/>
        </w:rPr>
        <w:t xml:space="preserve"> и исследуемого препарата </w:t>
      </w:r>
      <w:r w:rsidR="00424189" w:rsidRPr="00BB6198">
        <w:rPr>
          <w:rFonts w:ascii="Times New Roman" w:hAnsi="Times New Roman" w:cs="Times New Roman"/>
          <w:i/>
        </w:rPr>
        <w:t>(</w:t>
      </w:r>
      <w:r w:rsidRPr="00BB6198">
        <w:rPr>
          <w:rFonts w:ascii="Times New Roman" w:hAnsi="Times New Roman" w:cs="Times New Roman"/>
          <w:i/>
          <w:lang w:val="en-US"/>
        </w:rPr>
        <w:t>n</w:t>
      </w:r>
      <w:r w:rsidRPr="00BB6198">
        <w:rPr>
          <w:rFonts w:ascii="Times New Roman" w:hAnsi="Times New Roman" w:cs="Times New Roman"/>
          <w:i/>
          <w:vertAlign w:val="subscript"/>
        </w:rPr>
        <w:t>2</w:t>
      </w:r>
      <w:r w:rsidR="002D1D6B" w:rsidRPr="00BB6198">
        <w:rPr>
          <w:rFonts w:ascii="Times New Roman" w:hAnsi="Times New Roman" w:cs="Times New Roman"/>
        </w:rPr>
        <w:t>);</w:t>
      </w:r>
    </w:p>
    <w:p w14:paraId="53B8EA48" w14:textId="77777777" w:rsidR="00424189" w:rsidRPr="00BB6198" w:rsidRDefault="00424189" w:rsidP="002D1D6B">
      <w:pPr>
        <w:pStyle w:val="Default"/>
        <w:ind w:firstLine="567"/>
        <w:rPr>
          <w:rFonts w:ascii="Times New Roman" w:hAnsi="Times New Roman" w:cs="Times New Roman"/>
        </w:rPr>
      </w:pPr>
      <w:r w:rsidRPr="00BB6198">
        <w:rPr>
          <w:rFonts w:ascii="Times New Roman" w:hAnsi="Times New Roman" w:cs="Times New Roman"/>
          <w:i/>
          <w:iCs/>
        </w:rPr>
        <w:t>1</w:t>
      </w:r>
      <w:r w:rsidR="002D1D6B" w:rsidRPr="00BB6198">
        <w:rPr>
          <w:rFonts w:ascii="Times New Roman" w:hAnsi="Times New Roman" w:cs="Times New Roman"/>
          <w:i/>
          <w:iCs/>
        </w:rPr>
        <w:t xml:space="preserve"> – </w:t>
      </w:r>
      <w:r w:rsidRPr="00BB6198">
        <w:rPr>
          <w:rFonts w:ascii="Times New Roman" w:hAnsi="Times New Roman" w:cs="Times New Roman"/>
        </w:rPr>
        <w:t xml:space="preserve">стекло ATR; </w:t>
      </w:r>
    </w:p>
    <w:p w14:paraId="7800B235" w14:textId="77777777" w:rsidR="00424189" w:rsidRPr="00BB6198" w:rsidRDefault="00424189" w:rsidP="002D1D6B">
      <w:pPr>
        <w:pStyle w:val="Default"/>
        <w:ind w:firstLine="567"/>
        <w:rPr>
          <w:rFonts w:ascii="Times New Roman" w:hAnsi="Times New Roman" w:cs="Times New Roman"/>
        </w:rPr>
      </w:pPr>
      <w:r w:rsidRPr="00BB6198">
        <w:rPr>
          <w:rFonts w:ascii="Times New Roman" w:hAnsi="Times New Roman" w:cs="Times New Roman"/>
          <w:i/>
          <w:iCs/>
        </w:rPr>
        <w:t>2</w:t>
      </w:r>
      <w:r w:rsidR="002D1D6B" w:rsidRPr="00BB6198">
        <w:rPr>
          <w:rFonts w:ascii="Times New Roman" w:hAnsi="Times New Roman" w:cs="Times New Roman"/>
          <w:i/>
          <w:iCs/>
        </w:rPr>
        <w:t xml:space="preserve"> – </w:t>
      </w:r>
      <w:r w:rsidRPr="00BB6198">
        <w:rPr>
          <w:rFonts w:ascii="Times New Roman" w:hAnsi="Times New Roman" w:cs="Times New Roman"/>
        </w:rPr>
        <w:t>исследуемый образец</w:t>
      </w:r>
      <w:r w:rsidR="00BC65BE" w:rsidRPr="00BB6198">
        <w:rPr>
          <w:rFonts w:ascii="Times New Roman" w:hAnsi="Times New Roman" w:cs="Times New Roman"/>
        </w:rPr>
        <w:t>.</w:t>
      </w:r>
      <w:r w:rsidRPr="00BB6198">
        <w:rPr>
          <w:rFonts w:ascii="Times New Roman" w:hAnsi="Times New Roman" w:cs="Times New Roman"/>
        </w:rPr>
        <w:t xml:space="preserve"> </w:t>
      </w:r>
    </w:p>
    <w:p w14:paraId="4DC1843A" w14:textId="77777777" w:rsidR="00424189" w:rsidRPr="00BB6198" w:rsidRDefault="00424189" w:rsidP="00424189">
      <w:pPr>
        <w:pStyle w:val="Default"/>
        <w:rPr>
          <w:rFonts w:ascii="Times New Roman" w:hAnsi="Times New Roman" w:cs="Times New Roman"/>
        </w:rPr>
      </w:pPr>
    </w:p>
    <w:p w14:paraId="13FA9158" w14:textId="77777777" w:rsidR="00424189" w:rsidRPr="00BB6198" w:rsidRDefault="002D1D6B" w:rsidP="002D1D6B">
      <w:pPr>
        <w:pStyle w:val="Default"/>
        <w:jc w:val="center"/>
        <w:rPr>
          <w:rFonts w:ascii="Times New Roman" w:hAnsi="Times New Roman" w:cs="Times New Roman"/>
          <w:b/>
        </w:rPr>
      </w:pPr>
      <w:r w:rsidRPr="00BB6198">
        <w:rPr>
          <w:rFonts w:ascii="Times New Roman" w:hAnsi="Times New Roman" w:cs="Times New Roman"/>
          <w:b/>
        </w:rPr>
        <w:t xml:space="preserve">Рисунок Н.1 – </w:t>
      </w:r>
      <w:r w:rsidR="00424189" w:rsidRPr="00BB6198">
        <w:rPr>
          <w:rFonts w:ascii="Times New Roman" w:hAnsi="Times New Roman" w:cs="Times New Roman"/>
          <w:b/>
        </w:rPr>
        <w:t xml:space="preserve">Исследуемый образец на призме приставки </w:t>
      </w:r>
      <w:r w:rsidR="004C3AED" w:rsidRPr="00BB6198">
        <w:rPr>
          <w:rFonts w:ascii="Times New Roman" w:hAnsi="Times New Roman" w:cs="Times New Roman"/>
          <w:b/>
          <w:lang w:val="en-US"/>
        </w:rPr>
        <w:t>ATR</w:t>
      </w:r>
      <w:r w:rsidR="00424189" w:rsidRPr="00BB6198">
        <w:rPr>
          <w:rFonts w:ascii="Times New Roman" w:hAnsi="Times New Roman" w:cs="Times New Roman"/>
          <w:b/>
        </w:rPr>
        <w:t xml:space="preserve"> и путь </w:t>
      </w:r>
      <w:r w:rsidR="004C3AED" w:rsidRPr="00BB6198">
        <w:rPr>
          <w:rFonts w:ascii="Times New Roman" w:hAnsi="Times New Roman" w:cs="Times New Roman"/>
          <w:b/>
          <w:lang w:val="en-US"/>
        </w:rPr>
        <w:t>IR</w:t>
      </w:r>
      <w:r w:rsidR="00424189" w:rsidRPr="00BB6198">
        <w:rPr>
          <w:rFonts w:ascii="Times New Roman" w:hAnsi="Times New Roman" w:cs="Times New Roman"/>
          <w:b/>
        </w:rPr>
        <w:t>-луча</w:t>
      </w:r>
    </w:p>
    <w:p w14:paraId="0EA6A281" w14:textId="77777777" w:rsidR="002D1D6B" w:rsidRPr="00BB6198" w:rsidRDefault="002D1D6B" w:rsidP="002D1D6B">
      <w:pPr>
        <w:pStyle w:val="Default"/>
        <w:jc w:val="center"/>
        <w:rPr>
          <w:sz w:val="16"/>
          <w:szCs w:val="16"/>
        </w:rPr>
      </w:pPr>
    </w:p>
    <w:p w14:paraId="29B4F7EC" w14:textId="77777777" w:rsidR="00424189" w:rsidRPr="00BB6198" w:rsidRDefault="00424189" w:rsidP="002D1D6B">
      <w:pPr>
        <w:pStyle w:val="Default"/>
        <w:ind w:firstLine="567"/>
        <w:rPr>
          <w:rFonts w:ascii="Times New Roman" w:hAnsi="Times New Roman" w:cs="Times New Roman"/>
          <w:b/>
        </w:rPr>
      </w:pPr>
      <w:r w:rsidRPr="00BB6198">
        <w:rPr>
          <w:rFonts w:ascii="Times New Roman" w:hAnsi="Times New Roman" w:cs="Times New Roman"/>
          <w:b/>
        </w:rPr>
        <w:t xml:space="preserve">Н.2 Устройство </w:t>
      </w:r>
    </w:p>
    <w:p w14:paraId="1E97D009" w14:textId="77777777" w:rsidR="004C3AED" w:rsidRPr="00BB6198" w:rsidRDefault="004C3AED" w:rsidP="002D1D6B">
      <w:pPr>
        <w:pStyle w:val="Default"/>
        <w:ind w:firstLine="567"/>
        <w:rPr>
          <w:rFonts w:ascii="Times New Roman" w:hAnsi="Times New Roman" w:cs="Times New Roman"/>
        </w:rPr>
      </w:pPr>
    </w:p>
    <w:p w14:paraId="41149EB2" w14:textId="77777777" w:rsidR="00424189" w:rsidRPr="00BB6198" w:rsidRDefault="00424189" w:rsidP="002D1D6B">
      <w:pPr>
        <w:pStyle w:val="Default"/>
        <w:ind w:firstLine="567"/>
        <w:rPr>
          <w:rFonts w:ascii="Times New Roman" w:hAnsi="Times New Roman" w:cs="Times New Roman"/>
        </w:rPr>
      </w:pPr>
      <w:r w:rsidRPr="00BB6198">
        <w:rPr>
          <w:rFonts w:ascii="Times New Roman" w:hAnsi="Times New Roman" w:cs="Times New Roman"/>
        </w:rPr>
        <w:t xml:space="preserve">Н.2.1 Инфракрасный спектрометр с Фурье-преобразователем. </w:t>
      </w:r>
    </w:p>
    <w:p w14:paraId="4F18D9B2" w14:textId="77777777" w:rsidR="00424189" w:rsidRPr="00BB6198" w:rsidRDefault="00424189" w:rsidP="002D1D6B">
      <w:pPr>
        <w:pStyle w:val="Default"/>
        <w:ind w:firstLine="567"/>
        <w:rPr>
          <w:rFonts w:ascii="Times New Roman" w:hAnsi="Times New Roman" w:cs="Times New Roman"/>
        </w:rPr>
      </w:pPr>
      <w:r w:rsidRPr="00BB6198">
        <w:rPr>
          <w:rFonts w:ascii="Times New Roman" w:hAnsi="Times New Roman" w:cs="Times New Roman"/>
        </w:rPr>
        <w:t xml:space="preserve">Н.2.2 Приставка </w:t>
      </w:r>
      <w:r w:rsidR="004C3AED" w:rsidRPr="00BB6198">
        <w:rPr>
          <w:rFonts w:ascii="Times New Roman" w:hAnsi="Times New Roman" w:cs="Times New Roman"/>
          <w:lang w:val="en-US"/>
        </w:rPr>
        <w:t>ATR</w:t>
      </w:r>
      <w:r w:rsidRPr="00BB6198">
        <w:rPr>
          <w:rFonts w:ascii="Times New Roman" w:hAnsi="Times New Roman" w:cs="Times New Roman"/>
        </w:rPr>
        <w:t xml:space="preserve">. </w:t>
      </w:r>
    </w:p>
    <w:p w14:paraId="07646300" w14:textId="77777777" w:rsidR="004C3AED" w:rsidRPr="00BB6198" w:rsidRDefault="004C3AED" w:rsidP="002D1D6B">
      <w:pPr>
        <w:pStyle w:val="Default"/>
        <w:ind w:firstLine="567"/>
        <w:rPr>
          <w:rFonts w:ascii="Times New Roman" w:hAnsi="Times New Roman" w:cs="Times New Roman"/>
        </w:rPr>
      </w:pPr>
    </w:p>
    <w:p w14:paraId="3136A89B" w14:textId="77777777" w:rsidR="00424189" w:rsidRPr="00BB6198" w:rsidRDefault="004C3AED" w:rsidP="002D1D6B">
      <w:pPr>
        <w:pStyle w:val="Default"/>
        <w:ind w:firstLine="567"/>
        <w:rPr>
          <w:rFonts w:ascii="Times New Roman" w:hAnsi="Times New Roman" w:cs="Times New Roman"/>
          <w:b/>
        </w:rPr>
      </w:pPr>
      <w:r w:rsidRPr="00BB6198">
        <w:rPr>
          <w:rFonts w:ascii="Times New Roman" w:hAnsi="Times New Roman" w:cs="Times New Roman"/>
          <w:b/>
        </w:rPr>
        <w:t>Н.3</w:t>
      </w:r>
      <w:r w:rsidR="00424189" w:rsidRPr="00BB6198">
        <w:rPr>
          <w:rFonts w:ascii="Times New Roman" w:hAnsi="Times New Roman" w:cs="Times New Roman"/>
          <w:b/>
        </w:rPr>
        <w:t xml:space="preserve"> Приготовление проб </w:t>
      </w:r>
    </w:p>
    <w:p w14:paraId="18EEFF3A" w14:textId="77777777" w:rsidR="004C3AED" w:rsidRPr="00BB6198" w:rsidRDefault="004C3AED" w:rsidP="002D1D6B">
      <w:pPr>
        <w:pStyle w:val="Default"/>
        <w:ind w:firstLine="567"/>
        <w:rPr>
          <w:rFonts w:ascii="Times New Roman" w:hAnsi="Times New Roman" w:cs="Times New Roman"/>
        </w:rPr>
      </w:pPr>
    </w:p>
    <w:p w14:paraId="23C22166"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Н.3.1 </w:t>
      </w:r>
      <w:r w:rsidR="004C3AED" w:rsidRPr="00BB6198">
        <w:rPr>
          <w:rFonts w:ascii="Times New Roman" w:hAnsi="Times New Roman" w:cs="Times New Roman"/>
        </w:rPr>
        <w:t>Для подготовки проб обеспечьте репрезентативные контактные поверхности.</w:t>
      </w:r>
      <w:r w:rsidRPr="00BB6198">
        <w:rPr>
          <w:rFonts w:ascii="Times New Roman" w:hAnsi="Times New Roman" w:cs="Times New Roman"/>
        </w:rPr>
        <w:t xml:space="preserve"> </w:t>
      </w:r>
    </w:p>
    <w:p w14:paraId="69880AE9" w14:textId="77777777" w:rsidR="00424189" w:rsidRPr="00BB6198" w:rsidRDefault="004C3AED" w:rsidP="004C3AED">
      <w:pPr>
        <w:pStyle w:val="Default"/>
        <w:ind w:firstLine="567"/>
        <w:rPr>
          <w:rFonts w:ascii="Times New Roman" w:hAnsi="Times New Roman" w:cs="Times New Roman"/>
        </w:rPr>
      </w:pPr>
      <w:r w:rsidRPr="00BB6198">
        <w:rPr>
          <w:rFonts w:ascii="Times New Roman" w:hAnsi="Times New Roman" w:cs="Times New Roman"/>
        </w:rPr>
        <w:t>Н.3</w:t>
      </w:r>
      <w:r w:rsidR="00424189" w:rsidRPr="00BB6198">
        <w:rPr>
          <w:rFonts w:ascii="Times New Roman" w:hAnsi="Times New Roman" w:cs="Times New Roman"/>
        </w:rPr>
        <w:t xml:space="preserve">.2 </w:t>
      </w:r>
      <w:r w:rsidRPr="00BB6198">
        <w:rPr>
          <w:rFonts w:ascii="Times New Roman" w:hAnsi="Times New Roman" w:cs="Times New Roman"/>
        </w:rPr>
        <w:t>Для измерения материала отрежьте эластомерную деталь по соответствующей оси и сделайте разрез поверхность для измерения.</w:t>
      </w:r>
    </w:p>
    <w:p w14:paraId="23178A14" w14:textId="77777777" w:rsidR="004C3AED" w:rsidRPr="00BB6198" w:rsidRDefault="004C3AED" w:rsidP="004C3AED">
      <w:pPr>
        <w:pStyle w:val="Default"/>
        <w:ind w:firstLine="567"/>
        <w:jc w:val="both"/>
        <w:rPr>
          <w:rFonts w:ascii="Times New Roman" w:hAnsi="Times New Roman" w:cs="Times New Roman"/>
        </w:rPr>
      </w:pPr>
    </w:p>
    <w:p w14:paraId="5918D74A" w14:textId="77777777" w:rsidR="00424189" w:rsidRPr="00BB6198" w:rsidRDefault="004C3AED" w:rsidP="004C3AED">
      <w:pPr>
        <w:pStyle w:val="Default"/>
        <w:ind w:firstLine="567"/>
        <w:jc w:val="both"/>
        <w:rPr>
          <w:rFonts w:ascii="Times New Roman" w:hAnsi="Times New Roman" w:cs="Times New Roman"/>
          <w:sz w:val="20"/>
          <w:szCs w:val="20"/>
        </w:rPr>
      </w:pPr>
      <w:r w:rsidRPr="00BB6198">
        <w:rPr>
          <w:rFonts w:ascii="Times New Roman" w:hAnsi="Times New Roman" w:cs="Times New Roman"/>
          <w:sz w:val="20"/>
          <w:szCs w:val="20"/>
        </w:rPr>
        <w:t>Примечание – Это обеспечивает спектр эластомера сердцевины без влияния покрытий. Также группы из силиконовое масло, которое таким образом часто наносится на поверхность эластомерных крышек, не нарушает спектр эластомерный материал.</w:t>
      </w:r>
    </w:p>
    <w:p w14:paraId="29080A4D" w14:textId="77777777" w:rsidR="004C3AED" w:rsidRPr="00BB6198" w:rsidRDefault="004C3AED" w:rsidP="004C3AED">
      <w:pPr>
        <w:pStyle w:val="Default"/>
        <w:ind w:firstLine="567"/>
        <w:jc w:val="both"/>
        <w:rPr>
          <w:rFonts w:ascii="Times New Roman" w:hAnsi="Times New Roman" w:cs="Times New Roman"/>
        </w:rPr>
      </w:pPr>
    </w:p>
    <w:p w14:paraId="347FEC56" w14:textId="77777777" w:rsidR="00424189" w:rsidRPr="00BB6198" w:rsidRDefault="00424189" w:rsidP="004C3AED">
      <w:pPr>
        <w:pStyle w:val="Default"/>
        <w:ind w:firstLine="567"/>
        <w:jc w:val="both"/>
        <w:rPr>
          <w:rFonts w:ascii="Times New Roman" w:hAnsi="Times New Roman" w:cs="Times New Roman"/>
          <w:b/>
        </w:rPr>
      </w:pPr>
      <w:r w:rsidRPr="00BB6198">
        <w:rPr>
          <w:rFonts w:ascii="Times New Roman" w:hAnsi="Times New Roman" w:cs="Times New Roman"/>
          <w:b/>
        </w:rPr>
        <w:t xml:space="preserve">Н.4 Процедура </w:t>
      </w:r>
    </w:p>
    <w:p w14:paraId="2A9A7A35" w14:textId="77777777" w:rsidR="004C3AED" w:rsidRPr="00BB6198" w:rsidRDefault="004C3AED" w:rsidP="004C3AED">
      <w:pPr>
        <w:pStyle w:val="Default"/>
        <w:ind w:firstLine="567"/>
        <w:jc w:val="both"/>
        <w:rPr>
          <w:rFonts w:ascii="Times New Roman" w:hAnsi="Times New Roman" w:cs="Times New Roman"/>
        </w:rPr>
      </w:pPr>
    </w:p>
    <w:p w14:paraId="034F0A5D" w14:textId="77777777" w:rsidR="00424189" w:rsidRPr="00BB6198" w:rsidRDefault="00424189" w:rsidP="004C3AED">
      <w:pPr>
        <w:pStyle w:val="Default"/>
        <w:ind w:firstLine="567"/>
        <w:jc w:val="both"/>
        <w:rPr>
          <w:rFonts w:ascii="Times New Roman" w:hAnsi="Times New Roman" w:cs="Times New Roman"/>
          <w:b/>
        </w:rPr>
      </w:pPr>
      <w:r w:rsidRPr="00BB6198">
        <w:rPr>
          <w:rFonts w:ascii="Times New Roman" w:hAnsi="Times New Roman" w:cs="Times New Roman"/>
          <w:b/>
        </w:rPr>
        <w:t xml:space="preserve">Н.4.1 Общая часть </w:t>
      </w:r>
    </w:p>
    <w:p w14:paraId="0A4D53BA" w14:textId="77777777" w:rsidR="008B04C9" w:rsidRPr="00BB6198" w:rsidRDefault="008B04C9" w:rsidP="004C3AED">
      <w:pPr>
        <w:pStyle w:val="Default"/>
        <w:ind w:firstLine="567"/>
        <w:jc w:val="both"/>
        <w:rPr>
          <w:rFonts w:ascii="Times New Roman" w:hAnsi="Times New Roman" w:cs="Times New Roman"/>
        </w:rPr>
      </w:pPr>
    </w:p>
    <w:p w14:paraId="5391B40E"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Обычный метод </w:t>
      </w:r>
      <w:r w:rsidR="008B04C9" w:rsidRPr="00BB6198">
        <w:rPr>
          <w:rFonts w:ascii="Times New Roman" w:hAnsi="Times New Roman" w:cs="Times New Roman"/>
          <w:lang w:val="en-US"/>
        </w:rPr>
        <w:t>ATR</w:t>
      </w:r>
      <w:r w:rsidRPr="00BB6198">
        <w:rPr>
          <w:rFonts w:ascii="Times New Roman" w:hAnsi="Times New Roman" w:cs="Times New Roman"/>
        </w:rPr>
        <w:t xml:space="preserve"> подходит только для образцов, которые имеют большую площадь контакта с поверхностью кварцевой призмы </w:t>
      </w:r>
      <w:r w:rsidR="008B04C9" w:rsidRPr="00BB6198">
        <w:rPr>
          <w:rFonts w:ascii="Times New Roman" w:hAnsi="Times New Roman" w:cs="Times New Roman"/>
          <w:lang w:val="en-US"/>
        </w:rPr>
        <w:t>ATR</w:t>
      </w:r>
      <w:r w:rsidRPr="00BB6198">
        <w:rPr>
          <w:rFonts w:ascii="Times New Roman" w:hAnsi="Times New Roman" w:cs="Times New Roman"/>
        </w:rPr>
        <w:t xml:space="preserve">. </w:t>
      </w:r>
    </w:p>
    <w:p w14:paraId="17B55160"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Метод </w:t>
      </w:r>
      <w:r w:rsidR="008B04C9" w:rsidRPr="00BB6198">
        <w:rPr>
          <w:rFonts w:ascii="Times New Roman" w:hAnsi="Times New Roman" w:cs="Times New Roman"/>
          <w:lang w:val="en-US"/>
        </w:rPr>
        <w:t>ATR</w:t>
      </w:r>
      <w:r w:rsidRPr="00BB6198">
        <w:rPr>
          <w:rFonts w:ascii="Times New Roman" w:hAnsi="Times New Roman" w:cs="Times New Roman"/>
        </w:rPr>
        <w:t xml:space="preserve"> однократного отражения применим в случае малой площади контакта образца с</w:t>
      </w:r>
      <w:r w:rsidR="008B04C9" w:rsidRPr="00BB6198">
        <w:rPr>
          <w:rFonts w:ascii="Times New Roman" w:hAnsi="Times New Roman" w:cs="Times New Roman"/>
        </w:rPr>
        <w:t xml:space="preserve"> </w:t>
      </w:r>
      <w:r w:rsidRPr="00BB6198">
        <w:rPr>
          <w:rFonts w:ascii="Times New Roman" w:hAnsi="Times New Roman" w:cs="Times New Roman"/>
        </w:rPr>
        <w:t xml:space="preserve">поверхностью кварцевой призмы приставки </w:t>
      </w:r>
      <w:r w:rsidR="008B04C9" w:rsidRPr="00BB6198">
        <w:rPr>
          <w:rFonts w:ascii="Times New Roman" w:hAnsi="Times New Roman" w:cs="Times New Roman"/>
          <w:lang w:val="en-US"/>
        </w:rPr>
        <w:t>ATR</w:t>
      </w:r>
      <w:r w:rsidRPr="00BB6198">
        <w:rPr>
          <w:rFonts w:ascii="Times New Roman" w:hAnsi="Times New Roman" w:cs="Times New Roman"/>
        </w:rPr>
        <w:t>. В этом случае лучшие результаты получают для высоко</w:t>
      </w:r>
      <w:r w:rsidR="008B04C9" w:rsidRPr="00BB6198">
        <w:rPr>
          <w:rFonts w:ascii="Times New Roman" w:hAnsi="Times New Roman" w:cs="Times New Roman"/>
        </w:rPr>
        <w:t xml:space="preserve"> </w:t>
      </w:r>
      <w:r w:rsidRPr="00BB6198">
        <w:rPr>
          <w:rFonts w:ascii="Times New Roman" w:hAnsi="Times New Roman" w:cs="Times New Roman"/>
        </w:rPr>
        <w:t xml:space="preserve">абсорбирующих в </w:t>
      </w:r>
      <w:r w:rsidR="008B04C9" w:rsidRPr="00BB6198">
        <w:rPr>
          <w:rFonts w:ascii="Times New Roman" w:hAnsi="Times New Roman" w:cs="Times New Roman"/>
          <w:lang w:val="en-US"/>
        </w:rPr>
        <w:t>IR</w:t>
      </w:r>
      <w:r w:rsidRPr="00BB6198">
        <w:rPr>
          <w:rFonts w:ascii="Times New Roman" w:hAnsi="Times New Roman" w:cs="Times New Roman"/>
        </w:rPr>
        <w:t xml:space="preserve">-области образцов резины (например, для резины с высоким содержанием такого наполнителя, как сажа). </w:t>
      </w:r>
    </w:p>
    <w:p w14:paraId="21FF8154"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Использование метода </w:t>
      </w:r>
      <w:r w:rsidR="008B04C9" w:rsidRPr="00BB6198">
        <w:rPr>
          <w:rFonts w:ascii="Times New Roman" w:hAnsi="Times New Roman" w:cs="Times New Roman"/>
          <w:lang w:val="en-US"/>
        </w:rPr>
        <w:t>ATR</w:t>
      </w:r>
      <w:r w:rsidR="008B04C9" w:rsidRPr="00BB6198">
        <w:rPr>
          <w:rFonts w:ascii="Times New Roman" w:hAnsi="Times New Roman" w:cs="Times New Roman"/>
        </w:rPr>
        <w:t xml:space="preserve"> </w:t>
      </w:r>
      <w:r w:rsidRPr="00BB6198">
        <w:rPr>
          <w:rFonts w:ascii="Times New Roman" w:hAnsi="Times New Roman" w:cs="Times New Roman"/>
        </w:rPr>
        <w:t xml:space="preserve">в сочетании с </w:t>
      </w:r>
      <w:r w:rsidR="008B04C9" w:rsidRPr="00BB6198">
        <w:rPr>
          <w:rFonts w:ascii="Times New Roman" w:hAnsi="Times New Roman" w:cs="Times New Roman"/>
          <w:lang w:val="en-US"/>
        </w:rPr>
        <w:t>IR</w:t>
      </w:r>
      <w:r w:rsidRPr="00BB6198">
        <w:rPr>
          <w:rFonts w:ascii="Times New Roman" w:hAnsi="Times New Roman" w:cs="Times New Roman"/>
        </w:rPr>
        <w:t xml:space="preserve">-микроскопией также позволяет проводить измерения для образцов с небольшой площадью поверхности. </w:t>
      </w:r>
    </w:p>
    <w:p w14:paraId="621148DB" w14:textId="77777777" w:rsidR="008177C6"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От коэффициента преломления кварцевой призмы приставки </w:t>
      </w:r>
      <w:r w:rsidR="008B04C9" w:rsidRPr="00BB6198">
        <w:rPr>
          <w:rFonts w:ascii="Times New Roman" w:hAnsi="Times New Roman" w:cs="Times New Roman"/>
          <w:lang w:val="en-US"/>
        </w:rPr>
        <w:t>ATR</w:t>
      </w:r>
      <w:r w:rsidRPr="00BB6198">
        <w:rPr>
          <w:rFonts w:ascii="Times New Roman" w:hAnsi="Times New Roman" w:cs="Times New Roman"/>
        </w:rPr>
        <w:t xml:space="preserve"> зависит выбор как ряда экспериментальных параметров (например, угол падающего света, длина волны), так и глубина проникновения </w:t>
      </w:r>
      <w:r w:rsidR="008B04C9" w:rsidRPr="00BB6198">
        <w:rPr>
          <w:rFonts w:ascii="Times New Roman" w:hAnsi="Times New Roman" w:cs="Times New Roman"/>
          <w:lang w:val="en-US"/>
        </w:rPr>
        <w:t>IR</w:t>
      </w:r>
      <w:r w:rsidRPr="00BB6198">
        <w:rPr>
          <w:rFonts w:ascii="Times New Roman" w:hAnsi="Times New Roman" w:cs="Times New Roman"/>
        </w:rPr>
        <w:t xml:space="preserve">-луча в исследуемый образец. </w:t>
      </w:r>
    </w:p>
    <w:p w14:paraId="4C24F57D" w14:textId="77777777" w:rsidR="00424189" w:rsidRPr="00BB6198" w:rsidRDefault="008B04C9" w:rsidP="004C3AED">
      <w:pPr>
        <w:pStyle w:val="Default"/>
        <w:ind w:firstLine="567"/>
        <w:jc w:val="both"/>
        <w:rPr>
          <w:rFonts w:ascii="Times New Roman" w:hAnsi="Times New Roman" w:cs="Times New Roman"/>
        </w:rPr>
      </w:pPr>
      <w:r w:rsidRPr="00BB6198">
        <w:rPr>
          <w:rFonts w:ascii="Times New Roman" w:hAnsi="Times New Roman" w:cs="Times New Roman"/>
        </w:rPr>
        <w:t>Выбор материала призмы зависит</w:t>
      </w:r>
      <w:r w:rsidR="00424189" w:rsidRPr="00BB6198">
        <w:rPr>
          <w:rFonts w:ascii="Times New Roman" w:hAnsi="Times New Roman" w:cs="Times New Roman"/>
        </w:rPr>
        <w:t xml:space="preserve"> от абсорбирующих свойств исследуемого образца в </w:t>
      </w:r>
      <w:r w:rsidRPr="00BB6198">
        <w:rPr>
          <w:rFonts w:ascii="Times New Roman" w:hAnsi="Times New Roman" w:cs="Times New Roman"/>
          <w:lang w:val="en-US"/>
        </w:rPr>
        <w:t>IR</w:t>
      </w:r>
      <w:r w:rsidR="00424189" w:rsidRPr="00BB6198">
        <w:rPr>
          <w:rFonts w:ascii="Times New Roman" w:hAnsi="Times New Roman" w:cs="Times New Roman"/>
        </w:rPr>
        <w:t>-области. В случае высоко</w:t>
      </w:r>
      <w:r w:rsidRPr="00BB6198">
        <w:rPr>
          <w:rFonts w:ascii="Times New Roman" w:hAnsi="Times New Roman" w:cs="Times New Roman"/>
        </w:rPr>
        <w:t xml:space="preserve"> </w:t>
      </w:r>
      <w:r w:rsidR="00424189" w:rsidRPr="00BB6198">
        <w:rPr>
          <w:rFonts w:ascii="Times New Roman" w:hAnsi="Times New Roman" w:cs="Times New Roman"/>
        </w:rPr>
        <w:t>абсорбирующих эластомерных материалов (например, наполненных сажей) хорошие результаты можно получить при малой глубине проникновения луча и/или небольшой площади контакта образца с призмой.</w:t>
      </w:r>
    </w:p>
    <w:p w14:paraId="40EAA6E2" w14:textId="77777777" w:rsidR="008B04C9" w:rsidRPr="00BB6198" w:rsidRDefault="008B04C9" w:rsidP="004C3AED">
      <w:pPr>
        <w:pStyle w:val="Default"/>
        <w:ind w:firstLine="567"/>
        <w:jc w:val="both"/>
        <w:rPr>
          <w:rFonts w:ascii="Times New Roman" w:hAnsi="Times New Roman" w:cs="Times New Roman"/>
        </w:rPr>
      </w:pPr>
    </w:p>
    <w:p w14:paraId="05110A37" w14:textId="77777777" w:rsidR="00424189" w:rsidRPr="00BB6198" w:rsidRDefault="00424189" w:rsidP="004C3AED">
      <w:pPr>
        <w:pStyle w:val="Default"/>
        <w:ind w:firstLine="567"/>
        <w:jc w:val="both"/>
        <w:rPr>
          <w:rFonts w:ascii="Times New Roman" w:hAnsi="Times New Roman" w:cs="Times New Roman"/>
          <w:b/>
        </w:rPr>
      </w:pPr>
      <w:r w:rsidRPr="00BB6198">
        <w:rPr>
          <w:rFonts w:ascii="Times New Roman" w:hAnsi="Times New Roman" w:cs="Times New Roman"/>
          <w:b/>
        </w:rPr>
        <w:t>Н.4.2 Осмотр проб посредством ATR</w:t>
      </w:r>
    </w:p>
    <w:p w14:paraId="79C198D9" w14:textId="77777777" w:rsidR="008B04C9" w:rsidRPr="00BB6198" w:rsidRDefault="008B04C9" w:rsidP="004C3AED">
      <w:pPr>
        <w:pStyle w:val="Default"/>
        <w:ind w:firstLine="567"/>
        <w:jc w:val="both"/>
        <w:rPr>
          <w:rFonts w:ascii="Times New Roman" w:hAnsi="Times New Roman" w:cs="Times New Roman"/>
        </w:rPr>
      </w:pPr>
    </w:p>
    <w:p w14:paraId="1311B7DE"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Кладут плоский образец эластомерной составляющей или несколько образцов на поверхность кварцевой призмы приставки </w:t>
      </w:r>
      <w:r w:rsidR="008B04C9" w:rsidRPr="00BB6198">
        <w:rPr>
          <w:rFonts w:ascii="Times New Roman" w:hAnsi="Times New Roman" w:cs="Times New Roman"/>
          <w:lang w:val="en-US"/>
        </w:rPr>
        <w:t>ATR</w:t>
      </w:r>
      <w:r w:rsidRPr="00BB6198">
        <w:rPr>
          <w:rFonts w:ascii="Times New Roman" w:hAnsi="Times New Roman" w:cs="Times New Roman"/>
        </w:rPr>
        <w:t>. Прижимают аккуратно образец к поверхности пр</w:t>
      </w:r>
      <w:r w:rsidR="008B04C9" w:rsidRPr="00BB6198">
        <w:rPr>
          <w:rFonts w:ascii="Times New Roman" w:hAnsi="Times New Roman" w:cs="Times New Roman"/>
        </w:rPr>
        <w:t>измы для получения хорошего кон</w:t>
      </w:r>
      <w:r w:rsidRPr="00BB6198">
        <w:rPr>
          <w:rFonts w:ascii="Times New Roman" w:hAnsi="Times New Roman" w:cs="Times New Roman"/>
        </w:rPr>
        <w:t>такта.</w:t>
      </w:r>
    </w:p>
    <w:p w14:paraId="29C77D04" w14:textId="77777777" w:rsidR="008057B8" w:rsidRPr="00BB6198" w:rsidRDefault="008057B8" w:rsidP="004C3AED">
      <w:pPr>
        <w:pStyle w:val="Default"/>
        <w:ind w:firstLine="567"/>
        <w:jc w:val="both"/>
        <w:rPr>
          <w:rFonts w:ascii="Times New Roman" w:hAnsi="Times New Roman" w:cs="Times New Roman"/>
        </w:rPr>
      </w:pPr>
      <w:r w:rsidRPr="00BB6198">
        <w:rPr>
          <w:rFonts w:ascii="Times New Roman" w:hAnsi="Times New Roman" w:cs="Times New Roman"/>
        </w:rPr>
        <w:t>Для крышек с покрытием выполните испытание для каждой отдельной части крышки.</w:t>
      </w:r>
    </w:p>
    <w:p w14:paraId="6513D339"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Измеряют спектр от 700 до 3800 см</w:t>
      </w:r>
      <w:r w:rsidRPr="00BB6198">
        <w:rPr>
          <w:rFonts w:ascii="Times New Roman" w:hAnsi="Times New Roman" w:cs="Times New Roman"/>
          <w:vertAlign w:val="superscript"/>
        </w:rPr>
        <w:t>-1</w:t>
      </w:r>
      <w:r w:rsidRPr="00BB6198">
        <w:rPr>
          <w:rFonts w:ascii="Times New Roman" w:hAnsi="Times New Roman" w:cs="Times New Roman"/>
        </w:rPr>
        <w:t>.</w:t>
      </w:r>
    </w:p>
    <w:p w14:paraId="449B2A91" w14:textId="77777777" w:rsidR="008057B8" w:rsidRPr="00BB6198" w:rsidRDefault="008057B8" w:rsidP="004C3AED">
      <w:pPr>
        <w:pStyle w:val="Default"/>
        <w:ind w:firstLine="567"/>
        <w:jc w:val="both"/>
        <w:rPr>
          <w:rFonts w:ascii="Times New Roman" w:hAnsi="Times New Roman" w:cs="Times New Roman"/>
        </w:rPr>
      </w:pPr>
    </w:p>
    <w:p w14:paraId="0FBCD5FE" w14:textId="77777777" w:rsidR="00424189" w:rsidRPr="00BB6198" w:rsidRDefault="00424189" w:rsidP="004C3AED">
      <w:pPr>
        <w:pStyle w:val="Default"/>
        <w:ind w:firstLine="567"/>
        <w:jc w:val="both"/>
        <w:rPr>
          <w:rFonts w:ascii="Times New Roman" w:hAnsi="Times New Roman" w:cs="Times New Roman"/>
          <w:b/>
        </w:rPr>
      </w:pPr>
      <w:r w:rsidRPr="00BB6198">
        <w:rPr>
          <w:rFonts w:ascii="Times New Roman" w:hAnsi="Times New Roman" w:cs="Times New Roman"/>
          <w:b/>
        </w:rPr>
        <w:t>Н.5 Результаты измерений</w:t>
      </w:r>
    </w:p>
    <w:p w14:paraId="5A6A3887" w14:textId="77777777" w:rsidR="008057B8" w:rsidRPr="00BB6198" w:rsidRDefault="008057B8" w:rsidP="004C3AED">
      <w:pPr>
        <w:pStyle w:val="Default"/>
        <w:ind w:firstLine="567"/>
        <w:jc w:val="both"/>
        <w:rPr>
          <w:rFonts w:ascii="Times New Roman" w:hAnsi="Times New Roman" w:cs="Times New Roman"/>
        </w:rPr>
      </w:pPr>
    </w:p>
    <w:p w14:paraId="38078948"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Н.5.1 Результатом является спектр пропускания (% пропускания) для поверхности в </w:t>
      </w:r>
      <w:r w:rsidR="008057B8" w:rsidRPr="00BB6198">
        <w:rPr>
          <w:rFonts w:ascii="Times New Roman" w:hAnsi="Times New Roman" w:cs="Times New Roman"/>
          <w:lang w:val="en-US"/>
        </w:rPr>
        <w:t>IR</w:t>
      </w:r>
      <w:r w:rsidRPr="00BB6198">
        <w:rPr>
          <w:rFonts w:ascii="Times New Roman" w:hAnsi="Times New Roman" w:cs="Times New Roman"/>
        </w:rPr>
        <w:t>-области от 700 до 3800 см</w:t>
      </w:r>
      <w:r w:rsidR="008057B8" w:rsidRPr="00BB6198">
        <w:rPr>
          <w:rFonts w:ascii="Times New Roman" w:hAnsi="Times New Roman" w:cs="Times New Roman"/>
          <w:vertAlign w:val="superscript"/>
        </w:rPr>
        <w:t>-1</w:t>
      </w:r>
      <w:r w:rsidRPr="00BB6198">
        <w:rPr>
          <w:rFonts w:ascii="Times New Roman" w:hAnsi="Times New Roman" w:cs="Times New Roman"/>
        </w:rPr>
        <w:t>. Диапазон длин волн может быть немного изменен в зависимости от выбранного материала призмы. Он может быть сравнен с контрольным спектром в отношении характеристических значений длин волн.</w:t>
      </w:r>
    </w:p>
    <w:p w14:paraId="142A5AC3" w14:textId="77777777" w:rsidR="00424189" w:rsidRPr="00BB6198" w:rsidRDefault="00424189" w:rsidP="004C3AED">
      <w:pPr>
        <w:pStyle w:val="Default"/>
        <w:ind w:firstLine="567"/>
        <w:jc w:val="both"/>
        <w:rPr>
          <w:rFonts w:ascii="Times New Roman" w:hAnsi="Times New Roman" w:cs="Times New Roman"/>
        </w:rPr>
      </w:pPr>
      <w:r w:rsidRPr="00BB6198">
        <w:rPr>
          <w:rFonts w:ascii="Times New Roman" w:hAnsi="Times New Roman" w:cs="Times New Roman"/>
        </w:rPr>
        <w:t xml:space="preserve">Н.5.2 Отмечают такие экспериментальные условия, как разрешение, число сканов и промывка проточной системы приставки </w:t>
      </w:r>
      <w:r w:rsidR="008057B8" w:rsidRPr="00BB6198">
        <w:rPr>
          <w:rFonts w:ascii="Times New Roman" w:hAnsi="Times New Roman" w:cs="Times New Roman"/>
          <w:lang w:val="en-US"/>
        </w:rPr>
        <w:t>ATR</w:t>
      </w:r>
      <w:r w:rsidRPr="00BB6198">
        <w:rPr>
          <w:rFonts w:ascii="Times New Roman" w:hAnsi="Times New Roman" w:cs="Times New Roman"/>
        </w:rPr>
        <w:t xml:space="preserve"> и самой кварцевой призмы.</w:t>
      </w:r>
    </w:p>
    <w:p w14:paraId="37E8A8E2" w14:textId="77777777" w:rsidR="008057B8" w:rsidRPr="00BB6198" w:rsidRDefault="008057B8" w:rsidP="004C3AED">
      <w:pPr>
        <w:pStyle w:val="Default"/>
        <w:ind w:firstLine="567"/>
        <w:jc w:val="both"/>
        <w:rPr>
          <w:rFonts w:ascii="Times New Roman" w:hAnsi="Times New Roman" w:cs="Times New Roman"/>
        </w:rPr>
      </w:pPr>
    </w:p>
    <w:p w14:paraId="73A3A8DC" w14:textId="77777777" w:rsidR="008057B8" w:rsidRPr="00BB6198" w:rsidRDefault="008057B8" w:rsidP="008057B8">
      <w:pPr>
        <w:pStyle w:val="Style5"/>
        <w:widowControl/>
        <w:ind w:firstLine="567"/>
        <w:jc w:val="both"/>
        <w:rPr>
          <w:rStyle w:val="FontStyle33"/>
          <w:rFonts w:ascii="Times New Roman" w:hAnsi="Times New Roman" w:cs="Times New Roman"/>
          <w:b/>
          <w:bCs/>
          <w:color w:val="auto"/>
          <w:sz w:val="24"/>
          <w:szCs w:val="24"/>
          <w:lang w:val="kk-KZ"/>
        </w:rPr>
      </w:pPr>
      <w:r w:rsidRPr="00BB6198">
        <w:rPr>
          <w:rStyle w:val="FontStyle33"/>
          <w:rFonts w:ascii="Times New Roman" w:hAnsi="Times New Roman" w:cs="Times New Roman"/>
          <w:b/>
          <w:color w:val="auto"/>
          <w:sz w:val="24"/>
          <w:szCs w:val="24"/>
          <w:lang w:val="en-US"/>
        </w:rPr>
        <w:t>H</w:t>
      </w:r>
      <w:r w:rsidRPr="00BB6198">
        <w:rPr>
          <w:rStyle w:val="FontStyle33"/>
          <w:rFonts w:ascii="Times New Roman" w:hAnsi="Times New Roman" w:cs="Times New Roman"/>
          <w:b/>
          <w:color w:val="auto"/>
          <w:sz w:val="24"/>
          <w:szCs w:val="24"/>
          <w:lang w:val="kk-KZ"/>
        </w:rPr>
        <w:t>.</w:t>
      </w:r>
      <w:r w:rsidRPr="00BB6198">
        <w:rPr>
          <w:rStyle w:val="FontStyle33"/>
          <w:rFonts w:ascii="Times New Roman" w:hAnsi="Times New Roman" w:cs="Times New Roman"/>
          <w:b/>
          <w:color w:val="auto"/>
          <w:sz w:val="24"/>
          <w:szCs w:val="24"/>
        </w:rPr>
        <w:t>6</w:t>
      </w:r>
      <w:r w:rsidRPr="00BB6198">
        <w:rPr>
          <w:rStyle w:val="FontStyle33"/>
          <w:rFonts w:ascii="Times New Roman" w:hAnsi="Times New Roman" w:cs="Times New Roman"/>
          <w:b/>
          <w:color w:val="auto"/>
          <w:sz w:val="24"/>
          <w:szCs w:val="24"/>
          <w:lang w:val="kk-KZ"/>
        </w:rPr>
        <w:t xml:space="preserve"> Выражение результатов</w:t>
      </w:r>
    </w:p>
    <w:p w14:paraId="6891FA0E" w14:textId="77777777" w:rsidR="008057B8" w:rsidRPr="00BB6198" w:rsidRDefault="008057B8" w:rsidP="008057B8">
      <w:pPr>
        <w:pStyle w:val="Style5"/>
        <w:widowControl/>
        <w:ind w:firstLine="567"/>
        <w:jc w:val="both"/>
        <w:rPr>
          <w:rStyle w:val="FontStyle33"/>
          <w:rFonts w:ascii="Times New Roman" w:hAnsi="Times New Roman" w:cs="Times New Roman"/>
          <w:color w:val="auto"/>
          <w:sz w:val="24"/>
          <w:szCs w:val="24"/>
          <w:lang w:val="kk-KZ"/>
        </w:rPr>
      </w:pPr>
    </w:p>
    <w:p w14:paraId="4332C7EC" w14:textId="77777777" w:rsidR="008057B8" w:rsidRPr="00BB6198" w:rsidRDefault="008057B8" w:rsidP="008057B8">
      <w:pPr>
        <w:pStyle w:val="Style5"/>
        <w:widowControl/>
        <w:ind w:firstLine="567"/>
        <w:jc w:val="both"/>
        <w:rPr>
          <w:rStyle w:val="FontStyle33"/>
          <w:rFonts w:ascii="Times New Roman" w:hAnsi="Times New Roman" w:cs="Times New Roman"/>
          <w:bCs/>
          <w:color w:val="auto"/>
          <w:sz w:val="24"/>
          <w:szCs w:val="24"/>
          <w:lang w:val="kk-KZ"/>
        </w:rPr>
      </w:pPr>
      <w:r w:rsidRPr="00BB6198">
        <w:rPr>
          <w:rStyle w:val="FontStyle33"/>
          <w:rFonts w:ascii="Times New Roman" w:hAnsi="Times New Roman" w:cs="Times New Roman"/>
          <w:color w:val="auto"/>
          <w:sz w:val="24"/>
          <w:szCs w:val="24"/>
          <w:lang w:val="kk-KZ"/>
        </w:rPr>
        <w:t>Спектр можно сравнить с эталонным спектром по характеристическим волновым числам, подтвердив тем самым идентичность эластомерного материала.</w:t>
      </w:r>
    </w:p>
    <w:p w14:paraId="0E2C849A" w14:textId="77777777" w:rsidR="008057B8" w:rsidRPr="00BB6198" w:rsidRDefault="000A698A" w:rsidP="004C3AED">
      <w:pPr>
        <w:pStyle w:val="Default"/>
        <w:ind w:firstLine="567"/>
        <w:jc w:val="both"/>
        <w:rPr>
          <w:rFonts w:ascii="Times New Roman" w:hAnsi="Times New Roman" w:cs="Times New Roman"/>
        </w:rPr>
      </w:pPr>
      <w:r w:rsidRPr="00BB6198">
        <w:rPr>
          <w:rFonts w:ascii="Times New Roman" w:hAnsi="Times New Roman" w:cs="Times New Roman"/>
          <w:lang w:val="kk-KZ"/>
        </w:rPr>
        <w:t xml:space="preserve">Наличие покрытия подтверждается различием спектров </w:t>
      </w:r>
      <w:r w:rsidRPr="00BB6198">
        <w:rPr>
          <w:rFonts w:ascii="Times New Roman" w:hAnsi="Times New Roman" w:cs="Times New Roman"/>
          <w:lang w:val="en-US"/>
        </w:rPr>
        <w:t>ATR</w:t>
      </w:r>
      <w:r w:rsidRPr="00BB6198">
        <w:rPr>
          <w:rFonts w:ascii="Times New Roman" w:hAnsi="Times New Roman" w:cs="Times New Roman"/>
        </w:rPr>
        <w:t>.</w:t>
      </w:r>
    </w:p>
    <w:p w14:paraId="5CE7AF95" w14:textId="77777777" w:rsidR="008177C6" w:rsidRPr="00BB6198" w:rsidRDefault="008177C6" w:rsidP="002D1D6B">
      <w:pPr>
        <w:pStyle w:val="Default"/>
        <w:ind w:firstLine="567"/>
      </w:pPr>
    </w:p>
    <w:p w14:paraId="3F47C457" w14:textId="77777777" w:rsidR="00CB1C4F" w:rsidRPr="00BB6198" w:rsidRDefault="00CB1C4F" w:rsidP="00BC2E9B">
      <w:pPr>
        <w:pStyle w:val="Style5"/>
        <w:widowControl/>
        <w:ind w:firstLine="567"/>
        <w:jc w:val="both"/>
        <w:rPr>
          <w:rStyle w:val="FontStyle33"/>
          <w:rFonts w:ascii="Times New Roman" w:hAnsi="Times New Roman" w:cs="Times New Roman"/>
          <w:color w:val="auto"/>
          <w:sz w:val="24"/>
          <w:szCs w:val="24"/>
        </w:rPr>
      </w:pPr>
    </w:p>
    <w:p w14:paraId="3F4415F2" w14:textId="77777777" w:rsidR="00CB1C4F" w:rsidRPr="00BB6198" w:rsidRDefault="00CB1C4F" w:rsidP="00BC2E9B">
      <w:pPr>
        <w:pStyle w:val="Style5"/>
        <w:widowControl/>
        <w:ind w:firstLine="567"/>
        <w:jc w:val="both"/>
        <w:rPr>
          <w:rStyle w:val="FontStyle33"/>
          <w:rFonts w:ascii="Times New Roman" w:hAnsi="Times New Roman" w:cs="Times New Roman"/>
          <w:color w:val="auto"/>
          <w:sz w:val="24"/>
          <w:szCs w:val="24"/>
        </w:rPr>
      </w:pPr>
    </w:p>
    <w:p w14:paraId="320AC4AC" w14:textId="77777777" w:rsidR="00AE30A2" w:rsidRPr="00BB6198" w:rsidRDefault="00AE30A2" w:rsidP="00AE30A2">
      <w:pPr>
        <w:pStyle w:val="Style5"/>
        <w:widowControl/>
        <w:ind w:firstLine="567"/>
        <w:jc w:val="both"/>
        <w:rPr>
          <w:rStyle w:val="FontStyle33"/>
          <w:rFonts w:ascii="Times New Roman" w:hAnsi="Times New Roman" w:cs="Times New Roman"/>
          <w:color w:val="auto"/>
          <w:sz w:val="24"/>
          <w:szCs w:val="24"/>
          <w:lang w:val="kk-KZ"/>
        </w:rPr>
      </w:pPr>
    </w:p>
    <w:p w14:paraId="6227D991" w14:textId="77777777" w:rsidR="00AE30A2" w:rsidRPr="00BB6198" w:rsidRDefault="00AE30A2" w:rsidP="00CB1C4F">
      <w:pPr>
        <w:pStyle w:val="Style5"/>
        <w:widowControl/>
        <w:ind w:firstLine="567"/>
        <w:jc w:val="both"/>
        <w:rPr>
          <w:rStyle w:val="FontStyle33"/>
          <w:rFonts w:ascii="Times New Roman" w:hAnsi="Times New Roman" w:cs="Times New Roman"/>
          <w:color w:val="auto"/>
          <w:sz w:val="24"/>
          <w:szCs w:val="24"/>
          <w:lang w:val="kk-KZ"/>
        </w:rPr>
      </w:pPr>
    </w:p>
    <w:p w14:paraId="2DD27CC6" w14:textId="77777777" w:rsidR="00CB1C4F" w:rsidRPr="00BB6198" w:rsidRDefault="00CB1C4F" w:rsidP="00BC2E9B">
      <w:pPr>
        <w:pStyle w:val="Style5"/>
        <w:widowControl/>
        <w:ind w:firstLine="567"/>
        <w:jc w:val="both"/>
        <w:rPr>
          <w:rStyle w:val="FontStyle33"/>
          <w:rFonts w:ascii="Times New Roman" w:hAnsi="Times New Roman" w:cs="Times New Roman"/>
          <w:color w:val="auto"/>
          <w:sz w:val="24"/>
          <w:szCs w:val="24"/>
          <w:lang w:val="kk-KZ"/>
        </w:rPr>
      </w:pPr>
    </w:p>
    <w:p w14:paraId="7F097D62" w14:textId="77777777" w:rsidR="006044EE" w:rsidRPr="00BB6198" w:rsidRDefault="006044EE" w:rsidP="006044EE">
      <w:pPr>
        <w:pStyle w:val="10"/>
        <w:pageBreakBefore/>
        <w:spacing w:before="0" w:after="0"/>
        <w:ind w:firstLine="567"/>
        <w:jc w:val="center"/>
        <w:rPr>
          <w:sz w:val="24"/>
          <w:szCs w:val="24"/>
          <w:lang w:val="kk-KZ"/>
        </w:rPr>
      </w:pPr>
      <w:bookmarkStart w:id="45" w:name="_Toc144215475"/>
      <w:r w:rsidRPr="00BB6198">
        <w:rPr>
          <w:sz w:val="24"/>
          <w:szCs w:val="24"/>
          <w:lang w:val="kk-KZ"/>
        </w:rPr>
        <w:lastRenderedPageBreak/>
        <w:t>Библиография</w:t>
      </w:r>
      <w:bookmarkEnd w:id="45"/>
    </w:p>
    <w:p w14:paraId="2A1C276B" w14:textId="77777777" w:rsidR="006044EE" w:rsidRPr="00BB6198" w:rsidRDefault="006044EE" w:rsidP="00C74986">
      <w:pPr>
        <w:pStyle w:val="Style5"/>
        <w:widowControl/>
        <w:ind w:firstLine="567"/>
        <w:jc w:val="both"/>
        <w:rPr>
          <w:rStyle w:val="FontStyle33"/>
          <w:rFonts w:ascii="Times New Roman" w:hAnsi="Times New Roman" w:cs="Times New Roman"/>
          <w:color w:val="auto"/>
          <w:sz w:val="24"/>
          <w:szCs w:val="24"/>
          <w:lang w:val="kk-KZ"/>
        </w:rPr>
      </w:pPr>
    </w:p>
    <w:p w14:paraId="1520EF71" w14:textId="77777777" w:rsidR="00AE30A2" w:rsidRPr="00BB6198" w:rsidRDefault="00AE30A2" w:rsidP="009268C1">
      <w:pPr>
        <w:autoSpaceDE w:val="0"/>
        <w:autoSpaceDN w:val="0"/>
        <w:adjustRightInd w:val="0"/>
        <w:ind w:firstLine="567"/>
        <w:rPr>
          <w:sz w:val="24"/>
          <w:lang w:val="en-US"/>
        </w:rPr>
      </w:pPr>
      <w:bookmarkStart w:id="46" w:name="_Toc422416441"/>
      <w:bookmarkStart w:id="47" w:name="_Toc422419042"/>
      <w:bookmarkStart w:id="48" w:name="_Toc422477402"/>
      <w:bookmarkStart w:id="49" w:name="_Toc422478279"/>
      <w:bookmarkStart w:id="50" w:name="_Toc422479733"/>
      <w:bookmarkStart w:id="51" w:name="_Toc422490934"/>
      <w:bookmarkStart w:id="52" w:name="_Toc460921745"/>
      <w:bookmarkStart w:id="53" w:name="_Toc462220266"/>
      <w:bookmarkStart w:id="54" w:name="_Toc9597720"/>
      <w:r w:rsidRPr="00BB6198">
        <w:rPr>
          <w:sz w:val="24"/>
          <w:lang w:val="en-US"/>
        </w:rPr>
        <w:t xml:space="preserve">[1] </w:t>
      </w:r>
      <w:r w:rsidR="009268C1" w:rsidRPr="00BB6198">
        <w:rPr>
          <w:sz w:val="24"/>
          <w:lang w:val="en-US"/>
        </w:rPr>
        <w:t>ISO 815-1:2019 Rubber, vulcanized or thermoplastic – Determination of compression set –</w:t>
      </w:r>
      <w:r w:rsidR="000A698A" w:rsidRPr="00BB6198">
        <w:rPr>
          <w:sz w:val="24"/>
          <w:lang w:val="en-US"/>
        </w:rPr>
        <w:t xml:space="preserve"> </w:t>
      </w:r>
      <w:r w:rsidR="009268C1" w:rsidRPr="00BB6198">
        <w:rPr>
          <w:sz w:val="24"/>
          <w:lang w:val="en-US"/>
        </w:rPr>
        <w:t xml:space="preserve">Part 1: </w:t>
      </w:r>
      <w:proofErr w:type="spellStart"/>
      <w:r w:rsidR="009268C1" w:rsidRPr="00BB6198">
        <w:rPr>
          <w:sz w:val="24"/>
          <w:lang w:val="en-US"/>
        </w:rPr>
        <w:t>Atambient</w:t>
      </w:r>
      <w:proofErr w:type="spellEnd"/>
      <w:r w:rsidR="009268C1" w:rsidRPr="00BB6198">
        <w:rPr>
          <w:sz w:val="24"/>
          <w:lang w:val="en-US"/>
        </w:rPr>
        <w:t xml:space="preserve"> or elevated temperatures </w:t>
      </w:r>
      <w:r w:rsidRPr="00BB6198">
        <w:rPr>
          <w:sz w:val="24"/>
          <w:lang w:val="en-US"/>
        </w:rPr>
        <w:t xml:space="preserve"> (</w:t>
      </w:r>
      <w:r w:rsidR="009268C1" w:rsidRPr="00BB6198">
        <w:rPr>
          <w:sz w:val="24"/>
          <w:lang w:val="en-US"/>
        </w:rPr>
        <w:t>Каучук вулканизированный или термопластичный. Определение остаточной деформации сжатия</w:t>
      </w:r>
      <w:r w:rsidRPr="00BB6198">
        <w:rPr>
          <w:sz w:val="24"/>
          <w:lang w:val="en-US"/>
        </w:rPr>
        <w:t>)</w:t>
      </w:r>
      <w:r w:rsidR="00532C21" w:rsidRPr="00BB6198">
        <w:rPr>
          <w:sz w:val="24"/>
          <w:lang w:val="en-US"/>
        </w:rPr>
        <w:t>.</w:t>
      </w:r>
    </w:p>
    <w:p w14:paraId="2B8E850A" w14:textId="77777777" w:rsidR="00AE30A2" w:rsidRPr="00BB6198" w:rsidRDefault="00AE30A2" w:rsidP="009268C1">
      <w:pPr>
        <w:autoSpaceDE w:val="0"/>
        <w:autoSpaceDN w:val="0"/>
        <w:adjustRightInd w:val="0"/>
        <w:ind w:firstLine="567"/>
        <w:rPr>
          <w:sz w:val="24"/>
          <w:lang w:val="en-US"/>
        </w:rPr>
      </w:pPr>
      <w:r w:rsidRPr="00BB6198">
        <w:rPr>
          <w:sz w:val="24"/>
          <w:lang w:val="en-US"/>
        </w:rPr>
        <w:t xml:space="preserve">[2] </w:t>
      </w:r>
      <w:r w:rsidR="009268C1" w:rsidRPr="00BB6198">
        <w:rPr>
          <w:sz w:val="24"/>
          <w:lang w:val="en-US"/>
        </w:rPr>
        <w:t>ISO 3696:1987 Water for analytical laboratory use – Specification and test methods</w:t>
      </w:r>
      <w:r w:rsidRPr="00BB6198">
        <w:rPr>
          <w:sz w:val="24"/>
          <w:lang w:val="en-US"/>
        </w:rPr>
        <w:t xml:space="preserve"> </w:t>
      </w:r>
      <w:r w:rsidR="00532C21" w:rsidRPr="00BB6198">
        <w:rPr>
          <w:sz w:val="24"/>
          <w:lang w:val="en-US"/>
        </w:rPr>
        <w:t>(</w:t>
      </w:r>
      <w:proofErr w:type="spellStart"/>
      <w:r w:rsidR="009268C1" w:rsidRPr="00BB6198">
        <w:rPr>
          <w:sz w:val="24"/>
          <w:lang w:val="en-US"/>
        </w:rPr>
        <w:t>Вода</w:t>
      </w:r>
      <w:proofErr w:type="spellEnd"/>
      <w:r w:rsidR="009268C1" w:rsidRPr="00BB6198">
        <w:rPr>
          <w:sz w:val="24"/>
          <w:lang w:val="en-US"/>
        </w:rPr>
        <w:t xml:space="preserve"> </w:t>
      </w:r>
      <w:proofErr w:type="spellStart"/>
      <w:r w:rsidR="009268C1" w:rsidRPr="00BB6198">
        <w:rPr>
          <w:sz w:val="24"/>
          <w:lang w:val="en-US"/>
        </w:rPr>
        <w:t>для</w:t>
      </w:r>
      <w:proofErr w:type="spellEnd"/>
      <w:r w:rsidR="009268C1" w:rsidRPr="00BB6198">
        <w:rPr>
          <w:sz w:val="24"/>
          <w:lang w:val="en-US"/>
        </w:rPr>
        <w:t xml:space="preserve"> </w:t>
      </w:r>
      <w:proofErr w:type="spellStart"/>
      <w:r w:rsidR="009268C1" w:rsidRPr="00BB6198">
        <w:rPr>
          <w:sz w:val="24"/>
          <w:lang w:val="en-US"/>
        </w:rPr>
        <w:t>лабораторного</w:t>
      </w:r>
      <w:proofErr w:type="spellEnd"/>
      <w:r w:rsidR="009268C1" w:rsidRPr="00BB6198">
        <w:rPr>
          <w:sz w:val="24"/>
          <w:lang w:val="en-US"/>
        </w:rPr>
        <w:t xml:space="preserve"> </w:t>
      </w:r>
      <w:proofErr w:type="spellStart"/>
      <w:r w:rsidR="009268C1" w:rsidRPr="00BB6198">
        <w:rPr>
          <w:sz w:val="24"/>
          <w:lang w:val="en-US"/>
        </w:rPr>
        <w:t>анализа</w:t>
      </w:r>
      <w:proofErr w:type="spellEnd"/>
      <w:r w:rsidR="009268C1" w:rsidRPr="00BB6198">
        <w:rPr>
          <w:sz w:val="24"/>
          <w:lang w:val="en-US"/>
        </w:rPr>
        <w:t>. Технические требования и методы испытаний</w:t>
      </w:r>
      <w:r w:rsidR="00532C21" w:rsidRPr="00BB6198">
        <w:rPr>
          <w:sz w:val="24"/>
          <w:lang w:val="en-US"/>
        </w:rPr>
        <w:t>).</w:t>
      </w:r>
    </w:p>
    <w:p w14:paraId="159292F3" w14:textId="77777777" w:rsidR="00AE30A2" w:rsidRPr="00BB6198" w:rsidRDefault="00AE30A2" w:rsidP="009268C1">
      <w:pPr>
        <w:autoSpaceDE w:val="0"/>
        <w:autoSpaceDN w:val="0"/>
        <w:adjustRightInd w:val="0"/>
        <w:ind w:firstLine="567"/>
        <w:rPr>
          <w:sz w:val="24"/>
          <w:lang w:val="en-US"/>
        </w:rPr>
      </w:pPr>
      <w:r w:rsidRPr="00BB6198">
        <w:rPr>
          <w:sz w:val="24"/>
          <w:lang w:val="en-US"/>
        </w:rPr>
        <w:t xml:space="preserve">[3] </w:t>
      </w:r>
      <w:r w:rsidR="009268C1" w:rsidRPr="00BB6198">
        <w:rPr>
          <w:sz w:val="24"/>
          <w:lang w:val="en-US"/>
        </w:rPr>
        <w:t xml:space="preserve">ISO 8362-5:2016 Injection containers and accessories – Part 5: Freeze drying closures for injection vials </w:t>
      </w:r>
      <w:r w:rsidR="00532C21" w:rsidRPr="00BB6198">
        <w:rPr>
          <w:sz w:val="24"/>
          <w:lang w:val="en-US"/>
        </w:rPr>
        <w:t>(</w:t>
      </w:r>
      <w:proofErr w:type="spellStart"/>
      <w:r w:rsidR="009268C1" w:rsidRPr="00BB6198">
        <w:rPr>
          <w:sz w:val="24"/>
          <w:lang w:val="en-US"/>
        </w:rPr>
        <w:t>Емкости</w:t>
      </w:r>
      <w:proofErr w:type="spellEnd"/>
      <w:r w:rsidR="009268C1" w:rsidRPr="00BB6198">
        <w:rPr>
          <w:sz w:val="24"/>
          <w:lang w:val="en-US"/>
        </w:rPr>
        <w:t xml:space="preserve"> </w:t>
      </w:r>
      <w:proofErr w:type="spellStart"/>
      <w:r w:rsidR="009268C1" w:rsidRPr="00BB6198">
        <w:rPr>
          <w:sz w:val="24"/>
          <w:lang w:val="en-US"/>
        </w:rPr>
        <w:t>для</w:t>
      </w:r>
      <w:proofErr w:type="spellEnd"/>
      <w:r w:rsidR="009268C1" w:rsidRPr="00BB6198">
        <w:rPr>
          <w:sz w:val="24"/>
          <w:lang w:val="en-US"/>
        </w:rPr>
        <w:t xml:space="preserve"> </w:t>
      </w:r>
      <w:proofErr w:type="spellStart"/>
      <w:r w:rsidR="009268C1" w:rsidRPr="00BB6198">
        <w:rPr>
          <w:sz w:val="24"/>
          <w:lang w:val="en-US"/>
        </w:rPr>
        <w:t>инъекционных</w:t>
      </w:r>
      <w:proofErr w:type="spellEnd"/>
      <w:r w:rsidR="009268C1" w:rsidRPr="00BB6198">
        <w:rPr>
          <w:sz w:val="24"/>
          <w:lang w:val="en-US"/>
        </w:rPr>
        <w:t xml:space="preserve"> </w:t>
      </w:r>
      <w:proofErr w:type="spellStart"/>
      <w:r w:rsidR="009268C1" w:rsidRPr="00BB6198">
        <w:rPr>
          <w:sz w:val="24"/>
          <w:lang w:val="en-US"/>
        </w:rPr>
        <w:t>растворов</w:t>
      </w:r>
      <w:proofErr w:type="spellEnd"/>
      <w:r w:rsidR="009268C1" w:rsidRPr="00BB6198">
        <w:rPr>
          <w:sz w:val="24"/>
          <w:lang w:val="en-US"/>
        </w:rPr>
        <w:t xml:space="preserve"> и вспомогательные устройства. Часть 2. Укупорочные средства для инъекционных флаконов</w:t>
      </w:r>
      <w:r w:rsidR="00532C21" w:rsidRPr="00BB6198">
        <w:rPr>
          <w:sz w:val="24"/>
          <w:lang w:val="en-US"/>
        </w:rPr>
        <w:t>).</w:t>
      </w:r>
    </w:p>
    <w:p w14:paraId="331C1E3D" w14:textId="77777777" w:rsidR="00AE30A2" w:rsidRPr="00BB6198" w:rsidRDefault="00AE30A2" w:rsidP="009268C1">
      <w:pPr>
        <w:autoSpaceDE w:val="0"/>
        <w:autoSpaceDN w:val="0"/>
        <w:adjustRightInd w:val="0"/>
        <w:ind w:firstLine="567"/>
        <w:rPr>
          <w:sz w:val="24"/>
          <w:lang w:val="en-US"/>
        </w:rPr>
      </w:pPr>
      <w:r w:rsidRPr="00BB6198">
        <w:rPr>
          <w:sz w:val="24"/>
          <w:lang w:val="en-US"/>
        </w:rPr>
        <w:t xml:space="preserve">[4] </w:t>
      </w:r>
      <w:r w:rsidR="009268C1" w:rsidRPr="00BB6198">
        <w:rPr>
          <w:sz w:val="24"/>
          <w:lang w:val="en-US"/>
        </w:rPr>
        <w:t xml:space="preserve">ISO 8536-6:2016 Infusion equipment for medical use – Part 6: Freeze drying closures for infusion bottles </w:t>
      </w:r>
      <w:r w:rsidR="00532C21" w:rsidRPr="00BB6198">
        <w:rPr>
          <w:sz w:val="24"/>
          <w:lang w:val="en-US"/>
        </w:rPr>
        <w:t>(</w:t>
      </w:r>
      <w:proofErr w:type="spellStart"/>
      <w:r w:rsidR="009268C1" w:rsidRPr="00BB6198">
        <w:rPr>
          <w:sz w:val="24"/>
          <w:lang w:val="en-US"/>
        </w:rPr>
        <w:t>Аппараты</w:t>
      </w:r>
      <w:proofErr w:type="spellEnd"/>
      <w:r w:rsidR="009268C1" w:rsidRPr="00BB6198">
        <w:rPr>
          <w:sz w:val="24"/>
          <w:lang w:val="en-US"/>
        </w:rPr>
        <w:t xml:space="preserve"> </w:t>
      </w:r>
      <w:proofErr w:type="spellStart"/>
      <w:r w:rsidR="009268C1" w:rsidRPr="00BB6198">
        <w:rPr>
          <w:sz w:val="24"/>
          <w:lang w:val="en-US"/>
        </w:rPr>
        <w:t>медицинские</w:t>
      </w:r>
      <w:proofErr w:type="spellEnd"/>
      <w:r w:rsidR="009268C1" w:rsidRPr="00BB6198">
        <w:rPr>
          <w:sz w:val="24"/>
          <w:lang w:val="en-US"/>
        </w:rPr>
        <w:t xml:space="preserve"> </w:t>
      </w:r>
      <w:proofErr w:type="spellStart"/>
      <w:r w:rsidR="009268C1" w:rsidRPr="00BB6198">
        <w:rPr>
          <w:sz w:val="24"/>
          <w:lang w:val="en-US"/>
        </w:rPr>
        <w:t>для</w:t>
      </w:r>
      <w:proofErr w:type="spellEnd"/>
      <w:r w:rsidR="009268C1" w:rsidRPr="00BB6198">
        <w:rPr>
          <w:sz w:val="24"/>
          <w:lang w:val="en-US"/>
        </w:rPr>
        <w:t xml:space="preserve"> </w:t>
      </w:r>
      <w:proofErr w:type="spellStart"/>
      <w:r w:rsidR="009268C1" w:rsidRPr="00BB6198">
        <w:rPr>
          <w:sz w:val="24"/>
          <w:lang w:val="en-US"/>
        </w:rPr>
        <w:t>вливания</w:t>
      </w:r>
      <w:proofErr w:type="spellEnd"/>
      <w:r w:rsidR="009268C1" w:rsidRPr="00BB6198">
        <w:rPr>
          <w:sz w:val="24"/>
          <w:lang w:val="en-US"/>
        </w:rPr>
        <w:t>. Часть 6. Колпачки для лиофильной сушки под флаконы для вливания</w:t>
      </w:r>
      <w:r w:rsidR="00532C21" w:rsidRPr="00BB6198">
        <w:rPr>
          <w:sz w:val="24"/>
          <w:lang w:val="en-US"/>
        </w:rPr>
        <w:t>).</w:t>
      </w:r>
    </w:p>
    <w:p w14:paraId="58C0D935" w14:textId="77777777" w:rsidR="00AE30A2" w:rsidRPr="00BB6198" w:rsidRDefault="00AE30A2" w:rsidP="009268C1">
      <w:pPr>
        <w:autoSpaceDE w:val="0"/>
        <w:autoSpaceDN w:val="0"/>
        <w:adjustRightInd w:val="0"/>
        <w:ind w:firstLine="567"/>
        <w:rPr>
          <w:sz w:val="24"/>
        </w:rPr>
      </w:pPr>
      <w:r w:rsidRPr="00BB6198">
        <w:rPr>
          <w:sz w:val="24"/>
          <w:lang w:val="en-US"/>
        </w:rPr>
        <w:t xml:space="preserve">[5] </w:t>
      </w:r>
      <w:r w:rsidR="009268C1" w:rsidRPr="00BB6198">
        <w:rPr>
          <w:sz w:val="24"/>
          <w:lang w:val="en-US"/>
        </w:rPr>
        <w:t>ISO 9924-1:2016 Rubber and rubber products – Determination of the composition of vulcanizates and uncured compounds by thermogravimetry – Part 1: Butadiene, ethylene-propylene copolymer and terpolymer, isobutene-isoprene, isoprene and styrene-butadiene rubbers</w:t>
      </w:r>
      <w:r w:rsidR="00532C21" w:rsidRPr="00BB6198">
        <w:rPr>
          <w:sz w:val="24"/>
          <w:lang w:val="en-US"/>
        </w:rPr>
        <w:t xml:space="preserve"> (</w:t>
      </w:r>
      <w:proofErr w:type="spellStart"/>
      <w:r w:rsidR="009268C1" w:rsidRPr="00BB6198">
        <w:rPr>
          <w:sz w:val="24"/>
          <w:lang w:val="en-US"/>
        </w:rPr>
        <w:t>Каучук</w:t>
      </w:r>
      <w:proofErr w:type="spellEnd"/>
      <w:r w:rsidR="009268C1" w:rsidRPr="00BB6198">
        <w:rPr>
          <w:sz w:val="24"/>
          <w:lang w:val="en-US"/>
        </w:rPr>
        <w:t xml:space="preserve"> и </w:t>
      </w:r>
      <w:proofErr w:type="spellStart"/>
      <w:r w:rsidR="009268C1" w:rsidRPr="00BB6198">
        <w:rPr>
          <w:sz w:val="24"/>
          <w:lang w:val="en-US"/>
        </w:rPr>
        <w:t>резиновые</w:t>
      </w:r>
      <w:proofErr w:type="spellEnd"/>
      <w:r w:rsidR="009268C1" w:rsidRPr="00BB6198">
        <w:rPr>
          <w:sz w:val="24"/>
          <w:lang w:val="en-US"/>
        </w:rPr>
        <w:t xml:space="preserve"> </w:t>
      </w:r>
      <w:proofErr w:type="spellStart"/>
      <w:r w:rsidR="009268C1" w:rsidRPr="00BB6198">
        <w:rPr>
          <w:sz w:val="24"/>
          <w:lang w:val="en-US"/>
        </w:rPr>
        <w:t>изделия</w:t>
      </w:r>
      <w:proofErr w:type="spellEnd"/>
      <w:r w:rsidR="009268C1" w:rsidRPr="00BB6198">
        <w:rPr>
          <w:sz w:val="24"/>
          <w:lang w:val="en-US"/>
        </w:rPr>
        <w:t xml:space="preserve">. </w:t>
      </w:r>
      <w:r w:rsidR="009268C1" w:rsidRPr="00BB6198">
        <w:rPr>
          <w:sz w:val="24"/>
        </w:rPr>
        <w:t xml:space="preserve">Определение состава вулканизаторов и </w:t>
      </w:r>
      <w:proofErr w:type="spellStart"/>
      <w:r w:rsidR="009268C1" w:rsidRPr="00BB6198">
        <w:rPr>
          <w:sz w:val="24"/>
        </w:rPr>
        <w:t>невулканизован</w:t>
      </w:r>
      <w:proofErr w:type="spellEnd"/>
      <w:r w:rsidR="009268C1" w:rsidRPr="00BB6198">
        <w:rPr>
          <w:sz w:val="24"/>
        </w:rPr>
        <w:t xml:space="preserve">- </w:t>
      </w:r>
      <w:proofErr w:type="spellStart"/>
      <w:r w:rsidR="009268C1" w:rsidRPr="00BB6198">
        <w:rPr>
          <w:sz w:val="24"/>
        </w:rPr>
        <w:t>ных</w:t>
      </w:r>
      <w:proofErr w:type="spellEnd"/>
      <w:r w:rsidR="009268C1" w:rsidRPr="00BB6198">
        <w:rPr>
          <w:sz w:val="24"/>
        </w:rPr>
        <w:t xml:space="preserve"> смесей методом </w:t>
      </w:r>
      <w:proofErr w:type="spellStart"/>
      <w:r w:rsidR="009268C1" w:rsidRPr="00BB6198">
        <w:rPr>
          <w:sz w:val="24"/>
        </w:rPr>
        <w:t>термогравиметрии</w:t>
      </w:r>
      <w:proofErr w:type="spellEnd"/>
      <w:r w:rsidR="009268C1" w:rsidRPr="00BB6198">
        <w:rPr>
          <w:sz w:val="24"/>
        </w:rPr>
        <w:t xml:space="preserve">. Часть 1. Бутадиеновый, </w:t>
      </w:r>
      <w:proofErr w:type="spellStart"/>
      <w:r w:rsidR="009268C1" w:rsidRPr="00BB6198">
        <w:rPr>
          <w:sz w:val="24"/>
        </w:rPr>
        <w:t>сополимерный</w:t>
      </w:r>
      <w:proofErr w:type="spellEnd"/>
      <w:r w:rsidR="009268C1" w:rsidRPr="00BB6198">
        <w:rPr>
          <w:sz w:val="24"/>
        </w:rPr>
        <w:t xml:space="preserve"> и тройной </w:t>
      </w:r>
      <w:proofErr w:type="spellStart"/>
      <w:r w:rsidR="009268C1" w:rsidRPr="00BB6198">
        <w:rPr>
          <w:sz w:val="24"/>
        </w:rPr>
        <w:t>сополимерный</w:t>
      </w:r>
      <w:proofErr w:type="spellEnd"/>
      <w:r w:rsidR="009268C1" w:rsidRPr="00BB6198">
        <w:rPr>
          <w:sz w:val="24"/>
        </w:rPr>
        <w:t xml:space="preserve"> </w:t>
      </w:r>
      <w:proofErr w:type="spellStart"/>
      <w:r w:rsidR="009268C1" w:rsidRPr="00BB6198">
        <w:rPr>
          <w:sz w:val="24"/>
        </w:rPr>
        <w:t>этиленпролиленовые</w:t>
      </w:r>
      <w:proofErr w:type="spellEnd"/>
      <w:r w:rsidR="009268C1" w:rsidRPr="00BB6198">
        <w:rPr>
          <w:sz w:val="24"/>
        </w:rPr>
        <w:t xml:space="preserve">, </w:t>
      </w:r>
      <w:proofErr w:type="spellStart"/>
      <w:r w:rsidR="009268C1" w:rsidRPr="00BB6198">
        <w:rPr>
          <w:sz w:val="24"/>
        </w:rPr>
        <w:t>изобутенизопреноеый</w:t>
      </w:r>
      <w:proofErr w:type="spellEnd"/>
      <w:r w:rsidR="009268C1" w:rsidRPr="00BB6198">
        <w:rPr>
          <w:sz w:val="24"/>
        </w:rPr>
        <w:t xml:space="preserve">, </w:t>
      </w:r>
      <w:proofErr w:type="spellStart"/>
      <w:r w:rsidR="009268C1" w:rsidRPr="00BB6198">
        <w:rPr>
          <w:sz w:val="24"/>
        </w:rPr>
        <w:t>изопреновый</w:t>
      </w:r>
      <w:proofErr w:type="spellEnd"/>
      <w:r w:rsidR="009268C1" w:rsidRPr="00BB6198">
        <w:rPr>
          <w:sz w:val="24"/>
        </w:rPr>
        <w:t xml:space="preserve"> и </w:t>
      </w:r>
      <w:proofErr w:type="spellStart"/>
      <w:r w:rsidR="009268C1" w:rsidRPr="00BB6198">
        <w:rPr>
          <w:sz w:val="24"/>
        </w:rPr>
        <w:t>бутадиенстирольный</w:t>
      </w:r>
      <w:proofErr w:type="spellEnd"/>
      <w:r w:rsidR="009268C1" w:rsidRPr="00BB6198">
        <w:rPr>
          <w:sz w:val="24"/>
        </w:rPr>
        <w:t xml:space="preserve"> каучуки</w:t>
      </w:r>
      <w:r w:rsidR="00532C21" w:rsidRPr="00BB6198">
        <w:rPr>
          <w:sz w:val="24"/>
        </w:rPr>
        <w:t>).</w:t>
      </w:r>
    </w:p>
    <w:p w14:paraId="7959B84B" w14:textId="77777777" w:rsidR="00AE30A2" w:rsidRPr="00BB6198" w:rsidRDefault="00AE30A2" w:rsidP="009268C1">
      <w:pPr>
        <w:autoSpaceDE w:val="0"/>
        <w:autoSpaceDN w:val="0"/>
        <w:adjustRightInd w:val="0"/>
        <w:ind w:firstLine="567"/>
        <w:rPr>
          <w:sz w:val="24"/>
        </w:rPr>
      </w:pPr>
      <w:r w:rsidRPr="00BB6198">
        <w:rPr>
          <w:sz w:val="24"/>
          <w:lang w:val="en-US"/>
        </w:rPr>
        <w:t xml:space="preserve">[6] </w:t>
      </w:r>
      <w:r w:rsidR="009268C1" w:rsidRPr="00BB6198">
        <w:rPr>
          <w:sz w:val="24"/>
          <w:lang w:val="en-US"/>
        </w:rPr>
        <w:t>ISO 11999-1:2015</w:t>
      </w:r>
      <w:r w:rsidR="00D15EC4" w:rsidRPr="00BB6198">
        <w:rPr>
          <w:sz w:val="24"/>
          <w:lang w:val="en-US"/>
        </w:rPr>
        <w:t xml:space="preserve"> PPE for firefighters – </w:t>
      </w:r>
      <w:r w:rsidR="009268C1" w:rsidRPr="00BB6198">
        <w:rPr>
          <w:sz w:val="24"/>
          <w:lang w:val="en-US"/>
        </w:rPr>
        <w:t>Test methods and requirements for PPE used by firefighters</w:t>
      </w:r>
      <w:r w:rsidR="00D15EC4" w:rsidRPr="00BB6198">
        <w:rPr>
          <w:sz w:val="24"/>
          <w:lang w:val="en-US"/>
        </w:rPr>
        <w:t xml:space="preserve"> </w:t>
      </w:r>
      <w:r w:rsidR="009268C1" w:rsidRPr="00BB6198">
        <w:rPr>
          <w:sz w:val="24"/>
          <w:lang w:val="en-US"/>
        </w:rPr>
        <w:t>who are at risk of exposure to high levels of heat and/or flame while fighting fires occurring in</w:t>
      </w:r>
      <w:r w:rsidR="00D15EC4" w:rsidRPr="00BB6198">
        <w:rPr>
          <w:sz w:val="24"/>
          <w:lang w:val="en-US"/>
        </w:rPr>
        <w:t xml:space="preserve"> structures – </w:t>
      </w:r>
      <w:r w:rsidR="009268C1" w:rsidRPr="00BB6198">
        <w:rPr>
          <w:sz w:val="24"/>
          <w:lang w:val="en-US"/>
        </w:rPr>
        <w:t xml:space="preserve">Part 1: General </w:t>
      </w:r>
      <w:r w:rsidR="00532C21" w:rsidRPr="00BB6198">
        <w:rPr>
          <w:sz w:val="24"/>
          <w:lang w:val="en-US"/>
        </w:rPr>
        <w:t>(</w:t>
      </w:r>
      <w:proofErr w:type="spellStart"/>
      <w:r w:rsidR="009268C1" w:rsidRPr="00BB6198">
        <w:rPr>
          <w:sz w:val="24"/>
          <w:lang w:val="en-US"/>
        </w:rPr>
        <w:t>Средства</w:t>
      </w:r>
      <w:proofErr w:type="spellEnd"/>
      <w:r w:rsidR="009268C1" w:rsidRPr="00BB6198">
        <w:rPr>
          <w:sz w:val="24"/>
          <w:lang w:val="en-US"/>
        </w:rPr>
        <w:t xml:space="preserve"> </w:t>
      </w:r>
      <w:proofErr w:type="spellStart"/>
      <w:r w:rsidR="009268C1" w:rsidRPr="00BB6198">
        <w:rPr>
          <w:sz w:val="24"/>
          <w:lang w:val="en-US"/>
        </w:rPr>
        <w:t>индивидуальной</w:t>
      </w:r>
      <w:proofErr w:type="spellEnd"/>
      <w:r w:rsidR="009268C1" w:rsidRPr="00BB6198">
        <w:rPr>
          <w:sz w:val="24"/>
          <w:lang w:val="en-US"/>
        </w:rPr>
        <w:t xml:space="preserve"> </w:t>
      </w:r>
      <w:proofErr w:type="spellStart"/>
      <w:r w:rsidR="009268C1" w:rsidRPr="00BB6198">
        <w:rPr>
          <w:sz w:val="24"/>
          <w:lang w:val="en-US"/>
        </w:rPr>
        <w:t>защиты</w:t>
      </w:r>
      <w:proofErr w:type="spellEnd"/>
      <w:r w:rsidR="009268C1" w:rsidRPr="00BB6198">
        <w:rPr>
          <w:sz w:val="24"/>
          <w:lang w:val="en-US"/>
        </w:rPr>
        <w:t xml:space="preserve"> </w:t>
      </w:r>
      <w:proofErr w:type="spellStart"/>
      <w:r w:rsidR="009268C1" w:rsidRPr="00BB6198">
        <w:rPr>
          <w:sz w:val="24"/>
          <w:lang w:val="en-US"/>
        </w:rPr>
        <w:t>пожарных</w:t>
      </w:r>
      <w:proofErr w:type="spellEnd"/>
      <w:r w:rsidR="009268C1" w:rsidRPr="00BB6198">
        <w:rPr>
          <w:sz w:val="24"/>
          <w:lang w:val="en-US"/>
        </w:rPr>
        <w:t xml:space="preserve">. </w:t>
      </w:r>
      <w:r w:rsidR="009268C1" w:rsidRPr="00BB6198">
        <w:rPr>
          <w:sz w:val="24"/>
        </w:rPr>
        <w:t>Методы испытаний и требования к средствам индивидуальной защиты, используемым пожарными при риске воздействия высокотемпературного тепла и/или пламени при борьбе с пожаром в строительных конструкциях. Часть 1. Общие положения</w:t>
      </w:r>
      <w:r w:rsidR="00532C21" w:rsidRPr="00BB6198">
        <w:rPr>
          <w:sz w:val="24"/>
        </w:rPr>
        <w:t>).</w:t>
      </w:r>
    </w:p>
    <w:p w14:paraId="0200009F" w14:textId="77777777" w:rsidR="00E367D5" w:rsidRPr="00BB6198" w:rsidRDefault="00E367D5" w:rsidP="00E367D5">
      <w:pPr>
        <w:pStyle w:val="Style5"/>
        <w:widowControl/>
        <w:ind w:firstLine="567"/>
        <w:jc w:val="both"/>
        <w:rPr>
          <w:rStyle w:val="FontStyle33"/>
          <w:rFonts w:ascii="Times New Roman" w:hAnsi="Times New Roman" w:cs="Times New Roman"/>
          <w:color w:val="auto"/>
          <w:sz w:val="24"/>
          <w:szCs w:val="24"/>
          <w:lang w:val="kk-KZ"/>
        </w:rPr>
      </w:pPr>
    </w:p>
    <w:p w14:paraId="5524927A" w14:textId="77777777" w:rsidR="00474487" w:rsidRPr="00BB6198" w:rsidRDefault="00474487" w:rsidP="00E367D5">
      <w:pPr>
        <w:pStyle w:val="Style5"/>
        <w:widowControl/>
        <w:ind w:firstLine="567"/>
        <w:jc w:val="both"/>
        <w:rPr>
          <w:rStyle w:val="FontStyle33"/>
          <w:rFonts w:ascii="Times New Roman" w:hAnsi="Times New Roman" w:cs="Times New Roman"/>
          <w:color w:val="auto"/>
          <w:sz w:val="24"/>
          <w:szCs w:val="24"/>
        </w:rPr>
      </w:pPr>
    </w:p>
    <w:p w14:paraId="77142D6F" w14:textId="77777777" w:rsidR="00474487" w:rsidRPr="00BB6198" w:rsidRDefault="00474487" w:rsidP="00C74986">
      <w:pPr>
        <w:pStyle w:val="Style5"/>
        <w:widowControl/>
        <w:ind w:firstLine="567"/>
        <w:jc w:val="both"/>
        <w:rPr>
          <w:rStyle w:val="FontStyle33"/>
          <w:rFonts w:ascii="Times New Roman" w:hAnsi="Times New Roman" w:cs="Times New Roman"/>
          <w:color w:val="auto"/>
          <w:sz w:val="24"/>
          <w:szCs w:val="24"/>
        </w:rPr>
      </w:pPr>
    </w:p>
    <w:p w14:paraId="5C1FE75F" w14:textId="77777777" w:rsidR="001042FF" w:rsidRPr="00BB6198" w:rsidRDefault="001042FF" w:rsidP="004C75DF">
      <w:pPr>
        <w:ind w:firstLine="720"/>
        <w:rPr>
          <w:color w:val="000000"/>
          <w:szCs w:val="28"/>
        </w:rPr>
      </w:pPr>
      <w:bookmarkStart w:id="55" w:name="OLE_LINK37"/>
      <w:bookmarkStart w:id="56" w:name="OLE_LINK38"/>
      <w:bookmarkStart w:id="57" w:name="OLE_LINK39"/>
      <w:bookmarkEnd w:id="46"/>
      <w:bookmarkEnd w:id="47"/>
      <w:bookmarkEnd w:id="48"/>
      <w:bookmarkEnd w:id="49"/>
      <w:bookmarkEnd w:id="50"/>
      <w:bookmarkEnd w:id="51"/>
      <w:bookmarkEnd w:id="52"/>
      <w:bookmarkEnd w:id="53"/>
      <w:bookmarkEnd w:id="54"/>
    </w:p>
    <w:p w14:paraId="4EFBFEA7" w14:textId="77777777" w:rsidR="00B64EB6" w:rsidRPr="00BB6198" w:rsidRDefault="00B64EB6" w:rsidP="004C75DF">
      <w:pPr>
        <w:ind w:firstLine="720"/>
        <w:rPr>
          <w:color w:val="000000"/>
          <w:szCs w:val="28"/>
        </w:rPr>
      </w:pPr>
    </w:p>
    <w:p w14:paraId="34653006" w14:textId="77777777" w:rsidR="00F9723D" w:rsidRPr="00BB6198" w:rsidRDefault="00F9723D" w:rsidP="004C75DF">
      <w:pPr>
        <w:ind w:firstLine="720"/>
        <w:rPr>
          <w:color w:val="000000"/>
          <w:szCs w:val="28"/>
        </w:rPr>
      </w:pPr>
    </w:p>
    <w:p w14:paraId="28F02A7A" w14:textId="77777777" w:rsidR="00F9723D" w:rsidRPr="00BB6198" w:rsidRDefault="00F9723D" w:rsidP="004C75DF">
      <w:pPr>
        <w:ind w:firstLine="720"/>
        <w:rPr>
          <w:color w:val="000000"/>
          <w:szCs w:val="28"/>
        </w:rPr>
      </w:pPr>
    </w:p>
    <w:p w14:paraId="209A4B10" w14:textId="77777777" w:rsidR="00F9723D" w:rsidRPr="00BB6198" w:rsidRDefault="00F9723D" w:rsidP="004C75DF">
      <w:pPr>
        <w:ind w:firstLine="720"/>
        <w:rPr>
          <w:color w:val="000000"/>
          <w:szCs w:val="28"/>
        </w:rPr>
      </w:pPr>
    </w:p>
    <w:p w14:paraId="5A3E55E4" w14:textId="77777777" w:rsidR="00F9723D" w:rsidRPr="00BB6198" w:rsidRDefault="00F9723D" w:rsidP="004C75DF">
      <w:pPr>
        <w:ind w:firstLine="720"/>
        <w:rPr>
          <w:color w:val="000000"/>
          <w:szCs w:val="28"/>
        </w:rPr>
      </w:pPr>
    </w:p>
    <w:p w14:paraId="2471E4B2" w14:textId="77777777" w:rsidR="00F9723D" w:rsidRPr="00BB6198" w:rsidRDefault="00F9723D" w:rsidP="004C75DF">
      <w:pPr>
        <w:ind w:firstLine="720"/>
        <w:rPr>
          <w:color w:val="000000"/>
          <w:szCs w:val="28"/>
        </w:rPr>
      </w:pPr>
    </w:p>
    <w:p w14:paraId="405F4479" w14:textId="77777777" w:rsidR="00D15EC4" w:rsidRPr="00BB6198" w:rsidRDefault="00D15EC4" w:rsidP="00D15EC4">
      <w:pPr>
        <w:pStyle w:val="10"/>
        <w:pageBreakBefore/>
        <w:spacing w:before="0" w:after="0"/>
        <w:ind w:firstLine="567"/>
        <w:jc w:val="center"/>
        <w:rPr>
          <w:sz w:val="24"/>
          <w:szCs w:val="24"/>
        </w:rPr>
      </w:pPr>
      <w:bookmarkStart w:id="58" w:name="_Toc47204098"/>
      <w:bookmarkStart w:id="59" w:name="_Toc144215476"/>
      <w:r w:rsidRPr="00BB6198">
        <w:rPr>
          <w:sz w:val="24"/>
          <w:szCs w:val="24"/>
        </w:rPr>
        <w:lastRenderedPageBreak/>
        <w:t>Приложение В.А</w:t>
      </w:r>
      <w:bookmarkEnd w:id="58"/>
      <w:bookmarkEnd w:id="59"/>
    </w:p>
    <w:p w14:paraId="21D2BE8F" w14:textId="77777777" w:rsidR="00D15EC4" w:rsidRPr="00BB6198" w:rsidRDefault="00D15EC4" w:rsidP="00D15EC4">
      <w:pPr>
        <w:keepNext/>
        <w:ind w:firstLine="567"/>
        <w:jc w:val="center"/>
        <w:rPr>
          <w:i/>
          <w:sz w:val="24"/>
        </w:rPr>
      </w:pPr>
      <w:r w:rsidRPr="00BB6198">
        <w:rPr>
          <w:i/>
          <w:sz w:val="24"/>
        </w:rPr>
        <w:t>(информационное)</w:t>
      </w:r>
    </w:p>
    <w:p w14:paraId="2CE53D4E" w14:textId="77777777" w:rsidR="00D15EC4" w:rsidRPr="00BB6198" w:rsidRDefault="00D15EC4" w:rsidP="00D15EC4">
      <w:pPr>
        <w:shd w:val="clear" w:color="auto" w:fill="FFFFFF"/>
        <w:spacing w:before="240" w:after="240"/>
        <w:ind w:firstLine="567"/>
        <w:jc w:val="center"/>
        <w:rPr>
          <w:b/>
          <w:color w:val="000000"/>
          <w:spacing w:val="-5"/>
          <w:sz w:val="24"/>
        </w:rPr>
      </w:pPr>
      <w:r w:rsidRPr="00BB6198">
        <w:rPr>
          <w:b/>
          <w:color w:val="000000"/>
          <w:spacing w:val="-5"/>
          <w:sz w:val="24"/>
        </w:rPr>
        <w:t xml:space="preserve">Сведения о соответствии стандартов ссылочным международным стандартам </w:t>
      </w:r>
    </w:p>
    <w:p w14:paraId="716DAC81" w14:textId="77777777" w:rsidR="00D15EC4" w:rsidRPr="00BB6198" w:rsidRDefault="00D15EC4" w:rsidP="00D15EC4">
      <w:pPr>
        <w:ind w:firstLine="567"/>
        <w:rPr>
          <w:sz w:val="24"/>
        </w:rPr>
      </w:pPr>
      <w:r w:rsidRPr="00BB6198">
        <w:rPr>
          <w:sz w:val="24"/>
        </w:rPr>
        <w:t>Сведения о соответствии стандартов ссылочным международным, региональным стандартам, стандартам иностранного государства приведены в таблиц</w:t>
      </w:r>
      <w:r w:rsidRPr="00BB6198">
        <w:rPr>
          <w:sz w:val="24"/>
          <w:lang w:val="kk-KZ"/>
        </w:rPr>
        <w:t>е</w:t>
      </w:r>
      <w:r w:rsidRPr="00BB6198">
        <w:rPr>
          <w:sz w:val="24"/>
        </w:rPr>
        <w:t xml:space="preserve"> В.А.1.  </w:t>
      </w:r>
    </w:p>
    <w:p w14:paraId="177FC288" w14:textId="77777777" w:rsidR="00D15EC4" w:rsidRPr="00BB6198" w:rsidRDefault="00D15EC4" w:rsidP="00D15EC4">
      <w:pPr>
        <w:pStyle w:val="Style109"/>
        <w:widowControl/>
        <w:ind w:firstLine="567"/>
        <w:jc w:val="both"/>
        <w:rPr>
          <w:rStyle w:val="FontStyle169"/>
          <w:lang w:eastAsia="en-US"/>
        </w:rPr>
      </w:pPr>
    </w:p>
    <w:p w14:paraId="1B56A404" w14:textId="77777777" w:rsidR="00D15EC4" w:rsidRPr="00BB6198" w:rsidRDefault="00D15EC4" w:rsidP="00D15EC4">
      <w:pPr>
        <w:pStyle w:val="Style109"/>
        <w:widowControl/>
        <w:jc w:val="center"/>
        <w:rPr>
          <w:rStyle w:val="FontStyle169"/>
          <w:rFonts w:ascii="Times New Roman" w:hAnsi="Times New Roman" w:cs="Times New Roman"/>
          <w:b/>
          <w:sz w:val="24"/>
          <w:szCs w:val="24"/>
          <w:lang w:eastAsia="en-US"/>
        </w:rPr>
      </w:pPr>
      <w:r w:rsidRPr="00BB6198">
        <w:rPr>
          <w:rStyle w:val="FontStyle169"/>
          <w:rFonts w:ascii="Times New Roman" w:hAnsi="Times New Roman" w:cs="Times New Roman"/>
          <w:b/>
          <w:sz w:val="24"/>
          <w:szCs w:val="24"/>
          <w:lang w:eastAsia="en-US"/>
        </w:rPr>
        <w:t>Таблица В.А.1</w:t>
      </w:r>
      <w:r w:rsidRPr="00BB6198">
        <w:rPr>
          <w:rStyle w:val="FontStyle169"/>
          <w:rFonts w:ascii="Times New Roman" w:hAnsi="Times New Roman" w:cs="Times New Roman"/>
          <w:b/>
          <w:bCs/>
          <w:sz w:val="24"/>
          <w:szCs w:val="24"/>
        </w:rPr>
        <w:t xml:space="preserve"> – </w:t>
      </w:r>
      <w:r w:rsidRPr="00BB6198">
        <w:rPr>
          <w:rStyle w:val="FontStyle169"/>
          <w:rFonts w:ascii="Times New Roman" w:hAnsi="Times New Roman" w:cs="Times New Roman"/>
          <w:b/>
          <w:sz w:val="24"/>
          <w:szCs w:val="24"/>
          <w:lang w:eastAsia="en-US"/>
        </w:rPr>
        <w:t xml:space="preserve">Сведения о соответствии стандартов ссылочным международным стандартам </w:t>
      </w:r>
    </w:p>
    <w:p w14:paraId="65DEE14D" w14:textId="77777777" w:rsidR="009A2DCF" w:rsidRPr="00BB6198" w:rsidRDefault="009A2DCF" w:rsidP="00D15EC4">
      <w:pPr>
        <w:pStyle w:val="Style109"/>
        <w:widowControl/>
        <w:jc w:val="center"/>
        <w:rPr>
          <w:rStyle w:val="FontStyle169"/>
          <w:rFonts w:ascii="Times New Roman" w:hAnsi="Times New Roman" w:cs="Times New Roman"/>
          <w:b/>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08"/>
        <w:gridCol w:w="1610"/>
        <w:gridCol w:w="3552"/>
      </w:tblGrid>
      <w:tr w:rsidR="00D15EC4" w:rsidRPr="00BB6198" w14:paraId="7DADE7EB" w14:textId="77777777" w:rsidTr="0061763E">
        <w:tc>
          <w:tcPr>
            <w:tcW w:w="2303" w:type="pct"/>
            <w:tcBorders>
              <w:bottom w:val="double" w:sz="4" w:space="0" w:color="auto"/>
            </w:tcBorders>
            <w:vAlign w:val="center"/>
          </w:tcPr>
          <w:p w14:paraId="32763B7D" w14:textId="77777777" w:rsidR="00D15EC4" w:rsidRPr="00BB6198" w:rsidRDefault="00D15EC4" w:rsidP="0061763E">
            <w:pPr>
              <w:jc w:val="center"/>
              <w:rPr>
                <w:sz w:val="24"/>
              </w:rPr>
            </w:pPr>
            <w:r w:rsidRPr="00BB6198">
              <w:rPr>
                <w:sz w:val="24"/>
              </w:rPr>
              <w:t>Обозначение и наименование международного стандарта (международного документа)</w:t>
            </w:r>
          </w:p>
        </w:tc>
        <w:tc>
          <w:tcPr>
            <w:tcW w:w="841" w:type="pct"/>
            <w:tcBorders>
              <w:bottom w:val="double" w:sz="4" w:space="0" w:color="auto"/>
            </w:tcBorders>
            <w:vAlign w:val="center"/>
          </w:tcPr>
          <w:p w14:paraId="7CD4EF31" w14:textId="77777777" w:rsidR="00D15EC4" w:rsidRPr="00BB6198" w:rsidRDefault="00D15EC4" w:rsidP="0061763E">
            <w:pPr>
              <w:jc w:val="center"/>
              <w:rPr>
                <w:sz w:val="24"/>
              </w:rPr>
            </w:pPr>
            <w:r w:rsidRPr="00BB6198">
              <w:rPr>
                <w:sz w:val="24"/>
              </w:rPr>
              <w:t>Степень соответствия</w:t>
            </w:r>
          </w:p>
        </w:tc>
        <w:tc>
          <w:tcPr>
            <w:tcW w:w="1856" w:type="pct"/>
            <w:tcBorders>
              <w:bottom w:val="double" w:sz="4" w:space="0" w:color="auto"/>
            </w:tcBorders>
            <w:vAlign w:val="center"/>
          </w:tcPr>
          <w:p w14:paraId="0FE92144" w14:textId="77777777" w:rsidR="00D15EC4" w:rsidRPr="00BB6198" w:rsidRDefault="00D15EC4" w:rsidP="0061763E">
            <w:pPr>
              <w:jc w:val="center"/>
              <w:rPr>
                <w:sz w:val="24"/>
              </w:rPr>
            </w:pPr>
            <w:r w:rsidRPr="00BB6198">
              <w:rPr>
                <w:sz w:val="24"/>
              </w:rPr>
              <w:t>Обозначение и наименование национального стандарта, межгосударственного стандарта</w:t>
            </w:r>
          </w:p>
        </w:tc>
      </w:tr>
      <w:tr w:rsidR="00D15EC4" w:rsidRPr="00BB6198" w14:paraId="22F4F3A4" w14:textId="77777777" w:rsidTr="0061763E">
        <w:tc>
          <w:tcPr>
            <w:tcW w:w="2303" w:type="pct"/>
            <w:tcBorders>
              <w:top w:val="single" w:sz="4" w:space="0" w:color="auto"/>
              <w:bottom w:val="single" w:sz="4" w:space="0" w:color="auto"/>
            </w:tcBorders>
          </w:tcPr>
          <w:p w14:paraId="13A727BF" w14:textId="77777777" w:rsidR="00D15EC4" w:rsidRPr="00BB6198" w:rsidRDefault="00D15EC4" w:rsidP="0061763E">
            <w:pPr>
              <w:rPr>
                <w:sz w:val="24"/>
              </w:rPr>
            </w:pPr>
            <w:r w:rsidRPr="00BB6198">
              <w:rPr>
                <w:sz w:val="24"/>
                <w:lang w:val="fr-FR"/>
              </w:rPr>
              <w:t>ISO 247-1:2018 Rubber – Determination of ash – Part 1: Combustion method (Каучук и резина. Определение золы. Часть 2. Термогравиметрический метод (TGA))</w:t>
            </w:r>
          </w:p>
        </w:tc>
        <w:tc>
          <w:tcPr>
            <w:tcW w:w="841" w:type="pct"/>
            <w:tcBorders>
              <w:top w:val="single" w:sz="4" w:space="0" w:color="auto"/>
              <w:bottom w:val="single" w:sz="4" w:space="0" w:color="auto"/>
            </w:tcBorders>
          </w:tcPr>
          <w:p w14:paraId="0EAC8A27" w14:textId="77777777" w:rsidR="00D15EC4" w:rsidRPr="00BB6198" w:rsidRDefault="00D15EC4" w:rsidP="0061763E">
            <w:pPr>
              <w:autoSpaceDE w:val="0"/>
              <w:autoSpaceDN w:val="0"/>
              <w:adjustRightInd w:val="0"/>
              <w:jc w:val="center"/>
              <w:rPr>
                <w:sz w:val="24"/>
              </w:rPr>
            </w:pPr>
            <w:r w:rsidRPr="00BB6198">
              <w:rPr>
                <w:sz w:val="24"/>
                <w:lang w:val="en-US"/>
              </w:rPr>
              <w:t>IDT</w:t>
            </w:r>
          </w:p>
        </w:tc>
        <w:tc>
          <w:tcPr>
            <w:tcW w:w="1856" w:type="pct"/>
            <w:tcBorders>
              <w:top w:val="single" w:sz="4" w:space="0" w:color="auto"/>
              <w:bottom w:val="single" w:sz="4" w:space="0" w:color="auto"/>
            </w:tcBorders>
          </w:tcPr>
          <w:p w14:paraId="0C3CC3C0" w14:textId="77777777" w:rsidR="00D15EC4" w:rsidRPr="00BB6198" w:rsidRDefault="00D15EC4" w:rsidP="00D15EC4">
            <w:pPr>
              <w:rPr>
                <w:sz w:val="24"/>
                <w:lang w:val="fr-FR"/>
              </w:rPr>
            </w:pPr>
            <w:r w:rsidRPr="00BB6198">
              <w:rPr>
                <w:sz w:val="24"/>
                <w:lang w:val="fr-FR"/>
              </w:rPr>
              <w:fldChar w:fldCharType="begin"/>
            </w:r>
            <w:r w:rsidRPr="00BB6198">
              <w:rPr>
                <w:sz w:val="24"/>
                <w:lang w:val="fr-FR"/>
              </w:rPr>
              <w:instrText xml:space="preserve"> HYPERLINK "https://gostassistent.ru/doc/7a35368e-68c8-4bdc-bce2-827a7cd2801e" </w:instrText>
            </w:r>
            <w:r w:rsidRPr="00BB6198">
              <w:rPr>
                <w:sz w:val="24"/>
                <w:lang w:val="fr-FR"/>
              </w:rPr>
              <w:fldChar w:fldCharType="separate"/>
            </w:r>
            <w:r w:rsidRPr="00BB6198">
              <w:rPr>
                <w:sz w:val="24"/>
                <w:lang w:val="fr-FR"/>
              </w:rPr>
              <w:t>ГОСТ ISO 247-1–2021</w:t>
            </w:r>
          </w:p>
          <w:p w14:paraId="122E5E77" w14:textId="77777777" w:rsidR="00D15EC4" w:rsidRPr="00BB6198" w:rsidRDefault="00D15EC4" w:rsidP="00D15EC4">
            <w:pPr>
              <w:rPr>
                <w:rFonts w:ascii="Arial" w:hAnsi="Arial" w:cs="Arial"/>
                <w:color w:val="016AA7"/>
                <w:sz w:val="42"/>
                <w:szCs w:val="42"/>
              </w:rPr>
            </w:pPr>
            <w:r w:rsidRPr="00BB6198">
              <w:rPr>
                <w:sz w:val="24"/>
                <w:lang w:val="fr-FR"/>
              </w:rPr>
              <w:fldChar w:fldCharType="end"/>
            </w:r>
            <w:r w:rsidRPr="00BB6198">
              <w:rPr>
                <w:sz w:val="24"/>
                <w:lang w:val="fr-FR"/>
              </w:rPr>
              <w:t xml:space="preserve"> (Каучук и резина. Определение золы. Часть 1. Метод сжигания: описание стандарта и тендеры</w:t>
            </w:r>
          </w:p>
          <w:p w14:paraId="17EABA2C" w14:textId="77777777" w:rsidR="00D15EC4" w:rsidRPr="00BB6198" w:rsidRDefault="00D15EC4" w:rsidP="0061763E">
            <w:pPr>
              <w:rPr>
                <w:sz w:val="24"/>
              </w:rPr>
            </w:pPr>
          </w:p>
        </w:tc>
      </w:tr>
      <w:tr w:rsidR="00D15EC4" w:rsidRPr="00BB6198" w14:paraId="3F20FF8E" w14:textId="77777777" w:rsidTr="0061763E">
        <w:tc>
          <w:tcPr>
            <w:tcW w:w="2303" w:type="pct"/>
            <w:tcBorders>
              <w:top w:val="single" w:sz="4" w:space="0" w:color="auto"/>
              <w:bottom w:val="single" w:sz="4" w:space="0" w:color="auto"/>
            </w:tcBorders>
          </w:tcPr>
          <w:p w14:paraId="2A33A343" w14:textId="77777777" w:rsidR="00D15EC4" w:rsidRPr="00BB6198" w:rsidRDefault="00D15EC4" w:rsidP="0061763E">
            <w:pPr>
              <w:rPr>
                <w:sz w:val="24"/>
                <w:lang w:val="fr-FR"/>
              </w:rPr>
            </w:pPr>
            <w:r w:rsidRPr="00BB6198">
              <w:rPr>
                <w:sz w:val="24"/>
                <w:lang w:val="fr-FR"/>
              </w:rPr>
              <w:t>ISO 2781:2018 Rubber, vulcanized or thermoplastic – Determination of density (Резина, вулканизированная или термоэластопласты. Определение плотности)</w:t>
            </w:r>
          </w:p>
        </w:tc>
        <w:tc>
          <w:tcPr>
            <w:tcW w:w="841" w:type="pct"/>
            <w:tcBorders>
              <w:top w:val="single" w:sz="4" w:space="0" w:color="auto"/>
              <w:bottom w:val="single" w:sz="4" w:space="0" w:color="auto"/>
            </w:tcBorders>
          </w:tcPr>
          <w:p w14:paraId="1A0AFC29" w14:textId="77777777" w:rsidR="00D15EC4" w:rsidRPr="00BB6198" w:rsidRDefault="00D15EC4" w:rsidP="0061763E">
            <w:pPr>
              <w:autoSpaceDE w:val="0"/>
              <w:autoSpaceDN w:val="0"/>
              <w:adjustRightInd w:val="0"/>
              <w:jc w:val="center"/>
              <w:rPr>
                <w:sz w:val="24"/>
                <w:lang w:val="en-US"/>
              </w:rPr>
            </w:pPr>
            <w:r w:rsidRPr="00BB6198">
              <w:rPr>
                <w:sz w:val="24"/>
                <w:lang w:val="en-US"/>
              </w:rPr>
              <w:t>IDT</w:t>
            </w:r>
          </w:p>
        </w:tc>
        <w:tc>
          <w:tcPr>
            <w:tcW w:w="1856" w:type="pct"/>
            <w:tcBorders>
              <w:top w:val="single" w:sz="4" w:space="0" w:color="auto"/>
              <w:bottom w:val="single" w:sz="4" w:space="0" w:color="auto"/>
            </w:tcBorders>
          </w:tcPr>
          <w:p w14:paraId="32787AED" w14:textId="77777777" w:rsidR="00D15EC4" w:rsidRPr="00BB6198" w:rsidRDefault="00D15EC4" w:rsidP="00D15EC4">
            <w:pPr>
              <w:rPr>
                <w:sz w:val="24"/>
                <w:lang w:val="fr-FR"/>
              </w:rPr>
            </w:pPr>
            <w:r w:rsidRPr="00BB6198">
              <w:rPr>
                <w:sz w:val="24"/>
                <w:lang w:val="fr-FR"/>
              </w:rPr>
              <w:t>ГОСТ ISO 2781 – 2022 Резина и термоэластопласты. Определение плотности.</w:t>
            </w:r>
          </w:p>
          <w:p w14:paraId="53109B41" w14:textId="77777777" w:rsidR="00D15EC4" w:rsidRPr="00BB6198" w:rsidRDefault="00D15EC4" w:rsidP="00D15EC4">
            <w:pPr>
              <w:rPr>
                <w:sz w:val="24"/>
                <w:lang w:val="fr-FR"/>
              </w:rPr>
            </w:pPr>
          </w:p>
        </w:tc>
      </w:tr>
      <w:tr w:rsidR="00D15EC4" w:rsidRPr="00BB6198" w14:paraId="7BE2F403" w14:textId="77777777" w:rsidTr="0061763E">
        <w:tc>
          <w:tcPr>
            <w:tcW w:w="2303" w:type="pct"/>
            <w:tcBorders>
              <w:top w:val="single" w:sz="4" w:space="0" w:color="auto"/>
              <w:bottom w:val="single" w:sz="4" w:space="0" w:color="auto"/>
            </w:tcBorders>
          </w:tcPr>
          <w:p w14:paraId="6FF8B67C" w14:textId="77777777" w:rsidR="00D15EC4" w:rsidRPr="00BB6198" w:rsidRDefault="00D15EC4" w:rsidP="0061763E">
            <w:pPr>
              <w:rPr>
                <w:sz w:val="24"/>
                <w:lang w:val="fr-FR"/>
              </w:rPr>
            </w:pPr>
            <w:r w:rsidRPr="00BB6198">
              <w:rPr>
                <w:sz w:val="24"/>
                <w:lang w:val="fr-FR"/>
              </w:rPr>
              <w:t>ISO 8871-1:2003 Elastomeric parts for parenterals and for devices for pharmaceutical                use – Part 1: Extractables in aqueous autoclavates (Эластомерные составляющие для парентеральных систем и изделий для фармацевтических целей. Часть 1. Вещества, экстрагируемые при автоклавировани)</w:t>
            </w:r>
          </w:p>
        </w:tc>
        <w:tc>
          <w:tcPr>
            <w:tcW w:w="841" w:type="pct"/>
            <w:tcBorders>
              <w:top w:val="single" w:sz="4" w:space="0" w:color="auto"/>
              <w:bottom w:val="single" w:sz="4" w:space="0" w:color="auto"/>
            </w:tcBorders>
          </w:tcPr>
          <w:p w14:paraId="337DB353" w14:textId="77777777" w:rsidR="00D15EC4" w:rsidRPr="00BB6198" w:rsidRDefault="00D15EC4" w:rsidP="0061763E">
            <w:pPr>
              <w:autoSpaceDE w:val="0"/>
              <w:autoSpaceDN w:val="0"/>
              <w:adjustRightInd w:val="0"/>
              <w:jc w:val="center"/>
              <w:rPr>
                <w:sz w:val="24"/>
                <w:lang w:val="en-US"/>
              </w:rPr>
            </w:pPr>
            <w:r w:rsidRPr="00BB6198">
              <w:rPr>
                <w:sz w:val="24"/>
                <w:lang w:val="en-US"/>
              </w:rPr>
              <w:t>IDT</w:t>
            </w:r>
          </w:p>
        </w:tc>
        <w:tc>
          <w:tcPr>
            <w:tcW w:w="1856" w:type="pct"/>
            <w:tcBorders>
              <w:top w:val="single" w:sz="4" w:space="0" w:color="auto"/>
              <w:bottom w:val="single" w:sz="4" w:space="0" w:color="auto"/>
            </w:tcBorders>
          </w:tcPr>
          <w:p w14:paraId="78554FCA" w14:textId="77777777" w:rsidR="00D15EC4" w:rsidRPr="00BB6198" w:rsidRDefault="00D15EC4" w:rsidP="00D15EC4">
            <w:pPr>
              <w:rPr>
                <w:sz w:val="24"/>
                <w:lang w:val="fr-FR"/>
              </w:rPr>
            </w:pPr>
            <w:r w:rsidRPr="00BB6198">
              <w:rPr>
                <w:sz w:val="24"/>
              </w:rPr>
              <w:t>СТ</w:t>
            </w:r>
            <w:r w:rsidRPr="00BB6198">
              <w:rPr>
                <w:sz w:val="24"/>
                <w:lang w:val="en-US"/>
              </w:rPr>
              <w:t xml:space="preserve"> </w:t>
            </w:r>
            <w:r w:rsidRPr="00BB6198">
              <w:rPr>
                <w:sz w:val="24"/>
              </w:rPr>
              <w:t>РК</w:t>
            </w:r>
            <w:r w:rsidRPr="00BB6198">
              <w:rPr>
                <w:sz w:val="24"/>
                <w:lang w:val="en-US"/>
              </w:rPr>
              <w:t xml:space="preserve"> </w:t>
            </w:r>
            <w:r w:rsidRPr="00BB6198">
              <w:rPr>
                <w:sz w:val="24"/>
                <w:lang w:val="fr-FR"/>
              </w:rPr>
              <w:t>ISO 8871-1</w:t>
            </w:r>
            <w:r w:rsidRPr="00BB6198">
              <w:rPr>
                <w:sz w:val="24"/>
                <w:lang w:val="en-US"/>
              </w:rPr>
              <w:t xml:space="preserve">– </w:t>
            </w:r>
            <w:r w:rsidR="009A2DCF" w:rsidRPr="00BB6198">
              <w:rPr>
                <w:sz w:val="24"/>
                <w:vertAlign w:val="superscript"/>
                <w:lang w:val="en-US"/>
              </w:rPr>
              <w:t>*</w:t>
            </w:r>
            <w:r w:rsidRPr="00BB6198">
              <w:rPr>
                <w:sz w:val="24"/>
                <w:lang w:val="fr-FR"/>
              </w:rPr>
              <w:t xml:space="preserve"> Elastomeric parts for parenterals and for devices for pharmaceutical                use – Part 1: Extractables in aqueous autoclavates (Эластомерные составляющие для парентеральных систем и изделий для фармацевтических целей. Часть 1. Вещества, экстрагируемые при автоклавировани)</w:t>
            </w:r>
          </w:p>
        </w:tc>
      </w:tr>
      <w:tr w:rsidR="009A2DCF" w:rsidRPr="00BB6198" w14:paraId="4BB8FD22" w14:textId="77777777" w:rsidTr="009A2DCF">
        <w:trPr>
          <w:trHeight w:val="454"/>
        </w:trPr>
        <w:tc>
          <w:tcPr>
            <w:tcW w:w="5000" w:type="pct"/>
            <w:gridSpan w:val="3"/>
            <w:tcBorders>
              <w:top w:val="single" w:sz="4" w:space="0" w:color="auto"/>
              <w:bottom w:val="single" w:sz="4" w:space="0" w:color="auto"/>
            </w:tcBorders>
            <w:vAlign w:val="center"/>
          </w:tcPr>
          <w:p w14:paraId="4CB80C34" w14:textId="77777777" w:rsidR="009A2DCF" w:rsidRPr="00BB6198" w:rsidRDefault="009A2DCF" w:rsidP="009A2DCF">
            <w:pPr>
              <w:pStyle w:val="af0"/>
              <w:spacing w:before="240"/>
              <w:ind w:left="567"/>
              <w:rPr>
                <w:rFonts w:ascii="Times New Roman" w:hAnsi="Times New Roman"/>
                <w:sz w:val="20"/>
                <w:szCs w:val="20"/>
              </w:rPr>
            </w:pPr>
            <w:r w:rsidRPr="00BB6198">
              <w:rPr>
                <w:rFonts w:ascii="Times New Roman" w:hAnsi="Times New Roman"/>
                <w:sz w:val="20"/>
                <w:szCs w:val="20"/>
                <w:vertAlign w:val="superscript"/>
              </w:rPr>
              <w:t xml:space="preserve">* </w:t>
            </w:r>
            <w:r w:rsidRPr="00BB6198">
              <w:rPr>
                <w:rFonts w:ascii="Times New Roman" w:hAnsi="Times New Roman"/>
                <w:sz w:val="20"/>
                <w:szCs w:val="20"/>
              </w:rPr>
              <w:t>Подлежит публикации.</w:t>
            </w:r>
          </w:p>
        </w:tc>
      </w:tr>
    </w:tbl>
    <w:p w14:paraId="12D3DDD1" w14:textId="77777777" w:rsidR="00E367D5" w:rsidRPr="00BB6198" w:rsidRDefault="00E367D5" w:rsidP="004C75DF">
      <w:pPr>
        <w:ind w:firstLine="720"/>
        <w:rPr>
          <w:color w:val="000000"/>
          <w:szCs w:val="28"/>
          <w:lang w:val="en-US"/>
        </w:rPr>
      </w:pPr>
    </w:p>
    <w:p w14:paraId="64F153F2" w14:textId="77777777" w:rsidR="00F9723D" w:rsidRPr="00BB6198" w:rsidRDefault="00F9723D" w:rsidP="004C75DF">
      <w:pPr>
        <w:ind w:firstLine="720"/>
        <w:rPr>
          <w:color w:val="000000"/>
          <w:szCs w:val="28"/>
          <w:lang w:val="en-US"/>
        </w:rPr>
      </w:pPr>
    </w:p>
    <w:p w14:paraId="192E4D86" w14:textId="77777777" w:rsidR="00F9723D" w:rsidRPr="00BB6198" w:rsidRDefault="00F9723D" w:rsidP="004C75DF">
      <w:pPr>
        <w:ind w:firstLine="720"/>
        <w:rPr>
          <w:color w:val="000000"/>
          <w:szCs w:val="28"/>
          <w:lang w:val="en-US"/>
        </w:rPr>
      </w:pPr>
    </w:p>
    <w:p w14:paraId="2060C2A8" w14:textId="77777777" w:rsidR="001943A7" w:rsidRPr="00BB6198" w:rsidRDefault="001943A7" w:rsidP="004C75DF">
      <w:pPr>
        <w:ind w:firstLine="720"/>
        <w:rPr>
          <w:color w:val="000000"/>
          <w:szCs w:val="28"/>
          <w:lang w:val="en-US"/>
        </w:rPr>
      </w:pPr>
    </w:p>
    <w:p w14:paraId="3B186A9E" w14:textId="77777777" w:rsidR="001943A7" w:rsidRPr="00BB6198" w:rsidRDefault="001943A7" w:rsidP="004C75DF">
      <w:pPr>
        <w:ind w:firstLine="720"/>
        <w:rPr>
          <w:color w:val="000000"/>
          <w:szCs w:val="28"/>
          <w:lang w:val="en-US"/>
        </w:rPr>
      </w:pPr>
    </w:p>
    <w:p w14:paraId="32BF0318" w14:textId="77777777" w:rsidR="00F9723D" w:rsidRPr="00BB6198" w:rsidRDefault="00F9723D" w:rsidP="004C75DF">
      <w:pPr>
        <w:ind w:firstLine="720"/>
        <w:rPr>
          <w:color w:val="000000"/>
          <w:szCs w:val="28"/>
          <w:lang w:val="kk-KZ"/>
        </w:rPr>
      </w:pPr>
    </w:p>
    <w:p w14:paraId="64E6856F" w14:textId="77777777" w:rsidR="00B53285" w:rsidRPr="00BB6198" w:rsidRDefault="00B53285" w:rsidP="00B53285">
      <w:pPr>
        <w:ind w:firstLine="720"/>
        <w:rPr>
          <w:color w:val="000000"/>
          <w:szCs w:val="28"/>
          <w:lang w:val="en-US"/>
        </w:rPr>
      </w:pPr>
    </w:p>
    <w:p w14:paraId="7A99EBBB" w14:textId="77777777" w:rsidR="0095157D" w:rsidRPr="00BB6198" w:rsidRDefault="009E3C98" w:rsidP="0095157D">
      <w:pPr>
        <w:pStyle w:val="Style41"/>
        <w:pBdr>
          <w:top w:val="single" w:sz="12" w:space="1" w:color="auto"/>
        </w:pBdr>
        <w:suppressAutoHyphens/>
        <w:ind w:firstLine="709"/>
        <w:jc w:val="both"/>
        <w:rPr>
          <w:rFonts w:ascii="Times New Roman" w:hAnsi="Times New Roman" w:cs="Times New Roman"/>
          <w:b/>
        </w:rPr>
      </w:pPr>
      <w:r w:rsidRPr="00BB6198">
        <w:rPr>
          <w:rFonts w:ascii="Times New Roman" w:hAnsi="Times New Roman" w:cs="Times New Roman"/>
          <w:b/>
          <w:lang w:val="en-US"/>
        </w:rPr>
        <w:t xml:space="preserve">                          </w:t>
      </w:r>
      <w:r w:rsidR="001767A1" w:rsidRPr="00BB6198">
        <w:rPr>
          <w:rFonts w:ascii="Times New Roman" w:hAnsi="Times New Roman" w:cs="Times New Roman"/>
          <w:b/>
          <w:lang w:val="en-US"/>
        </w:rPr>
        <w:t xml:space="preserve">                                                </w:t>
      </w:r>
      <w:r w:rsidR="00182BBC" w:rsidRPr="00BB6198">
        <w:rPr>
          <w:rFonts w:ascii="Times New Roman" w:hAnsi="Times New Roman" w:cs="Times New Roman"/>
          <w:b/>
          <w:lang w:val="en-US"/>
        </w:rPr>
        <w:t xml:space="preserve">     </w:t>
      </w:r>
      <w:r w:rsidR="00532C21" w:rsidRPr="00BB6198">
        <w:rPr>
          <w:rFonts w:ascii="Times New Roman" w:hAnsi="Times New Roman" w:cs="Times New Roman"/>
          <w:b/>
          <w:lang w:val="en-US"/>
        </w:rPr>
        <w:t xml:space="preserve">                      </w:t>
      </w:r>
      <w:r w:rsidR="0051794E" w:rsidRPr="00BB6198">
        <w:rPr>
          <w:rFonts w:ascii="Times New Roman" w:hAnsi="Times New Roman" w:cs="Times New Roman"/>
          <w:b/>
        </w:rPr>
        <w:t xml:space="preserve">МКС </w:t>
      </w:r>
      <w:r w:rsidR="00182BBC" w:rsidRPr="00BB6198">
        <w:rPr>
          <w:rFonts w:ascii="Times New Roman" w:hAnsi="Times New Roman" w:cs="Times New Roman"/>
          <w:b/>
        </w:rPr>
        <w:t>11.</w:t>
      </w:r>
      <w:r w:rsidR="00532C21" w:rsidRPr="00BB6198">
        <w:rPr>
          <w:rFonts w:ascii="Times New Roman" w:hAnsi="Times New Roman" w:cs="Times New Roman"/>
          <w:b/>
        </w:rPr>
        <w:t>120</w:t>
      </w:r>
      <w:r w:rsidR="00182BBC" w:rsidRPr="00BB6198">
        <w:rPr>
          <w:rFonts w:ascii="Times New Roman" w:hAnsi="Times New Roman" w:cs="Times New Roman"/>
          <w:b/>
        </w:rPr>
        <w:t xml:space="preserve"> </w:t>
      </w:r>
      <w:r w:rsidR="0000151F" w:rsidRPr="00BB6198">
        <w:rPr>
          <w:rFonts w:ascii="Times New Roman" w:hAnsi="Times New Roman" w:cs="Times New Roman"/>
          <w:b/>
        </w:rPr>
        <w:t>(</w:t>
      </w:r>
      <w:r w:rsidR="0095157D" w:rsidRPr="00BB6198">
        <w:rPr>
          <w:rFonts w:ascii="Times New Roman" w:hAnsi="Times New Roman" w:cs="Times New Roman"/>
          <w:b/>
        </w:rPr>
        <w:t>IDT</w:t>
      </w:r>
      <w:r w:rsidR="00E10DF0" w:rsidRPr="00BB6198">
        <w:rPr>
          <w:rFonts w:ascii="Times New Roman" w:hAnsi="Times New Roman" w:cs="Times New Roman"/>
          <w:b/>
        </w:rPr>
        <w:t>)</w:t>
      </w:r>
    </w:p>
    <w:p w14:paraId="7DF56129" w14:textId="77777777" w:rsidR="00B53285" w:rsidRPr="00BB6198" w:rsidRDefault="00B53285" w:rsidP="00B53285">
      <w:pPr>
        <w:pStyle w:val="Style41"/>
        <w:suppressAutoHyphens/>
        <w:ind w:firstLine="567"/>
        <w:jc w:val="both"/>
        <w:rPr>
          <w:rFonts w:ascii="Times New Roman" w:hAnsi="Times New Roman" w:cs="Times New Roman"/>
          <w:b/>
        </w:rPr>
      </w:pPr>
    </w:p>
    <w:p w14:paraId="499D6864" w14:textId="77777777" w:rsidR="00B53285" w:rsidRPr="00BB6198" w:rsidRDefault="00B53285" w:rsidP="00B53285">
      <w:pPr>
        <w:pStyle w:val="Style41"/>
        <w:pBdr>
          <w:bottom w:val="single" w:sz="12" w:space="1" w:color="auto"/>
        </w:pBdr>
        <w:suppressAutoHyphens/>
        <w:ind w:firstLine="567"/>
        <w:jc w:val="both"/>
        <w:rPr>
          <w:rFonts w:ascii="Times New Roman" w:hAnsi="Times New Roman" w:cs="Times New Roman"/>
          <w:bCs/>
          <w:lang w:eastAsia="en-US"/>
        </w:rPr>
      </w:pPr>
      <w:r w:rsidRPr="00BB6198">
        <w:rPr>
          <w:rFonts w:ascii="Times New Roman" w:hAnsi="Times New Roman" w:cs="Times New Roman"/>
        </w:rPr>
        <w:tab/>
      </w:r>
      <w:r w:rsidRPr="00BB6198">
        <w:rPr>
          <w:rFonts w:ascii="Times New Roman" w:hAnsi="Times New Roman" w:cs="Times New Roman"/>
          <w:b/>
        </w:rPr>
        <w:t xml:space="preserve">Ключевые слова: </w:t>
      </w:r>
      <w:r w:rsidR="00532C21" w:rsidRPr="00BB6198">
        <w:rPr>
          <w:rFonts w:ascii="Times New Roman" w:hAnsi="Times New Roman" w:cs="Times New Roman"/>
        </w:rPr>
        <w:t>эластомерные составляющие, парентеральные системы, фармацевтика</w:t>
      </w:r>
    </w:p>
    <w:p w14:paraId="36BA9FF7" w14:textId="77777777" w:rsidR="004C75DF" w:rsidRPr="00BB6198" w:rsidRDefault="004C75DF" w:rsidP="004C75DF">
      <w:pPr>
        <w:ind w:firstLine="720"/>
        <w:rPr>
          <w:color w:val="000000"/>
          <w:szCs w:val="28"/>
        </w:rPr>
      </w:pPr>
    </w:p>
    <w:p w14:paraId="3097A631" w14:textId="77777777" w:rsidR="00F75A06" w:rsidRPr="00BB6198" w:rsidRDefault="009E3C98" w:rsidP="00F75A06">
      <w:pPr>
        <w:pStyle w:val="Style41"/>
        <w:pBdr>
          <w:top w:val="single" w:sz="12" w:space="1" w:color="auto"/>
        </w:pBdr>
        <w:suppressAutoHyphens/>
        <w:ind w:firstLine="709"/>
        <w:jc w:val="both"/>
        <w:rPr>
          <w:rFonts w:ascii="Times New Roman" w:hAnsi="Times New Roman" w:cs="Times New Roman"/>
          <w:b/>
        </w:rPr>
      </w:pPr>
      <w:r w:rsidRPr="00BB6198">
        <w:rPr>
          <w:rFonts w:ascii="Times New Roman" w:hAnsi="Times New Roman" w:cs="Times New Roman"/>
          <w:b/>
        </w:rPr>
        <w:t xml:space="preserve">                          </w:t>
      </w:r>
      <w:r w:rsidR="00182BBC" w:rsidRPr="00BB6198">
        <w:rPr>
          <w:rFonts w:ascii="Times New Roman" w:hAnsi="Times New Roman" w:cs="Times New Roman"/>
          <w:b/>
        </w:rPr>
        <w:t xml:space="preserve">                                                     </w:t>
      </w:r>
      <w:r w:rsidR="00532C21" w:rsidRPr="00BB6198">
        <w:rPr>
          <w:rFonts w:ascii="Times New Roman" w:hAnsi="Times New Roman" w:cs="Times New Roman"/>
          <w:b/>
        </w:rPr>
        <w:t xml:space="preserve">                     МКС 11.120 (IDT)</w:t>
      </w:r>
    </w:p>
    <w:p w14:paraId="44CF6903" w14:textId="77777777" w:rsidR="00F75A06" w:rsidRPr="00BB6198" w:rsidRDefault="00F75A06" w:rsidP="00F75A06">
      <w:pPr>
        <w:pStyle w:val="Style41"/>
        <w:suppressAutoHyphens/>
        <w:ind w:firstLine="567"/>
        <w:jc w:val="both"/>
        <w:rPr>
          <w:rFonts w:ascii="Times New Roman" w:hAnsi="Times New Roman" w:cs="Times New Roman"/>
          <w:b/>
        </w:rPr>
      </w:pPr>
    </w:p>
    <w:p w14:paraId="63FC6F4E" w14:textId="77777777" w:rsidR="00F75A06" w:rsidRPr="00BB6198" w:rsidRDefault="00F75A06" w:rsidP="00F75A06">
      <w:pPr>
        <w:pStyle w:val="Style41"/>
        <w:pBdr>
          <w:bottom w:val="single" w:sz="12" w:space="1" w:color="auto"/>
        </w:pBdr>
        <w:suppressAutoHyphens/>
        <w:ind w:firstLine="567"/>
        <w:jc w:val="both"/>
        <w:rPr>
          <w:rFonts w:ascii="Times New Roman" w:hAnsi="Times New Roman" w:cs="Times New Roman"/>
          <w:bCs/>
          <w:lang w:eastAsia="en-US"/>
        </w:rPr>
      </w:pPr>
      <w:r w:rsidRPr="00BB6198">
        <w:rPr>
          <w:rFonts w:ascii="Times New Roman" w:hAnsi="Times New Roman" w:cs="Times New Roman"/>
        </w:rPr>
        <w:tab/>
      </w:r>
      <w:r w:rsidRPr="00BB6198">
        <w:rPr>
          <w:rFonts w:ascii="Times New Roman" w:hAnsi="Times New Roman" w:cs="Times New Roman"/>
          <w:b/>
        </w:rPr>
        <w:t xml:space="preserve">Ключевые слова: </w:t>
      </w:r>
      <w:r w:rsidR="00532C21" w:rsidRPr="00BB6198">
        <w:rPr>
          <w:rFonts w:ascii="Times New Roman" w:hAnsi="Times New Roman" w:cs="Times New Roman"/>
        </w:rPr>
        <w:t>эластомерные составляющие, парентеральные системы, фармацевтика</w:t>
      </w:r>
    </w:p>
    <w:p w14:paraId="6646EDA8" w14:textId="77777777" w:rsidR="00724788" w:rsidRPr="00BB6198" w:rsidRDefault="00724788" w:rsidP="00264E03">
      <w:pPr>
        <w:suppressAutoHyphens/>
        <w:ind w:firstLine="567"/>
        <w:rPr>
          <w:sz w:val="24"/>
        </w:rPr>
      </w:pPr>
    </w:p>
    <w:bookmarkEnd w:id="55"/>
    <w:bookmarkEnd w:id="56"/>
    <w:bookmarkEnd w:id="57"/>
    <w:p w14:paraId="4A183C91" w14:textId="77777777" w:rsidR="00643A9A" w:rsidRPr="00BB6198" w:rsidRDefault="00643A9A" w:rsidP="00643A9A">
      <w:pPr>
        <w:suppressAutoHyphens/>
        <w:ind w:firstLine="567"/>
        <w:rPr>
          <w:sz w:val="24"/>
        </w:rPr>
      </w:pPr>
    </w:p>
    <w:p w14:paraId="1ED86E27" w14:textId="77777777" w:rsidR="00B64EB6" w:rsidRPr="00BB6198" w:rsidRDefault="00B64EB6" w:rsidP="00B64EB6">
      <w:pPr>
        <w:suppressAutoHyphens/>
        <w:ind w:firstLine="567"/>
        <w:rPr>
          <w:sz w:val="24"/>
        </w:rPr>
      </w:pPr>
      <w:bookmarkStart w:id="60" w:name="_Hlk47018781"/>
      <w:r w:rsidRPr="00BB6198">
        <w:rPr>
          <w:sz w:val="24"/>
        </w:rPr>
        <w:t>РАЗРАБОТЧИК:</w:t>
      </w:r>
    </w:p>
    <w:p w14:paraId="7006A216" w14:textId="77777777" w:rsidR="00B64EB6" w:rsidRPr="00BB6198" w:rsidRDefault="00B64EB6" w:rsidP="00B64EB6">
      <w:pPr>
        <w:suppressAutoHyphens/>
        <w:ind w:left="567"/>
        <w:rPr>
          <w:sz w:val="24"/>
        </w:rPr>
      </w:pPr>
      <w:r w:rsidRPr="00BB6198">
        <w:rPr>
          <w:sz w:val="24"/>
        </w:rPr>
        <w:t>Товарищество с ограниченной ответственностью «</w:t>
      </w:r>
      <w:proofErr w:type="spellStart"/>
      <w:r w:rsidR="002F5BAA" w:rsidRPr="00BB6198">
        <w:rPr>
          <w:sz w:val="24"/>
          <w:lang w:val="en-US"/>
        </w:rPr>
        <w:t>NavyCo</w:t>
      </w:r>
      <w:proofErr w:type="spellEnd"/>
      <w:r w:rsidRPr="00BB6198">
        <w:rPr>
          <w:sz w:val="24"/>
        </w:rPr>
        <w:t xml:space="preserve">» </w:t>
      </w:r>
    </w:p>
    <w:p w14:paraId="4985109D" w14:textId="77777777" w:rsidR="00B64EB6" w:rsidRPr="00BB6198" w:rsidRDefault="00B64EB6" w:rsidP="00B64EB6">
      <w:pPr>
        <w:tabs>
          <w:tab w:val="left" w:pos="3104"/>
        </w:tabs>
        <w:suppressAutoHyphens/>
        <w:ind w:firstLine="567"/>
        <w:rPr>
          <w:sz w:val="24"/>
        </w:rPr>
      </w:pPr>
      <w:r w:rsidRPr="00BB6198">
        <w:rPr>
          <w:sz w:val="24"/>
        </w:rPr>
        <w:tab/>
      </w:r>
    </w:p>
    <w:p w14:paraId="10DB4329" w14:textId="77777777" w:rsidR="00B64EB6" w:rsidRPr="00BB6198" w:rsidRDefault="00B64EB6" w:rsidP="00B64EB6">
      <w:pPr>
        <w:suppressAutoHyphens/>
        <w:ind w:firstLine="567"/>
        <w:rPr>
          <w:sz w:val="24"/>
        </w:rPr>
      </w:pPr>
    </w:p>
    <w:tbl>
      <w:tblPr>
        <w:tblW w:w="5000" w:type="pct"/>
        <w:tblLook w:val="01E0" w:firstRow="1" w:lastRow="1" w:firstColumn="1" w:lastColumn="1" w:noHBand="0" w:noVBand="0"/>
      </w:tblPr>
      <w:tblGrid>
        <w:gridCol w:w="4567"/>
        <w:gridCol w:w="3110"/>
        <w:gridCol w:w="1893"/>
      </w:tblGrid>
      <w:tr w:rsidR="00B64EB6" w:rsidRPr="00BB6198" w14:paraId="3AF6E0C3" w14:textId="77777777" w:rsidTr="009D024C">
        <w:tc>
          <w:tcPr>
            <w:tcW w:w="2386" w:type="pct"/>
          </w:tcPr>
          <w:p w14:paraId="46AC337E" w14:textId="77777777" w:rsidR="00B64EB6" w:rsidRPr="00BB6198" w:rsidRDefault="00B64EB6" w:rsidP="009D024C">
            <w:pPr>
              <w:suppressAutoHyphens/>
              <w:ind w:left="567"/>
              <w:rPr>
                <w:color w:val="000000"/>
                <w:sz w:val="24"/>
                <w:lang w:val="en-US" w:eastAsia="en-US"/>
              </w:rPr>
            </w:pPr>
            <w:r w:rsidRPr="00BB6198">
              <w:rPr>
                <w:color w:val="000000"/>
                <w:sz w:val="24"/>
                <w:lang w:eastAsia="en-US"/>
              </w:rPr>
              <w:t>Директор</w:t>
            </w:r>
          </w:p>
          <w:p w14:paraId="57403A12" w14:textId="77777777" w:rsidR="00B64EB6" w:rsidRPr="00BB6198" w:rsidRDefault="00B64EB6" w:rsidP="009D024C">
            <w:pPr>
              <w:suppressAutoHyphens/>
              <w:ind w:left="567"/>
              <w:rPr>
                <w:sz w:val="24"/>
                <w:lang w:val="en-US" w:eastAsia="en-US"/>
              </w:rPr>
            </w:pPr>
            <w:r w:rsidRPr="00BB6198">
              <w:rPr>
                <w:color w:val="000000"/>
                <w:sz w:val="24"/>
                <w:lang w:eastAsia="en-US"/>
              </w:rPr>
              <w:t>ТОО</w:t>
            </w:r>
            <w:r w:rsidRPr="00BB6198">
              <w:rPr>
                <w:color w:val="000000"/>
                <w:sz w:val="24"/>
                <w:lang w:val="en-US" w:eastAsia="en-US"/>
              </w:rPr>
              <w:t xml:space="preserve"> </w:t>
            </w:r>
            <w:r w:rsidRPr="00BB6198">
              <w:rPr>
                <w:sz w:val="24"/>
                <w:lang w:val="en-US"/>
              </w:rPr>
              <w:t>«</w:t>
            </w:r>
            <w:proofErr w:type="spellStart"/>
            <w:r w:rsidR="009A2DCF" w:rsidRPr="00BB6198">
              <w:rPr>
                <w:sz w:val="24"/>
                <w:lang w:val="en-US"/>
              </w:rPr>
              <w:t>NavyCo</w:t>
            </w:r>
            <w:proofErr w:type="spellEnd"/>
            <w:r w:rsidRPr="00BB6198">
              <w:rPr>
                <w:sz w:val="24"/>
                <w:lang w:val="en-US"/>
              </w:rPr>
              <w:t>»</w:t>
            </w:r>
          </w:p>
          <w:p w14:paraId="5600A173" w14:textId="77777777" w:rsidR="00B64EB6" w:rsidRPr="00BB6198" w:rsidRDefault="00B64EB6" w:rsidP="009D024C">
            <w:pPr>
              <w:suppressAutoHyphens/>
              <w:ind w:firstLine="567"/>
              <w:rPr>
                <w:sz w:val="24"/>
                <w:lang w:val="en-US" w:eastAsia="en-US"/>
              </w:rPr>
            </w:pPr>
          </w:p>
        </w:tc>
        <w:tc>
          <w:tcPr>
            <w:tcW w:w="1625" w:type="pct"/>
          </w:tcPr>
          <w:p w14:paraId="713E9B9B" w14:textId="77777777" w:rsidR="00B64EB6" w:rsidRPr="00BB6198" w:rsidRDefault="00B64EB6" w:rsidP="009D024C">
            <w:pPr>
              <w:suppressAutoHyphens/>
              <w:rPr>
                <w:sz w:val="24"/>
                <w:lang w:val="en-US" w:eastAsia="en-US"/>
              </w:rPr>
            </w:pPr>
          </w:p>
        </w:tc>
        <w:tc>
          <w:tcPr>
            <w:tcW w:w="989" w:type="pct"/>
          </w:tcPr>
          <w:p w14:paraId="09E4798E" w14:textId="77777777" w:rsidR="00B64EB6" w:rsidRPr="00BB6198" w:rsidRDefault="00B64EB6" w:rsidP="009D024C">
            <w:pPr>
              <w:suppressAutoHyphens/>
              <w:jc w:val="right"/>
              <w:rPr>
                <w:color w:val="000000"/>
                <w:sz w:val="24"/>
                <w:lang w:val="en-US" w:eastAsia="en-US"/>
              </w:rPr>
            </w:pPr>
          </w:p>
          <w:p w14:paraId="1D17F3F6" w14:textId="77777777" w:rsidR="00B64EB6" w:rsidRPr="00BB6198" w:rsidRDefault="00B64EB6" w:rsidP="002F5BAA">
            <w:pPr>
              <w:suppressAutoHyphens/>
              <w:jc w:val="right"/>
              <w:rPr>
                <w:sz w:val="24"/>
                <w:lang w:eastAsia="en-US"/>
              </w:rPr>
            </w:pPr>
            <w:r w:rsidRPr="00BB6198">
              <w:rPr>
                <w:color w:val="000000"/>
                <w:sz w:val="24"/>
                <w:lang w:eastAsia="en-US"/>
              </w:rPr>
              <w:t>А</w:t>
            </w:r>
            <w:r w:rsidRPr="00BB6198">
              <w:rPr>
                <w:color w:val="000000"/>
                <w:sz w:val="24"/>
                <w:lang w:val="en-US" w:eastAsia="en-US"/>
              </w:rPr>
              <w:t xml:space="preserve">. </w:t>
            </w:r>
            <w:proofErr w:type="spellStart"/>
            <w:r w:rsidR="002F5BAA" w:rsidRPr="00BB6198">
              <w:rPr>
                <w:color w:val="000000"/>
                <w:sz w:val="24"/>
                <w:lang w:eastAsia="en-US"/>
              </w:rPr>
              <w:t>Нуртазин</w:t>
            </w:r>
            <w:proofErr w:type="spellEnd"/>
          </w:p>
        </w:tc>
      </w:tr>
      <w:tr w:rsidR="00B64EB6" w:rsidRPr="00CA2132" w14:paraId="4514EBF9" w14:textId="77777777" w:rsidTr="009D024C">
        <w:tc>
          <w:tcPr>
            <w:tcW w:w="2386" w:type="pct"/>
          </w:tcPr>
          <w:p w14:paraId="2C195BC1" w14:textId="77777777" w:rsidR="00B64EB6" w:rsidRPr="00BB6198" w:rsidRDefault="00B64EB6" w:rsidP="009D024C">
            <w:pPr>
              <w:suppressAutoHyphens/>
              <w:ind w:firstLine="567"/>
              <w:rPr>
                <w:color w:val="000000"/>
                <w:sz w:val="24"/>
                <w:lang w:val="en-US" w:eastAsia="en-US"/>
              </w:rPr>
            </w:pPr>
            <w:r w:rsidRPr="00BB6198">
              <w:rPr>
                <w:color w:val="000000"/>
                <w:sz w:val="24"/>
                <w:lang w:eastAsia="en-US"/>
              </w:rPr>
              <w:t>Эксперт</w:t>
            </w:r>
            <w:r w:rsidRPr="00BB6198">
              <w:rPr>
                <w:color w:val="000000"/>
                <w:sz w:val="24"/>
                <w:lang w:val="en-US" w:eastAsia="en-US"/>
              </w:rPr>
              <w:t xml:space="preserve"> </w:t>
            </w:r>
          </w:p>
          <w:p w14:paraId="63E1B674" w14:textId="77777777" w:rsidR="00B64EB6" w:rsidRPr="00BB6198" w:rsidRDefault="00B64EB6" w:rsidP="009D024C">
            <w:pPr>
              <w:suppressAutoHyphens/>
              <w:ind w:left="567"/>
              <w:rPr>
                <w:sz w:val="24"/>
                <w:lang w:val="en-US" w:eastAsia="en-US"/>
              </w:rPr>
            </w:pPr>
            <w:r w:rsidRPr="00BB6198">
              <w:rPr>
                <w:color w:val="000000"/>
                <w:sz w:val="24"/>
                <w:lang w:eastAsia="en-US"/>
              </w:rPr>
              <w:t>ТОО</w:t>
            </w:r>
            <w:r w:rsidRPr="00BB6198">
              <w:rPr>
                <w:color w:val="000000"/>
                <w:sz w:val="24"/>
                <w:lang w:val="en-US" w:eastAsia="en-US"/>
              </w:rPr>
              <w:t xml:space="preserve"> </w:t>
            </w:r>
            <w:r w:rsidRPr="00BB6198">
              <w:rPr>
                <w:sz w:val="24"/>
                <w:lang w:val="en-US"/>
              </w:rPr>
              <w:t>«</w:t>
            </w:r>
            <w:proofErr w:type="spellStart"/>
            <w:r w:rsidR="002F5BAA" w:rsidRPr="00BB6198">
              <w:rPr>
                <w:sz w:val="24"/>
                <w:lang w:val="en-US"/>
              </w:rPr>
              <w:t>NavyCo</w:t>
            </w:r>
            <w:proofErr w:type="spellEnd"/>
            <w:r w:rsidRPr="00BB6198">
              <w:rPr>
                <w:sz w:val="24"/>
                <w:lang w:val="en-US"/>
              </w:rPr>
              <w:t>»</w:t>
            </w:r>
          </w:p>
          <w:p w14:paraId="65217AF2" w14:textId="77777777" w:rsidR="00B64EB6" w:rsidRPr="00BB6198" w:rsidRDefault="00B64EB6" w:rsidP="009D024C">
            <w:pPr>
              <w:suppressAutoHyphens/>
              <w:ind w:firstLine="567"/>
              <w:rPr>
                <w:sz w:val="24"/>
                <w:lang w:val="en-US" w:eastAsia="en-US"/>
              </w:rPr>
            </w:pPr>
          </w:p>
        </w:tc>
        <w:tc>
          <w:tcPr>
            <w:tcW w:w="1625" w:type="pct"/>
          </w:tcPr>
          <w:p w14:paraId="50768AF4" w14:textId="77777777" w:rsidR="00B64EB6" w:rsidRPr="00BB6198" w:rsidRDefault="00B64EB6" w:rsidP="009D024C">
            <w:pPr>
              <w:suppressAutoHyphens/>
              <w:rPr>
                <w:sz w:val="24"/>
                <w:lang w:val="en-US" w:eastAsia="en-US"/>
              </w:rPr>
            </w:pPr>
          </w:p>
        </w:tc>
        <w:tc>
          <w:tcPr>
            <w:tcW w:w="989" w:type="pct"/>
          </w:tcPr>
          <w:p w14:paraId="6EBD81D6" w14:textId="77777777" w:rsidR="00B64EB6" w:rsidRPr="00BB6198" w:rsidRDefault="00B64EB6" w:rsidP="009D024C">
            <w:pPr>
              <w:suppressAutoHyphens/>
              <w:rPr>
                <w:color w:val="000000"/>
                <w:sz w:val="24"/>
                <w:lang w:val="en-US" w:eastAsia="en-US"/>
              </w:rPr>
            </w:pPr>
          </w:p>
          <w:p w14:paraId="772AEEB7" w14:textId="77777777" w:rsidR="00B64EB6" w:rsidRPr="00A94074" w:rsidRDefault="00B64EB6" w:rsidP="009D024C">
            <w:pPr>
              <w:suppressAutoHyphens/>
              <w:jc w:val="right"/>
              <w:rPr>
                <w:sz w:val="24"/>
                <w:lang w:val="kk-KZ" w:eastAsia="en-US"/>
              </w:rPr>
            </w:pPr>
            <w:r w:rsidRPr="00BB6198">
              <w:rPr>
                <w:color w:val="000000"/>
                <w:sz w:val="24"/>
                <w:lang w:eastAsia="en-US"/>
              </w:rPr>
              <w:t>А.</w:t>
            </w:r>
            <w:r w:rsidRPr="00BB6198">
              <w:rPr>
                <w:color w:val="000000"/>
                <w:sz w:val="24"/>
                <w:lang w:val="en-US" w:eastAsia="en-US"/>
              </w:rPr>
              <w:t xml:space="preserve"> </w:t>
            </w:r>
            <w:proofErr w:type="spellStart"/>
            <w:r w:rsidRPr="00BB6198">
              <w:rPr>
                <w:color w:val="000000"/>
                <w:sz w:val="24"/>
                <w:lang w:eastAsia="en-US"/>
              </w:rPr>
              <w:t>Ерс</w:t>
            </w:r>
            <w:r w:rsidRPr="00BB6198">
              <w:rPr>
                <w:color w:val="000000"/>
                <w:sz w:val="24"/>
                <w:lang w:val="en-US" w:eastAsia="en-US"/>
              </w:rPr>
              <w:t>i</w:t>
            </w:r>
            <w:proofErr w:type="spellEnd"/>
            <w:r w:rsidRPr="00BB6198">
              <w:rPr>
                <w:color w:val="000000"/>
                <w:sz w:val="24"/>
                <w:lang w:eastAsia="en-US"/>
              </w:rPr>
              <w:t>нова</w:t>
            </w:r>
          </w:p>
        </w:tc>
      </w:tr>
    </w:tbl>
    <w:bookmarkEnd w:id="60"/>
    <w:p w14:paraId="4EAD9549" w14:textId="77777777" w:rsidR="00D345F6" w:rsidRDefault="00D344FA" w:rsidP="00264E03">
      <w:pPr>
        <w:shd w:val="clear" w:color="auto" w:fill="FFFFFF"/>
        <w:ind w:left="2160" w:firstLine="567"/>
        <w:rPr>
          <w:color w:val="000000"/>
          <w:spacing w:val="-6"/>
          <w:sz w:val="16"/>
          <w:szCs w:val="16"/>
        </w:rPr>
      </w:pPr>
      <w:r w:rsidRPr="0015668E">
        <w:rPr>
          <w:color w:val="000000"/>
          <w:spacing w:val="-6"/>
          <w:sz w:val="16"/>
          <w:szCs w:val="16"/>
        </w:rPr>
        <w:t xml:space="preserve">    </w:t>
      </w:r>
    </w:p>
    <w:p w14:paraId="7444E596" w14:textId="77777777" w:rsidR="007853F7" w:rsidRDefault="007853F7" w:rsidP="00264E03">
      <w:pPr>
        <w:shd w:val="clear" w:color="auto" w:fill="FFFFFF"/>
        <w:ind w:left="2160" w:firstLine="567"/>
      </w:pPr>
    </w:p>
    <w:p w14:paraId="1228A40E" w14:textId="77777777" w:rsidR="007853F7" w:rsidRPr="006E219F" w:rsidRDefault="007853F7" w:rsidP="00264E03">
      <w:pPr>
        <w:shd w:val="clear" w:color="auto" w:fill="FFFFFF"/>
        <w:ind w:left="2160" w:firstLine="567"/>
      </w:pPr>
    </w:p>
    <w:sectPr w:rsidR="007853F7" w:rsidRPr="006E219F" w:rsidSect="00194E8E">
      <w:headerReference w:type="even" r:id="rId16"/>
      <w:type w:val="nextColumn"/>
      <w:pgSz w:w="11906" w:h="16838" w:code="9"/>
      <w:pgMar w:top="1418" w:right="1418" w:bottom="1418" w:left="1134" w:header="1022" w:footer="1021"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37AD09" w14:textId="77777777" w:rsidR="00017E21" w:rsidRDefault="00017E21">
      <w:r>
        <w:separator/>
      </w:r>
    </w:p>
    <w:p w14:paraId="66F5E285" w14:textId="77777777" w:rsidR="00017E21" w:rsidRDefault="00017E21"/>
  </w:endnote>
  <w:endnote w:type="continuationSeparator" w:id="0">
    <w:p w14:paraId="5631298A" w14:textId="77777777" w:rsidR="00017E21" w:rsidRDefault="00017E21">
      <w:r>
        <w:continuationSeparator/>
      </w:r>
    </w:p>
    <w:p w14:paraId="3713779D" w14:textId="77777777" w:rsidR="00017E21" w:rsidRDefault="00017E2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CC"/>
    <w:family w:val="swiss"/>
    <w:pitch w:val="variable"/>
    <w:sig w:usb0="E0002EFF" w:usb1="C000785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Times New Roman CYR">
    <w:altName w:val="Cambria"/>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ook Antiqua">
    <w:panose1 w:val="02040602050305030304"/>
    <w:charset w:val="CC"/>
    <w:family w:val="roman"/>
    <w:pitch w:val="variable"/>
    <w:sig w:usb0="00000287" w:usb1="00000000" w:usb2="00000000" w:usb3="00000000" w:csb0="0000009F" w:csb1="00000000"/>
  </w:font>
  <w:font w:name="AngsanaUPC">
    <w:charset w:val="DE"/>
    <w:family w:val="roman"/>
    <w:pitch w:val="variable"/>
    <w:sig w:usb0="81000003" w:usb1="00000000" w:usb2="00000000" w:usb3="00000000" w:csb0="00010001" w:csb1="00000000"/>
  </w:font>
  <w:font w:name="Bookman Old Style">
    <w:panose1 w:val="02050604050505020204"/>
    <w:charset w:val="CC"/>
    <w:family w:val="roman"/>
    <w:pitch w:val="variable"/>
    <w:sig w:usb0="00000287" w:usb1="00000000" w:usb2="00000000" w:usb3="00000000" w:csb0="0000009F" w:csb1="00000000"/>
  </w:font>
  <w:font w:name="Palatino Linotype">
    <w:panose1 w:val="02040502050505030304"/>
    <w:charset w:val="CC"/>
    <w:family w:val="roman"/>
    <w:pitch w:val="variable"/>
    <w:sig w:usb0="E0000287" w:usb1="40000013" w:usb2="00000000" w:usb3="00000000" w:csb0="0000019F" w:csb1="00000000"/>
  </w:font>
  <w:font w:name="Georgia">
    <w:panose1 w:val="02040502050405020303"/>
    <w:charset w:val="CC"/>
    <w:family w:val="roman"/>
    <w:pitch w:val="variable"/>
    <w:sig w:usb0="00000287" w:usb1="00000000" w:usb2="00000000" w:usb3="00000000" w:csb0="0000009F" w:csb1="00000000"/>
  </w:font>
  <w:font w:name="Cambria Math">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39F329" w14:textId="77777777" w:rsidR="009268C1" w:rsidRPr="00205DDC" w:rsidRDefault="009268C1">
    <w:pPr>
      <w:ind w:right="-8"/>
      <w:rPr>
        <w:sz w:val="24"/>
      </w:rPr>
    </w:pPr>
    <w:r w:rsidRPr="00205DDC">
      <w:rPr>
        <w:sz w:val="24"/>
      </w:rPr>
      <w:fldChar w:fldCharType="begin"/>
    </w:r>
    <w:r w:rsidRPr="00205DDC">
      <w:rPr>
        <w:sz w:val="24"/>
      </w:rPr>
      <w:instrText xml:space="preserve"> PAGE </w:instrText>
    </w:r>
    <w:r w:rsidRPr="00205DDC">
      <w:rPr>
        <w:sz w:val="24"/>
      </w:rPr>
      <w:fldChar w:fldCharType="separate"/>
    </w:r>
    <w:r w:rsidR="000A698A">
      <w:rPr>
        <w:noProof/>
        <w:sz w:val="24"/>
      </w:rPr>
      <w:t>II</w:t>
    </w:r>
    <w:r w:rsidRPr="00205DDC">
      <w:rPr>
        <w:sz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EA45D" w14:textId="77777777" w:rsidR="009268C1" w:rsidRPr="00235499" w:rsidRDefault="009268C1">
    <w:pPr>
      <w:ind w:right="-8"/>
      <w:jc w:val="right"/>
      <w:rPr>
        <w:sz w:val="24"/>
      </w:rPr>
    </w:pPr>
    <w:r w:rsidRPr="00235499">
      <w:rPr>
        <w:sz w:val="24"/>
      </w:rPr>
      <w:fldChar w:fldCharType="begin"/>
    </w:r>
    <w:r w:rsidRPr="00235499">
      <w:rPr>
        <w:sz w:val="24"/>
      </w:rPr>
      <w:instrText xml:space="preserve"> PAGE </w:instrText>
    </w:r>
    <w:r w:rsidRPr="00235499">
      <w:rPr>
        <w:sz w:val="24"/>
      </w:rPr>
      <w:fldChar w:fldCharType="separate"/>
    </w:r>
    <w:r w:rsidR="000A698A">
      <w:rPr>
        <w:noProof/>
        <w:sz w:val="24"/>
      </w:rPr>
      <w:t>III</w:t>
    </w:r>
    <w:r w:rsidRPr="00235499">
      <w:rPr>
        <w:sz w:val="24"/>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CF786" w14:textId="77777777" w:rsidR="009268C1" w:rsidRDefault="009268C1">
    <w:pP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F7CFDC" w14:textId="77777777" w:rsidR="00017E21" w:rsidRDefault="00017E21">
      <w:r>
        <w:separator/>
      </w:r>
    </w:p>
    <w:p w14:paraId="46EDDF85" w14:textId="77777777" w:rsidR="00017E21" w:rsidRDefault="00017E21"/>
  </w:footnote>
  <w:footnote w:type="continuationSeparator" w:id="0">
    <w:p w14:paraId="0603AD53" w14:textId="77777777" w:rsidR="00017E21" w:rsidRDefault="00017E21">
      <w:r>
        <w:continuationSeparator/>
      </w:r>
    </w:p>
    <w:p w14:paraId="561CF6A2" w14:textId="77777777" w:rsidR="00017E21" w:rsidRDefault="00017E2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12626" w14:textId="77777777" w:rsidR="009268C1" w:rsidRPr="006165A0" w:rsidRDefault="009268C1" w:rsidP="0009446B">
    <w:pPr>
      <w:jc w:val="left"/>
      <w:rPr>
        <w:sz w:val="24"/>
      </w:rPr>
    </w:pPr>
    <w:r>
      <w:rPr>
        <w:b/>
        <w:bCs/>
        <w:sz w:val="24"/>
      </w:rPr>
      <w:t xml:space="preserve">СТ РК </w:t>
    </w:r>
    <w:r>
      <w:rPr>
        <w:b/>
        <w:bCs/>
        <w:sz w:val="24"/>
        <w:lang w:val="en-US"/>
      </w:rPr>
      <w:t>ISO</w:t>
    </w:r>
    <w:r>
      <w:rPr>
        <w:b/>
        <w:bCs/>
        <w:sz w:val="24"/>
      </w:rPr>
      <w:t xml:space="preserve"> </w:t>
    </w:r>
    <w:r w:rsidRPr="006165A0">
      <w:rPr>
        <w:b/>
        <w:bCs/>
        <w:sz w:val="24"/>
      </w:rPr>
      <w:t>8871-</w:t>
    </w:r>
    <w:r>
      <w:rPr>
        <w:b/>
        <w:bCs/>
        <w:sz w:val="24"/>
      </w:rPr>
      <w:t>2</w:t>
    </w:r>
  </w:p>
  <w:p w14:paraId="26B15DB1" w14:textId="77777777" w:rsidR="009268C1" w:rsidRPr="00561030" w:rsidRDefault="009268C1" w:rsidP="00A37300">
    <w:pPr>
      <w:jc w:val="left"/>
      <w:rPr>
        <w:i/>
        <w:sz w:val="24"/>
      </w:rPr>
    </w:pPr>
    <w:r>
      <w:rPr>
        <w:i/>
        <w:sz w:val="24"/>
      </w:rPr>
      <w:t>(проект, редакция 1)</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EFE2BD" w14:textId="77777777" w:rsidR="009268C1" w:rsidRPr="006165A0" w:rsidRDefault="009268C1" w:rsidP="001D7CBB">
    <w:pPr>
      <w:jc w:val="right"/>
      <w:rPr>
        <w:sz w:val="24"/>
      </w:rPr>
    </w:pPr>
    <w:r>
      <w:rPr>
        <w:b/>
        <w:bCs/>
        <w:sz w:val="24"/>
      </w:rPr>
      <w:t xml:space="preserve">                                                                                                                  СТ РК </w:t>
    </w:r>
    <w:r>
      <w:rPr>
        <w:b/>
        <w:bCs/>
        <w:sz w:val="24"/>
        <w:lang w:val="en-US"/>
      </w:rPr>
      <w:t>ISO</w:t>
    </w:r>
    <w:r w:rsidRPr="00A37300">
      <w:rPr>
        <w:b/>
        <w:bCs/>
        <w:sz w:val="24"/>
      </w:rPr>
      <w:t xml:space="preserve"> </w:t>
    </w:r>
    <w:r w:rsidRPr="006165A0">
      <w:rPr>
        <w:b/>
        <w:bCs/>
        <w:sz w:val="24"/>
      </w:rPr>
      <w:t>8871-</w:t>
    </w:r>
    <w:r>
      <w:rPr>
        <w:b/>
        <w:bCs/>
        <w:sz w:val="24"/>
      </w:rPr>
      <w:t>2</w:t>
    </w:r>
  </w:p>
  <w:p w14:paraId="5EDA180B" w14:textId="77777777" w:rsidR="009268C1" w:rsidRPr="00235499" w:rsidRDefault="009268C1" w:rsidP="001D7CBB">
    <w:pPr>
      <w:jc w:val="right"/>
      <w:rPr>
        <w:b/>
        <w:bCs/>
        <w:sz w:val="24"/>
      </w:rPr>
    </w:pPr>
    <w:r>
      <w:rPr>
        <w:i/>
        <w:sz w:val="24"/>
      </w:rPr>
      <w:t xml:space="preserve">                                                                                                            (проект, редакция 1)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D4513" w14:textId="77777777" w:rsidR="009268C1" w:rsidRPr="00926D8E" w:rsidRDefault="009268C1" w:rsidP="009E7833">
    <w:pPr>
      <w:pStyle w:val="a5"/>
      <w:jc w:val="right"/>
      <w:rPr>
        <w:sz w:val="24"/>
      </w:rPr>
    </w:pPr>
    <w:r w:rsidRPr="00926D8E">
      <w:rPr>
        <w:sz w:val="24"/>
      </w:rPr>
      <w:t>проект</w:t>
    </w:r>
  </w:p>
  <w:p w14:paraId="7D8FD13A" w14:textId="77777777" w:rsidR="009268C1" w:rsidRDefault="009268C1">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6D8D104" w14:textId="77777777" w:rsidR="009268C1" w:rsidRPr="006165A0" w:rsidRDefault="009268C1" w:rsidP="0009446B">
    <w:pPr>
      <w:jc w:val="left"/>
      <w:rPr>
        <w:sz w:val="24"/>
      </w:rPr>
    </w:pPr>
    <w:r>
      <w:rPr>
        <w:b/>
        <w:bCs/>
        <w:sz w:val="24"/>
      </w:rPr>
      <w:t xml:space="preserve">СТ РК </w:t>
    </w:r>
    <w:r>
      <w:rPr>
        <w:b/>
        <w:bCs/>
        <w:sz w:val="24"/>
        <w:lang w:val="en-US"/>
      </w:rPr>
      <w:t>ISO</w:t>
    </w:r>
    <w:r w:rsidRPr="00A37300">
      <w:rPr>
        <w:b/>
        <w:bCs/>
        <w:sz w:val="24"/>
      </w:rPr>
      <w:t xml:space="preserve"> </w:t>
    </w:r>
    <w:r w:rsidRPr="006165A0">
      <w:rPr>
        <w:b/>
        <w:bCs/>
        <w:sz w:val="24"/>
      </w:rPr>
      <w:t>8871-</w:t>
    </w:r>
    <w:r>
      <w:rPr>
        <w:b/>
        <w:bCs/>
        <w:sz w:val="24"/>
      </w:rPr>
      <w:t>2</w:t>
    </w:r>
  </w:p>
  <w:p w14:paraId="66D75F77" w14:textId="77777777" w:rsidR="009268C1" w:rsidRPr="000D1467" w:rsidRDefault="009268C1" w:rsidP="00A37300">
    <w:pPr>
      <w:jc w:val="left"/>
      <w:rPr>
        <w:i/>
        <w:sz w:val="24"/>
      </w:rPr>
    </w:pPr>
    <w:r>
      <w:rPr>
        <w:i/>
        <w:sz w:val="24"/>
      </w:rPr>
      <w:t>(проект, редакция</w:t>
    </w:r>
    <w:r w:rsidRPr="00C36B09">
      <w:rPr>
        <w:i/>
        <w:sz w:val="24"/>
      </w:rPr>
      <w:t xml:space="preserve"> </w:t>
    </w:r>
    <w:r>
      <w:rPr>
        <w:i/>
        <w:sz w:val="24"/>
      </w:rPr>
      <w:t>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4"/>
    <w:lvl w:ilvl="0">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1">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2">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3">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4">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5">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6">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7">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lvl w:ilvl="8">
      <w:start w:val="1"/>
      <w:numFmt w:val="bullet"/>
      <w:lvlText w:val="-"/>
      <w:lvlJc w:val="left"/>
      <w:rPr>
        <w:rFonts w:ascii="Arial" w:hAnsi="Arial" w:cs="Arial"/>
        <w:b w:val="0"/>
        <w:bCs w:val="0"/>
        <w:i w:val="0"/>
        <w:iCs w:val="0"/>
        <w:smallCaps w:val="0"/>
        <w:strike w:val="0"/>
        <w:color w:val="000000"/>
        <w:spacing w:val="0"/>
        <w:w w:val="100"/>
        <w:position w:val="0"/>
        <w:sz w:val="16"/>
        <w:szCs w:val="16"/>
        <w:u w:val="none"/>
      </w:rPr>
    </w:lvl>
  </w:abstractNum>
  <w:abstractNum w:abstractNumId="1" w15:restartNumberingAfterBreak="0">
    <w:nsid w:val="00000017"/>
    <w:multiLevelType w:val="multilevel"/>
    <w:tmpl w:val="00000016"/>
    <w:lvl w:ilvl="0">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1">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2">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3">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4">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5">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6">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7">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lvl w:ilvl="8">
      <w:start w:val="4"/>
      <w:numFmt w:val="upperLetter"/>
      <w:lvlText w:val="%1."/>
      <w:lvlJc w:val="left"/>
      <w:pPr>
        <w:ind w:left="0" w:firstLine="0"/>
      </w:pPr>
      <w:rPr>
        <w:rFonts w:ascii="Arial" w:hAnsi="Arial" w:cs="Arial"/>
        <w:b w:val="0"/>
        <w:bCs w:val="0"/>
        <w:i w:val="0"/>
        <w:iCs w:val="0"/>
        <w:smallCaps w:val="0"/>
        <w:strike w:val="0"/>
        <w:dstrike w:val="0"/>
        <w:color w:val="000000"/>
        <w:spacing w:val="0"/>
        <w:w w:val="100"/>
        <w:position w:val="0"/>
        <w:sz w:val="16"/>
        <w:szCs w:val="16"/>
        <w:u w:val="none"/>
        <w:effect w:val="none"/>
      </w:rPr>
    </w:lvl>
  </w:abstractNum>
  <w:abstractNum w:abstractNumId="2" w15:restartNumberingAfterBreak="0">
    <w:nsid w:val="00CA69E5"/>
    <w:multiLevelType w:val="hybridMultilevel"/>
    <w:tmpl w:val="6326FF5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15:restartNumberingAfterBreak="0">
    <w:nsid w:val="024C5AD7"/>
    <w:multiLevelType w:val="hybridMultilevel"/>
    <w:tmpl w:val="866448F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 w15:restartNumberingAfterBreak="0">
    <w:nsid w:val="06C554C7"/>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5" w15:restartNumberingAfterBreak="0">
    <w:nsid w:val="13485CDA"/>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4134AE6"/>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7" w15:restartNumberingAfterBreak="0">
    <w:nsid w:val="173C0898"/>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8" w15:restartNumberingAfterBreak="0">
    <w:nsid w:val="1C4F3ECA"/>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9" w15:restartNumberingAfterBreak="0">
    <w:nsid w:val="233F4DB2"/>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0" w15:restartNumberingAfterBreak="0">
    <w:nsid w:val="2AE550A5"/>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1" w15:restartNumberingAfterBreak="0">
    <w:nsid w:val="2B871FEE"/>
    <w:multiLevelType w:val="hybridMultilevel"/>
    <w:tmpl w:val="2280E2CA"/>
    <w:lvl w:ilvl="0" w:tplc="58CE5032">
      <w:start w:val="1"/>
      <w:numFmt w:val="decimal"/>
      <w:lvlText w:val="%1"/>
      <w:lvlJc w:val="left"/>
      <w:pPr>
        <w:tabs>
          <w:tab w:val="num" w:pos="1080"/>
        </w:tabs>
        <w:ind w:left="1080" w:hanging="360"/>
      </w:pPr>
      <w:rPr>
        <w:rFonts w:hint="default"/>
        <w:b/>
        <w:i w:val="0"/>
        <w:sz w:val="24"/>
        <w:szCs w:val="24"/>
      </w:rPr>
    </w:lvl>
    <w:lvl w:ilvl="1" w:tplc="04190019">
      <w:start w:val="1"/>
      <w:numFmt w:val="lowerLetter"/>
      <w:lvlText w:val="%2."/>
      <w:lvlJc w:val="left"/>
      <w:pPr>
        <w:tabs>
          <w:tab w:val="num" w:pos="1800"/>
        </w:tabs>
        <w:ind w:left="1800" w:hanging="360"/>
      </w:pPr>
    </w:lvl>
    <w:lvl w:ilvl="2" w:tplc="0419001B">
      <w:start w:val="1"/>
      <w:numFmt w:val="lowerRoman"/>
      <w:lvlText w:val="%3."/>
      <w:lvlJc w:val="right"/>
      <w:pPr>
        <w:tabs>
          <w:tab w:val="num" w:pos="2520"/>
        </w:tabs>
        <w:ind w:left="2520" w:hanging="180"/>
      </w:pPr>
    </w:lvl>
    <w:lvl w:ilvl="3" w:tplc="0419000F">
      <w:start w:val="1"/>
      <w:numFmt w:val="decimal"/>
      <w:lvlText w:val="%4."/>
      <w:lvlJc w:val="left"/>
      <w:pPr>
        <w:tabs>
          <w:tab w:val="num" w:pos="3240"/>
        </w:tabs>
        <w:ind w:left="3240" w:hanging="360"/>
      </w:pPr>
      <w:rPr>
        <w:rFonts w:hint="default"/>
        <w:b/>
        <w:sz w:val="24"/>
        <w:szCs w:val="24"/>
      </w:rPr>
    </w:lvl>
    <w:lvl w:ilvl="4" w:tplc="04190019">
      <w:start w:val="1"/>
      <w:numFmt w:val="lowerLetter"/>
      <w:lvlText w:val="%5."/>
      <w:lvlJc w:val="left"/>
      <w:pPr>
        <w:tabs>
          <w:tab w:val="num" w:pos="3960"/>
        </w:tabs>
        <w:ind w:left="3960" w:hanging="360"/>
      </w:pPr>
    </w:lvl>
    <w:lvl w:ilvl="5" w:tplc="0419001B">
      <w:start w:val="1"/>
      <w:numFmt w:val="lowerRoman"/>
      <w:lvlText w:val="%6."/>
      <w:lvlJc w:val="right"/>
      <w:pPr>
        <w:tabs>
          <w:tab w:val="num" w:pos="4680"/>
        </w:tabs>
        <w:ind w:left="4680" w:hanging="180"/>
      </w:pPr>
    </w:lvl>
    <w:lvl w:ilvl="6" w:tplc="0419000F">
      <w:start w:val="1"/>
      <w:numFmt w:val="decimal"/>
      <w:lvlText w:val="%7."/>
      <w:lvlJc w:val="left"/>
      <w:pPr>
        <w:tabs>
          <w:tab w:val="num" w:pos="5400"/>
        </w:tabs>
        <w:ind w:left="5400" w:hanging="360"/>
      </w:pPr>
    </w:lvl>
    <w:lvl w:ilvl="7" w:tplc="04190019">
      <w:start w:val="1"/>
      <w:numFmt w:val="lowerLetter"/>
      <w:lvlText w:val="%8."/>
      <w:lvlJc w:val="left"/>
      <w:pPr>
        <w:tabs>
          <w:tab w:val="num" w:pos="6120"/>
        </w:tabs>
        <w:ind w:left="6120" w:hanging="360"/>
      </w:pPr>
    </w:lvl>
    <w:lvl w:ilvl="8" w:tplc="0419001B">
      <w:start w:val="1"/>
      <w:numFmt w:val="lowerRoman"/>
      <w:lvlText w:val="%9."/>
      <w:lvlJc w:val="right"/>
      <w:pPr>
        <w:tabs>
          <w:tab w:val="num" w:pos="6840"/>
        </w:tabs>
        <w:ind w:left="6840" w:hanging="180"/>
      </w:pPr>
    </w:lvl>
  </w:abstractNum>
  <w:abstractNum w:abstractNumId="12" w15:restartNumberingAfterBreak="0">
    <w:nsid w:val="2B981117"/>
    <w:multiLevelType w:val="hybridMultilevel"/>
    <w:tmpl w:val="25BAAEBA"/>
    <w:lvl w:ilvl="0" w:tplc="510E101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3" w15:restartNumberingAfterBreak="0">
    <w:nsid w:val="2CA73550"/>
    <w:multiLevelType w:val="hybridMultilevel"/>
    <w:tmpl w:val="F4CA9A82"/>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4" w15:restartNumberingAfterBreak="0">
    <w:nsid w:val="30F9048E"/>
    <w:multiLevelType w:val="hybridMultilevel"/>
    <w:tmpl w:val="18FE2D58"/>
    <w:lvl w:ilvl="0" w:tplc="348EA360">
      <w:start w:val="1"/>
      <w:numFmt w:val="russianLower"/>
      <w:pStyle w:val="0"/>
      <w:lvlText w:val="%1)"/>
      <w:lvlJc w:val="left"/>
      <w:pPr>
        <w:tabs>
          <w:tab w:val="num" w:pos="1980"/>
        </w:tabs>
        <w:ind w:left="1980" w:hanging="360"/>
      </w:pPr>
      <w:rPr>
        <w:rFonts w:hint="default"/>
      </w:rPr>
    </w:lvl>
    <w:lvl w:ilvl="1" w:tplc="04190019">
      <w:start w:val="1"/>
      <w:numFmt w:val="lowerLetter"/>
      <w:lvlText w:val="%2."/>
      <w:lvlJc w:val="left"/>
      <w:pPr>
        <w:tabs>
          <w:tab w:val="num" w:pos="1260"/>
        </w:tabs>
        <w:ind w:left="1260" w:hanging="360"/>
      </w:pPr>
    </w:lvl>
    <w:lvl w:ilvl="2" w:tplc="82C2E75E">
      <w:start w:val="1"/>
      <w:numFmt w:val="decimal"/>
      <w:lvlText w:val="%3)"/>
      <w:lvlJc w:val="left"/>
      <w:pPr>
        <w:tabs>
          <w:tab w:val="num" w:pos="2160"/>
        </w:tabs>
        <w:ind w:left="2160" w:hanging="360"/>
      </w:pPr>
      <w:rPr>
        <w:rFonts w:hint="default"/>
      </w:r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15" w15:restartNumberingAfterBreak="0">
    <w:nsid w:val="3572246F"/>
    <w:multiLevelType w:val="hybridMultilevel"/>
    <w:tmpl w:val="D6A61A1A"/>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6" w15:restartNumberingAfterBreak="0">
    <w:nsid w:val="3AD24FBF"/>
    <w:multiLevelType w:val="hybridMultilevel"/>
    <w:tmpl w:val="381868D8"/>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7" w15:restartNumberingAfterBreak="0">
    <w:nsid w:val="3D8E4125"/>
    <w:multiLevelType w:val="hybridMultilevel"/>
    <w:tmpl w:val="CB6CABB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15:restartNumberingAfterBreak="0">
    <w:nsid w:val="427F4E77"/>
    <w:multiLevelType w:val="hybridMultilevel"/>
    <w:tmpl w:val="A4D60EA6"/>
    <w:lvl w:ilvl="0" w:tplc="0419000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9" w15:restartNumberingAfterBreak="0">
    <w:nsid w:val="44D6066E"/>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15:restartNumberingAfterBreak="0">
    <w:nsid w:val="4ACD5953"/>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1" w15:restartNumberingAfterBreak="0">
    <w:nsid w:val="53580CF1"/>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2" w15:restartNumberingAfterBreak="0">
    <w:nsid w:val="553932AA"/>
    <w:multiLevelType w:val="hybridMultilevel"/>
    <w:tmpl w:val="C13EFFC0"/>
    <w:lvl w:ilvl="0" w:tplc="D2708986">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3" w15:restartNumberingAfterBreak="0">
    <w:nsid w:val="56F12F41"/>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4" w15:restartNumberingAfterBreak="0">
    <w:nsid w:val="599C7E27"/>
    <w:multiLevelType w:val="multilevel"/>
    <w:tmpl w:val="E34C660C"/>
    <w:styleLink w:val="1"/>
    <w:lvl w:ilvl="0">
      <w:start w:val="1"/>
      <w:numFmt w:val="bullet"/>
      <w:lvlText w:val="-"/>
      <w:lvlJc w:val="left"/>
      <w:pPr>
        <w:tabs>
          <w:tab w:val="num" w:pos="1080"/>
        </w:tabs>
        <w:ind w:left="1080" w:hanging="360"/>
      </w:pPr>
      <w:rPr>
        <w:rFonts w:ascii="Courier New" w:hAnsi="Courier New"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A3A350F"/>
    <w:multiLevelType w:val="multilevel"/>
    <w:tmpl w:val="6894759C"/>
    <w:lvl w:ilvl="0">
      <w:start w:val="1"/>
      <w:numFmt w:val="decimal"/>
      <w:lvlText w:val="%1"/>
      <w:lvlJc w:val="left"/>
      <w:pPr>
        <w:tabs>
          <w:tab w:val="num" w:pos="1605"/>
        </w:tabs>
        <w:ind w:left="1605" w:hanging="705"/>
      </w:pPr>
      <w:rPr>
        <w:rFonts w:hint="default"/>
        <w:b/>
        <w:i w:val="0"/>
        <w:sz w:val="24"/>
        <w:szCs w:val="24"/>
      </w:rPr>
    </w:lvl>
    <w:lvl w:ilvl="1">
      <w:start w:val="1"/>
      <w:numFmt w:val="decimal"/>
      <w:pStyle w:val="2"/>
      <w:lvlText w:val="%1.%2"/>
      <w:lvlJc w:val="left"/>
      <w:pPr>
        <w:tabs>
          <w:tab w:val="num" w:pos="1425"/>
        </w:tabs>
        <w:ind w:left="1425" w:hanging="705"/>
      </w:pPr>
      <w:rPr>
        <w:rFonts w:hint="default"/>
        <w:b/>
        <w:i w:val="0"/>
        <w:sz w:val="24"/>
        <w:szCs w:val="24"/>
      </w:rPr>
    </w:lvl>
    <w:lvl w:ilvl="2">
      <w:start w:val="1"/>
      <w:numFmt w:val="decimal"/>
      <w:pStyle w:val="a"/>
      <w:lvlText w:val="%1.%2.%3"/>
      <w:lvlJc w:val="left"/>
      <w:pPr>
        <w:tabs>
          <w:tab w:val="num" w:pos="1440"/>
        </w:tabs>
        <w:ind w:left="1440" w:hanging="720"/>
      </w:pPr>
      <w:rPr>
        <w:rFonts w:hint="default"/>
        <w:b/>
      </w:rPr>
    </w:lvl>
    <w:lvl w:ilvl="3">
      <w:start w:val="1"/>
      <w:numFmt w:val="decimal"/>
      <w:lvlText w:val="%1.%2.%3.%4"/>
      <w:lvlJc w:val="left"/>
      <w:pPr>
        <w:tabs>
          <w:tab w:val="num" w:pos="3204"/>
        </w:tabs>
        <w:ind w:left="3204" w:hanging="1080"/>
      </w:pPr>
      <w:rPr>
        <w:rFonts w:hint="default"/>
        <w:b w:val="0"/>
        <w:sz w:val="24"/>
        <w:szCs w:val="24"/>
      </w:rPr>
    </w:lvl>
    <w:lvl w:ilvl="4">
      <w:start w:val="1"/>
      <w:numFmt w:val="decimal"/>
      <w:lvlText w:val="%1.%2.%3.%4.%5"/>
      <w:lvlJc w:val="left"/>
      <w:pPr>
        <w:tabs>
          <w:tab w:val="num" w:pos="3912"/>
        </w:tabs>
        <w:ind w:left="3912" w:hanging="1080"/>
      </w:pPr>
      <w:rPr>
        <w:rFonts w:ascii="Times New Roman" w:hAnsi="Times New Roman" w:cs="Times New Roman" w:hint="default"/>
        <w:b/>
        <w:sz w:val="28"/>
        <w:szCs w:val="28"/>
      </w:rPr>
    </w:lvl>
    <w:lvl w:ilvl="5">
      <w:start w:val="1"/>
      <w:numFmt w:val="decimal"/>
      <w:lvlText w:val="%1.%2.%3.%4.%5.%6"/>
      <w:lvlJc w:val="left"/>
      <w:pPr>
        <w:tabs>
          <w:tab w:val="num" w:pos="4980"/>
        </w:tabs>
        <w:ind w:left="4980" w:hanging="1440"/>
      </w:pPr>
      <w:rPr>
        <w:rFonts w:hint="default"/>
      </w:rPr>
    </w:lvl>
    <w:lvl w:ilvl="6">
      <w:start w:val="1"/>
      <w:numFmt w:val="decimal"/>
      <w:lvlText w:val="%1.%2.%3.%4.%5.%6.%7"/>
      <w:lvlJc w:val="left"/>
      <w:pPr>
        <w:tabs>
          <w:tab w:val="num" w:pos="5688"/>
        </w:tabs>
        <w:ind w:left="5688" w:hanging="1440"/>
      </w:pPr>
      <w:rPr>
        <w:rFonts w:hint="default"/>
      </w:rPr>
    </w:lvl>
    <w:lvl w:ilvl="7">
      <w:start w:val="1"/>
      <w:numFmt w:val="decimal"/>
      <w:lvlText w:val="%1.%2.%3.%4.%5.%6.%7.%8"/>
      <w:lvlJc w:val="left"/>
      <w:pPr>
        <w:tabs>
          <w:tab w:val="num" w:pos="6756"/>
        </w:tabs>
        <w:ind w:left="6756" w:hanging="1800"/>
      </w:pPr>
      <w:rPr>
        <w:rFonts w:hint="default"/>
      </w:rPr>
    </w:lvl>
    <w:lvl w:ilvl="8">
      <w:start w:val="1"/>
      <w:numFmt w:val="decimal"/>
      <w:lvlText w:val="%1.%2.%3.%4.%5.%6.%7.%8.%9"/>
      <w:lvlJc w:val="left"/>
      <w:pPr>
        <w:tabs>
          <w:tab w:val="num" w:pos="7824"/>
        </w:tabs>
        <w:ind w:left="7824" w:hanging="2160"/>
      </w:pPr>
      <w:rPr>
        <w:rFonts w:hint="default"/>
      </w:rPr>
    </w:lvl>
  </w:abstractNum>
  <w:abstractNum w:abstractNumId="26" w15:restartNumberingAfterBreak="0">
    <w:nsid w:val="648053D5"/>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7" w15:restartNumberingAfterBreak="0">
    <w:nsid w:val="69DC73F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28" w15:restartNumberingAfterBreak="0">
    <w:nsid w:val="71064E09"/>
    <w:multiLevelType w:val="hybridMultilevel"/>
    <w:tmpl w:val="317CC626"/>
    <w:lvl w:ilvl="0" w:tplc="04190017">
      <w:start w:val="1"/>
      <w:numFmt w:val="lowerLetter"/>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num w:numId="1">
    <w:abstractNumId w:val="11"/>
  </w:num>
  <w:num w:numId="2">
    <w:abstractNumId w:val="27"/>
  </w:num>
  <w:num w:numId="3">
    <w:abstractNumId w:val="24"/>
  </w:num>
  <w:num w:numId="4">
    <w:abstractNumId w:val="25"/>
  </w:num>
  <w:num w:numId="5">
    <w:abstractNumId w:val="14"/>
  </w:num>
  <w:num w:numId="6">
    <w:abstractNumId w:val="23"/>
  </w:num>
  <w:num w:numId="7">
    <w:abstractNumId w:val="2"/>
  </w:num>
  <w:num w:numId="8">
    <w:abstractNumId w:val="7"/>
  </w:num>
  <w:num w:numId="9">
    <w:abstractNumId w:val="19"/>
  </w:num>
  <w:num w:numId="10">
    <w:abstractNumId w:val="5"/>
  </w:num>
  <w:num w:numId="11">
    <w:abstractNumId w:val="22"/>
  </w:num>
  <w:num w:numId="12">
    <w:abstractNumId w:val="6"/>
  </w:num>
  <w:num w:numId="13">
    <w:abstractNumId w:val="10"/>
  </w:num>
  <w:num w:numId="14">
    <w:abstractNumId w:val="28"/>
  </w:num>
  <w:num w:numId="15">
    <w:abstractNumId w:val="21"/>
  </w:num>
  <w:num w:numId="16">
    <w:abstractNumId w:val="13"/>
  </w:num>
  <w:num w:numId="17">
    <w:abstractNumId w:val="4"/>
  </w:num>
  <w:num w:numId="18">
    <w:abstractNumId w:val="20"/>
  </w:num>
  <w:num w:numId="19">
    <w:abstractNumId w:val="9"/>
  </w:num>
  <w:num w:numId="20">
    <w:abstractNumId w:val="26"/>
  </w:num>
  <w:num w:numId="21">
    <w:abstractNumId w:val="8"/>
  </w:num>
  <w:num w:numId="22">
    <w:abstractNumId w:val="0"/>
  </w:num>
  <w:num w:numId="23">
    <w:abstractNumId w:val="17"/>
  </w:num>
  <w:num w:numId="24">
    <w:abstractNumId w:val="25"/>
  </w:num>
  <w:num w:numId="25">
    <w:abstractNumId w:val="25"/>
  </w:num>
  <w:num w:numId="26">
    <w:abstractNumId w:val="25"/>
  </w:num>
  <w:num w:numId="27">
    <w:abstractNumId w:val="25"/>
  </w:num>
  <w:num w:numId="28">
    <w:abstractNumId w:val="25"/>
  </w:num>
  <w:num w:numId="29">
    <w:abstractNumId w:val="25"/>
  </w:num>
  <w:num w:numId="30">
    <w:abstractNumId w:val="25"/>
  </w:num>
  <w:num w:numId="31">
    <w:abstractNumId w:val="25"/>
  </w:num>
  <w:num w:numId="32">
    <w:abstractNumId w:val="16"/>
  </w:num>
  <w:num w:numId="33">
    <w:abstractNumId w:val="12"/>
  </w:num>
  <w:num w:numId="34">
    <w:abstractNumId w:val="25"/>
  </w:num>
  <w:num w:numId="35">
    <w:abstractNumId w:val="25"/>
  </w:num>
  <w:num w:numId="36">
    <w:abstractNumId w:val="25"/>
  </w:num>
  <w:num w:numId="37">
    <w:abstractNumId w:val="25"/>
  </w:num>
  <w:num w:numId="38">
    <w:abstractNumId w:val="25"/>
  </w:num>
  <w:num w:numId="39">
    <w:abstractNumId w:val="15"/>
  </w:num>
  <w:num w:numId="40">
    <w:abstractNumId w:val="1"/>
    <w:lvlOverride w:ilvl="0">
      <w:startOverride w:val="4"/>
    </w:lvlOverride>
    <w:lvlOverride w:ilvl="1">
      <w:startOverride w:val="4"/>
    </w:lvlOverride>
    <w:lvlOverride w:ilvl="2">
      <w:startOverride w:val="4"/>
    </w:lvlOverride>
    <w:lvlOverride w:ilvl="3">
      <w:startOverride w:val="4"/>
    </w:lvlOverride>
    <w:lvlOverride w:ilvl="4">
      <w:startOverride w:val="4"/>
    </w:lvlOverride>
    <w:lvlOverride w:ilvl="5">
      <w:startOverride w:val="4"/>
    </w:lvlOverride>
    <w:lvlOverride w:ilvl="6">
      <w:startOverride w:val="4"/>
    </w:lvlOverride>
    <w:lvlOverride w:ilvl="7">
      <w:startOverride w:val="4"/>
    </w:lvlOverride>
    <w:lvlOverride w:ilvl="8">
      <w:startOverride w:val="4"/>
    </w:lvlOverride>
  </w:num>
  <w:num w:numId="41">
    <w:abstractNumId w:val="3"/>
  </w:num>
  <w:num w:numId="42">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mirrorMargin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drawingGridHorizontalSpacing w:val="140"/>
  <w:displayHorizontalDrawingGridEvery w:val="2"/>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73A85"/>
    <w:rsid w:val="0000151F"/>
    <w:rsid w:val="00001690"/>
    <w:rsid w:val="00002B50"/>
    <w:rsid w:val="00002F0A"/>
    <w:rsid w:val="00004D48"/>
    <w:rsid w:val="00005230"/>
    <w:rsid w:val="00005D96"/>
    <w:rsid w:val="00006C71"/>
    <w:rsid w:val="00007B83"/>
    <w:rsid w:val="00010078"/>
    <w:rsid w:val="00011DDB"/>
    <w:rsid w:val="00011FA1"/>
    <w:rsid w:val="000120F4"/>
    <w:rsid w:val="00014CC3"/>
    <w:rsid w:val="000150DA"/>
    <w:rsid w:val="0001699D"/>
    <w:rsid w:val="00016A30"/>
    <w:rsid w:val="00017E21"/>
    <w:rsid w:val="00024581"/>
    <w:rsid w:val="00024765"/>
    <w:rsid w:val="000260B3"/>
    <w:rsid w:val="00026560"/>
    <w:rsid w:val="0003146A"/>
    <w:rsid w:val="000315C9"/>
    <w:rsid w:val="0003417D"/>
    <w:rsid w:val="0003527D"/>
    <w:rsid w:val="00035A3E"/>
    <w:rsid w:val="00036E17"/>
    <w:rsid w:val="000370E7"/>
    <w:rsid w:val="00037CD6"/>
    <w:rsid w:val="0004026F"/>
    <w:rsid w:val="0004043C"/>
    <w:rsid w:val="0004160D"/>
    <w:rsid w:val="00042128"/>
    <w:rsid w:val="00042311"/>
    <w:rsid w:val="00042458"/>
    <w:rsid w:val="000426C7"/>
    <w:rsid w:val="00043BCD"/>
    <w:rsid w:val="00043C41"/>
    <w:rsid w:val="000443C4"/>
    <w:rsid w:val="00045450"/>
    <w:rsid w:val="00045B01"/>
    <w:rsid w:val="00045D8B"/>
    <w:rsid w:val="00045F67"/>
    <w:rsid w:val="00047B54"/>
    <w:rsid w:val="00051616"/>
    <w:rsid w:val="00052213"/>
    <w:rsid w:val="00053DAB"/>
    <w:rsid w:val="000555CE"/>
    <w:rsid w:val="0005571D"/>
    <w:rsid w:val="00055935"/>
    <w:rsid w:val="00055BEE"/>
    <w:rsid w:val="000568C9"/>
    <w:rsid w:val="000573CD"/>
    <w:rsid w:val="00060F2E"/>
    <w:rsid w:val="0006110A"/>
    <w:rsid w:val="00061BE3"/>
    <w:rsid w:val="000620F8"/>
    <w:rsid w:val="000626EE"/>
    <w:rsid w:val="00062C05"/>
    <w:rsid w:val="00063494"/>
    <w:rsid w:val="00063CED"/>
    <w:rsid w:val="00063E62"/>
    <w:rsid w:val="0006482E"/>
    <w:rsid w:val="00065905"/>
    <w:rsid w:val="00067585"/>
    <w:rsid w:val="00067B11"/>
    <w:rsid w:val="00070EDD"/>
    <w:rsid w:val="0007238B"/>
    <w:rsid w:val="000737BA"/>
    <w:rsid w:val="00074B19"/>
    <w:rsid w:val="00080A9C"/>
    <w:rsid w:val="00081A9B"/>
    <w:rsid w:val="00082DDC"/>
    <w:rsid w:val="00083976"/>
    <w:rsid w:val="0008711D"/>
    <w:rsid w:val="00087BE9"/>
    <w:rsid w:val="00094079"/>
    <w:rsid w:val="0009446B"/>
    <w:rsid w:val="00096031"/>
    <w:rsid w:val="00096142"/>
    <w:rsid w:val="00096E4A"/>
    <w:rsid w:val="00097956"/>
    <w:rsid w:val="00097B5E"/>
    <w:rsid w:val="00097F14"/>
    <w:rsid w:val="000A06DE"/>
    <w:rsid w:val="000A0F7F"/>
    <w:rsid w:val="000A15CA"/>
    <w:rsid w:val="000A19F6"/>
    <w:rsid w:val="000A20EC"/>
    <w:rsid w:val="000A2685"/>
    <w:rsid w:val="000A2F8F"/>
    <w:rsid w:val="000A698A"/>
    <w:rsid w:val="000A74AE"/>
    <w:rsid w:val="000B00DF"/>
    <w:rsid w:val="000B16FC"/>
    <w:rsid w:val="000B203A"/>
    <w:rsid w:val="000B2CB1"/>
    <w:rsid w:val="000B3D2D"/>
    <w:rsid w:val="000B4914"/>
    <w:rsid w:val="000B49BA"/>
    <w:rsid w:val="000B4BAB"/>
    <w:rsid w:val="000B5B5C"/>
    <w:rsid w:val="000B6E68"/>
    <w:rsid w:val="000B72BC"/>
    <w:rsid w:val="000C1185"/>
    <w:rsid w:val="000C154F"/>
    <w:rsid w:val="000C17EE"/>
    <w:rsid w:val="000C1C4A"/>
    <w:rsid w:val="000C4BE5"/>
    <w:rsid w:val="000C5C19"/>
    <w:rsid w:val="000C605D"/>
    <w:rsid w:val="000C7532"/>
    <w:rsid w:val="000D0913"/>
    <w:rsid w:val="000D133A"/>
    <w:rsid w:val="000D1467"/>
    <w:rsid w:val="000D1B3D"/>
    <w:rsid w:val="000D3A4A"/>
    <w:rsid w:val="000D44EB"/>
    <w:rsid w:val="000D4764"/>
    <w:rsid w:val="000D4882"/>
    <w:rsid w:val="000D69C4"/>
    <w:rsid w:val="000E0C49"/>
    <w:rsid w:val="000E13EA"/>
    <w:rsid w:val="000E169D"/>
    <w:rsid w:val="000E16FE"/>
    <w:rsid w:val="000E2370"/>
    <w:rsid w:val="000E2432"/>
    <w:rsid w:val="000E258A"/>
    <w:rsid w:val="000E5C9A"/>
    <w:rsid w:val="000E629F"/>
    <w:rsid w:val="000E6AA6"/>
    <w:rsid w:val="000E6C1C"/>
    <w:rsid w:val="000E725A"/>
    <w:rsid w:val="000E7BBF"/>
    <w:rsid w:val="000F0D82"/>
    <w:rsid w:val="000F17FA"/>
    <w:rsid w:val="000F1A91"/>
    <w:rsid w:val="000F3167"/>
    <w:rsid w:val="000F3E89"/>
    <w:rsid w:val="000F47CC"/>
    <w:rsid w:val="000F7808"/>
    <w:rsid w:val="001003F7"/>
    <w:rsid w:val="00100E95"/>
    <w:rsid w:val="00101B6C"/>
    <w:rsid w:val="0010410A"/>
    <w:rsid w:val="001042FF"/>
    <w:rsid w:val="001047DF"/>
    <w:rsid w:val="00105FD4"/>
    <w:rsid w:val="0010742A"/>
    <w:rsid w:val="00107571"/>
    <w:rsid w:val="00107827"/>
    <w:rsid w:val="00107C25"/>
    <w:rsid w:val="001103B8"/>
    <w:rsid w:val="00110C7C"/>
    <w:rsid w:val="00111350"/>
    <w:rsid w:val="00111A51"/>
    <w:rsid w:val="00112905"/>
    <w:rsid w:val="001166C2"/>
    <w:rsid w:val="00116907"/>
    <w:rsid w:val="00117E5D"/>
    <w:rsid w:val="0012108C"/>
    <w:rsid w:val="00121BA9"/>
    <w:rsid w:val="00121EED"/>
    <w:rsid w:val="001225E1"/>
    <w:rsid w:val="0012328D"/>
    <w:rsid w:val="0012343F"/>
    <w:rsid w:val="00124E47"/>
    <w:rsid w:val="001261FC"/>
    <w:rsid w:val="0012661C"/>
    <w:rsid w:val="00126A15"/>
    <w:rsid w:val="00126B20"/>
    <w:rsid w:val="001272FD"/>
    <w:rsid w:val="001273C1"/>
    <w:rsid w:val="001275EB"/>
    <w:rsid w:val="00127E10"/>
    <w:rsid w:val="00127E3D"/>
    <w:rsid w:val="001305A9"/>
    <w:rsid w:val="00130B37"/>
    <w:rsid w:val="001324AB"/>
    <w:rsid w:val="0013266E"/>
    <w:rsid w:val="00133C25"/>
    <w:rsid w:val="00133F25"/>
    <w:rsid w:val="001344D3"/>
    <w:rsid w:val="0013472B"/>
    <w:rsid w:val="001362DF"/>
    <w:rsid w:val="00136BC5"/>
    <w:rsid w:val="00136D9F"/>
    <w:rsid w:val="00137BCB"/>
    <w:rsid w:val="001402D6"/>
    <w:rsid w:val="001417DA"/>
    <w:rsid w:val="001419DD"/>
    <w:rsid w:val="00142B6E"/>
    <w:rsid w:val="00144152"/>
    <w:rsid w:val="001441A6"/>
    <w:rsid w:val="001441D1"/>
    <w:rsid w:val="00144473"/>
    <w:rsid w:val="0014732A"/>
    <w:rsid w:val="00147B2D"/>
    <w:rsid w:val="00151B3A"/>
    <w:rsid w:val="001521B3"/>
    <w:rsid w:val="00153DB6"/>
    <w:rsid w:val="00154753"/>
    <w:rsid w:val="00157A33"/>
    <w:rsid w:val="00161B5F"/>
    <w:rsid w:val="001625F2"/>
    <w:rsid w:val="00162B5E"/>
    <w:rsid w:val="00163DD4"/>
    <w:rsid w:val="0016642F"/>
    <w:rsid w:val="001666C3"/>
    <w:rsid w:val="00166724"/>
    <w:rsid w:val="0016731F"/>
    <w:rsid w:val="00167470"/>
    <w:rsid w:val="001674EE"/>
    <w:rsid w:val="001677C9"/>
    <w:rsid w:val="00167F66"/>
    <w:rsid w:val="001700CA"/>
    <w:rsid w:val="00171186"/>
    <w:rsid w:val="00171AF8"/>
    <w:rsid w:val="00173212"/>
    <w:rsid w:val="0017358A"/>
    <w:rsid w:val="001735DA"/>
    <w:rsid w:val="001744EF"/>
    <w:rsid w:val="001750A4"/>
    <w:rsid w:val="0017543C"/>
    <w:rsid w:val="00175BFC"/>
    <w:rsid w:val="00175F88"/>
    <w:rsid w:val="001767A1"/>
    <w:rsid w:val="00177A6C"/>
    <w:rsid w:val="001803A9"/>
    <w:rsid w:val="001815E7"/>
    <w:rsid w:val="00182047"/>
    <w:rsid w:val="00182BBC"/>
    <w:rsid w:val="00182D36"/>
    <w:rsid w:val="00182E9E"/>
    <w:rsid w:val="001859A8"/>
    <w:rsid w:val="001860B4"/>
    <w:rsid w:val="00186BD6"/>
    <w:rsid w:val="00190D2A"/>
    <w:rsid w:val="00191432"/>
    <w:rsid w:val="00192C59"/>
    <w:rsid w:val="001936BA"/>
    <w:rsid w:val="001943A7"/>
    <w:rsid w:val="00194639"/>
    <w:rsid w:val="00194E8E"/>
    <w:rsid w:val="001965D3"/>
    <w:rsid w:val="00196CCD"/>
    <w:rsid w:val="00196EE1"/>
    <w:rsid w:val="001A01B1"/>
    <w:rsid w:val="001A2257"/>
    <w:rsid w:val="001A3832"/>
    <w:rsid w:val="001A46F5"/>
    <w:rsid w:val="001A4E71"/>
    <w:rsid w:val="001A52E7"/>
    <w:rsid w:val="001A6011"/>
    <w:rsid w:val="001A62AD"/>
    <w:rsid w:val="001A6EA7"/>
    <w:rsid w:val="001A7C68"/>
    <w:rsid w:val="001B0815"/>
    <w:rsid w:val="001B09C1"/>
    <w:rsid w:val="001B1858"/>
    <w:rsid w:val="001B19FA"/>
    <w:rsid w:val="001B1B07"/>
    <w:rsid w:val="001B28B7"/>
    <w:rsid w:val="001B2FCA"/>
    <w:rsid w:val="001B3FD9"/>
    <w:rsid w:val="001B47CF"/>
    <w:rsid w:val="001B51CA"/>
    <w:rsid w:val="001B5BFD"/>
    <w:rsid w:val="001B5F9E"/>
    <w:rsid w:val="001B76E2"/>
    <w:rsid w:val="001B7857"/>
    <w:rsid w:val="001B78A1"/>
    <w:rsid w:val="001B78F4"/>
    <w:rsid w:val="001B7D73"/>
    <w:rsid w:val="001C2F0D"/>
    <w:rsid w:val="001C465F"/>
    <w:rsid w:val="001C6370"/>
    <w:rsid w:val="001C66A5"/>
    <w:rsid w:val="001C754F"/>
    <w:rsid w:val="001D0443"/>
    <w:rsid w:val="001D06D1"/>
    <w:rsid w:val="001D14F0"/>
    <w:rsid w:val="001D238D"/>
    <w:rsid w:val="001D3085"/>
    <w:rsid w:val="001D4546"/>
    <w:rsid w:val="001D55FC"/>
    <w:rsid w:val="001D61BA"/>
    <w:rsid w:val="001D6631"/>
    <w:rsid w:val="001D6E49"/>
    <w:rsid w:val="001D7CBB"/>
    <w:rsid w:val="001D7DDF"/>
    <w:rsid w:val="001E2929"/>
    <w:rsid w:val="001E29DF"/>
    <w:rsid w:val="001E563A"/>
    <w:rsid w:val="001E7159"/>
    <w:rsid w:val="001E7F0C"/>
    <w:rsid w:val="001F07D3"/>
    <w:rsid w:val="001F1331"/>
    <w:rsid w:val="001F1554"/>
    <w:rsid w:val="001F1CF1"/>
    <w:rsid w:val="001F1FC4"/>
    <w:rsid w:val="001F28AE"/>
    <w:rsid w:val="001F40FB"/>
    <w:rsid w:val="001F5251"/>
    <w:rsid w:val="001F545B"/>
    <w:rsid w:val="001F5E85"/>
    <w:rsid w:val="002003A5"/>
    <w:rsid w:val="00200401"/>
    <w:rsid w:val="00200E72"/>
    <w:rsid w:val="0020112A"/>
    <w:rsid w:val="00202572"/>
    <w:rsid w:val="00202AD4"/>
    <w:rsid w:val="0020405C"/>
    <w:rsid w:val="00204191"/>
    <w:rsid w:val="00205DDC"/>
    <w:rsid w:val="00206024"/>
    <w:rsid w:val="0020620B"/>
    <w:rsid w:val="0021017C"/>
    <w:rsid w:val="00211936"/>
    <w:rsid w:val="00211991"/>
    <w:rsid w:val="00212048"/>
    <w:rsid w:val="002122C0"/>
    <w:rsid w:val="00216ACA"/>
    <w:rsid w:val="00217669"/>
    <w:rsid w:val="002178E1"/>
    <w:rsid w:val="0022196A"/>
    <w:rsid w:val="00222A01"/>
    <w:rsid w:val="00223EC9"/>
    <w:rsid w:val="00225F8D"/>
    <w:rsid w:val="00226611"/>
    <w:rsid w:val="002271E3"/>
    <w:rsid w:val="002310C3"/>
    <w:rsid w:val="00231981"/>
    <w:rsid w:val="00232DFB"/>
    <w:rsid w:val="0023310D"/>
    <w:rsid w:val="0023431C"/>
    <w:rsid w:val="00235499"/>
    <w:rsid w:val="0023563F"/>
    <w:rsid w:val="00235A45"/>
    <w:rsid w:val="00236628"/>
    <w:rsid w:val="0023691E"/>
    <w:rsid w:val="002403AA"/>
    <w:rsid w:val="002427C9"/>
    <w:rsid w:val="002429EF"/>
    <w:rsid w:val="00246544"/>
    <w:rsid w:val="00247906"/>
    <w:rsid w:val="00250E0D"/>
    <w:rsid w:val="00251110"/>
    <w:rsid w:val="0025334C"/>
    <w:rsid w:val="00254047"/>
    <w:rsid w:val="0025541A"/>
    <w:rsid w:val="00255819"/>
    <w:rsid w:val="00255AB3"/>
    <w:rsid w:val="00255DBE"/>
    <w:rsid w:val="00260166"/>
    <w:rsid w:val="00261AF1"/>
    <w:rsid w:val="00261BF8"/>
    <w:rsid w:val="00263F7E"/>
    <w:rsid w:val="00264E03"/>
    <w:rsid w:val="002654C6"/>
    <w:rsid w:val="00265BE7"/>
    <w:rsid w:val="00265C42"/>
    <w:rsid w:val="00265EC8"/>
    <w:rsid w:val="002662DE"/>
    <w:rsid w:val="00266D64"/>
    <w:rsid w:val="002674DF"/>
    <w:rsid w:val="00271263"/>
    <w:rsid w:val="002715ED"/>
    <w:rsid w:val="00272D05"/>
    <w:rsid w:val="0027301A"/>
    <w:rsid w:val="00273ED7"/>
    <w:rsid w:val="0027467E"/>
    <w:rsid w:val="00275C78"/>
    <w:rsid w:val="00276097"/>
    <w:rsid w:val="0027609D"/>
    <w:rsid w:val="002763E8"/>
    <w:rsid w:val="00276B3F"/>
    <w:rsid w:val="002806AF"/>
    <w:rsid w:val="00281BE3"/>
    <w:rsid w:val="00281C78"/>
    <w:rsid w:val="002838D4"/>
    <w:rsid w:val="00284BB2"/>
    <w:rsid w:val="00284C21"/>
    <w:rsid w:val="0028546A"/>
    <w:rsid w:val="002864F5"/>
    <w:rsid w:val="002868EB"/>
    <w:rsid w:val="0029258E"/>
    <w:rsid w:val="00292C71"/>
    <w:rsid w:val="00292EE4"/>
    <w:rsid w:val="00293EE2"/>
    <w:rsid w:val="002949E8"/>
    <w:rsid w:val="002952D1"/>
    <w:rsid w:val="00295605"/>
    <w:rsid w:val="00295C72"/>
    <w:rsid w:val="002964A5"/>
    <w:rsid w:val="00296BA3"/>
    <w:rsid w:val="002A0E61"/>
    <w:rsid w:val="002A271B"/>
    <w:rsid w:val="002A2B2F"/>
    <w:rsid w:val="002A4CEC"/>
    <w:rsid w:val="002A4F76"/>
    <w:rsid w:val="002B010A"/>
    <w:rsid w:val="002B063B"/>
    <w:rsid w:val="002B0EA4"/>
    <w:rsid w:val="002B1892"/>
    <w:rsid w:val="002B3298"/>
    <w:rsid w:val="002B33FB"/>
    <w:rsid w:val="002B3C1D"/>
    <w:rsid w:val="002B4B05"/>
    <w:rsid w:val="002B4F49"/>
    <w:rsid w:val="002B5491"/>
    <w:rsid w:val="002B55BF"/>
    <w:rsid w:val="002B5CE5"/>
    <w:rsid w:val="002B5D97"/>
    <w:rsid w:val="002B6CC7"/>
    <w:rsid w:val="002C0CB2"/>
    <w:rsid w:val="002C1073"/>
    <w:rsid w:val="002C1E3C"/>
    <w:rsid w:val="002C22B7"/>
    <w:rsid w:val="002C22F4"/>
    <w:rsid w:val="002C30D3"/>
    <w:rsid w:val="002C3E7C"/>
    <w:rsid w:val="002C409A"/>
    <w:rsid w:val="002C45AF"/>
    <w:rsid w:val="002C5139"/>
    <w:rsid w:val="002C56B7"/>
    <w:rsid w:val="002D15B3"/>
    <w:rsid w:val="002D1D6B"/>
    <w:rsid w:val="002D1E5D"/>
    <w:rsid w:val="002D2BFA"/>
    <w:rsid w:val="002D39C0"/>
    <w:rsid w:val="002D3F97"/>
    <w:rsid w:val="002D46BD"/>
    <w:rsid w:val="002D509A"/>
    <w:rsid w:val="002D6043"/>
    <w:rsid w:val="002D67E5"/>
    <w:rsid w:val="002D7000"/>
    <w:rsid w:val="002D7B27"/>
    <w:rsid w:val="002D7E6A"/>
    <w:rsid w:val="002E02A2"/>
    <w:rsid w:val="002E09EF"/>
    <w:rsid w:val="002E173F"/>
    <w:rsid w:val="002E2B1E"/>
    <w:rsid w:val="002E2BD1"/>
    <w:rsid w:val="002E3BF9"/>
    <w:rsid w:val="002E5178"/>
    <w:rsid w:val="002E5CB4"/>
    <w:rsid w:val="002E5E3C"/>
    <w:rsid w:val="002E73BB"/>
    <w:rsid w:val="002F0C39"/>
    <w:rsid w:val="002F1AD2"/>
    <w:rsid w:val="002F1E49"/>
    <w:rsid w:val="002F26AF"/>
    <w:rsid w:val="002F2F01"/>
    <w:rsid w:val="002F30E6"/>
    <w:rsid w:val="002F350D"/>
    <w:rsid w:val="002F433A"/>
    <w:rsid w:val="002F51B9"/>
    <w:rsid w:val="002F5BAA"/>
    <w:rsid w:val="002F5FA4"/>
    <w:rsid w:val="002F6DF9"/>
    <w:rsid w:val="002F6F5F"/>
    <w:rsid w:val="002F6F91"/>
    <w:rsid w:val="002F7141"/>
    <w:rsid w:val="002F7D1A"/>
    <w:rsid w:val="003010C0"/>
    <w:rsid w:val="00301E68"/>
    <w:rsid w:val="003029DD"/>
    <w:rsid w:val="00303B60"/>
    <w:rsid w:val="0030663E"/>
    <w:rsid w:val="00306D0B"/>
    <w:rsid w:val="00307EED"/>
    <w:rsid w:val="00310310"/>
    <w:rsid w:val="00311A0C"/>
    <w:rsid w:val="00313867"/>
    <w:rsid w:val="003139B2"/>
    <w:rsid w:val="00313A42"/>
    <w:rsid w:val="00313A5E"/>
    <w:rsid w:val="00314B32"/>
    <w:rsid w:val="00315E11"/>
    <w:rsid w:val="00316840"/>
    <w:rsid w:val="00316B16"/>
    <w:rsid w:val="00320777"/>
    <w:rsid w:val="003215A4"/>
    <w:rsid w:val="003252AD"/>
    <w:rsid w:val="003256A2"/>
    <w:rsid w:val="0032599E"/>
    <w:rsid w:val="00330546"/>
    <w:rsid w:val="00330FD6"/>
    <w:rsid w:val="00331FB1"/>
    <w:rsid w:val="003323D1"/>
    <w:rsid w:val="003341A1"/>
    <w:rsid w:val="00334429"/>
    <w:rsid w:val="003349D7"/>
    <w:rsid w:val="00334C5C"/>
    <w:rsid w:val="0033579D"/>
    <w:rsid w:val="00337DBA"/>
    <w:rsid w:val="003409F1"/>
    <w:rsid w:val="00342E7E"/>
    <w:rsid w:val="003435B2"/>
    <w:rsid w:val="00343D48"/>
    <w:rsid w:val="003443AD"/>
    <w:rsid w:val="003447BA"/>
    <w:rsid w:val="00344DE6"/>
    <w:rsid w:val="00345597"/>
    <w:rsid w:val="003462A2"/>
    <w:rsid w:val="00346A2A"/>
    <w:rsid w:val="00346F42"/>
    <w:rsid w:val="003470B2"/>
    <w:rsid w:val="00347700"/>
    <w:rsid w:val="00347892"/>
    <w:rsid w:val="00347BF7"/>
    <w:rsid w:val="00347F7E"/>
    <w:rsid w:val="00350882"/>
    <w:rsid w:val="00351162"/>
    <w:rsid w:val="0035159C"/>
    <w:rsid w:val="00351633"/>
    <w:rsid w:val="00351D68"/>
    <w:rsid w:val="0035441A"/>
    <w:rsid w:val="00354574"/>
    <w:rsid w:val="003554C4"/>
    <w:rsid w:val="00355A3C"/>
    <w:rsid w:val="00356C72"/>
    <w:rsid w:val="00357C30"/>
    <w:rsid w:val="003604B3"/>
    <w:rsid w:val="003606C2"/>
    <w:rsid w:val="00360CAC"/>
    <w:rsid w:val="0036129D"/>
    <w:rsid w:val="00362127"/>
    <w:rsid w:val="00362775"/>
    <w:rsid w:val="00362E19"/>
    <w:rsid w:val="00367B68"/>
    <w:rsid w:val="00370EF5"/>
    <w:rsid w:val="00371E78"/>
    <w:rsid w:val="00371EEC"/>
    <w:rsid w:val="00372036"/>
    <w:rsid w:val="003724AA"/>
    <w:rsid w:val="003733BA"/>
    <w:rsid w:val="003742D0"/>
    <w:rsid w:val="00375180"/>
    <w:rsid w:val="00375707"/>
    <w:rsid w:val="00376111"/>
    <w:rsid w:val="00376A6A"/>
    <w:rsid w:val="0038006B"/>
    <w:rsid w:val="003809F0"/>
    <w:rsid w:val="0038180E"/>
    <w:rsid w:val="003818C0"/>
    <w:rsid w:val="00381E12"/>
    <w:rsid w:val="0038209A"/>
    <w:rsid w:val="003834DA"/>
    <w:rsid w:val="00383B33"/>
    <w:rsid w:val="00383E72"/>
    <w:rsid w:val="003855EC"/>
    <w:rsid w:val="003857AC"/>
    <w:rsid w:val="003858BC"/>
    <w:rsid w:val="00385C0B"/>
    <w:rsid w:val="00385DB8"/>
    <w:rsid w:val="00386176"/>
    <w:rsid w:val="00387301"/>
    <w:rsid w:val="00387DEF"/>
    <w:rsid w:val="00391A62"/>
    <w:rsid w:val="0039239D"/>
    <w:rsid w:val="0039357D"/>
    <w:rsid w:val="0039384F"/>
    <w:rsid w:val="00393D29"/>
    <w:rsid w:val="00393E4C"/>
    <w:rsid w:val="003940DD"/>
    <w:rsid w:val="00395864"/>
    <w:rsid w:val="00396952"/>
    <w:rsid w:val="00396A4E"/>
    <w:rsid w:val="00396F8B"/>
    <w:rsid w:val="00397970"/>
    <w:rsid w:val="00397AF8"/>
    <w:rsid w:val="00397E69"/>
    <w:rsid w:val="003A0B14"/>
    <w:rsid w:val="003A111E"/>
    <w:rsid w:val="003A17B7"/>
    <w:rsid w:val="003A1A11"/>
    <w:rsid w:val="003A1B86"/>
    <w:rsid w:val="003A1DF6"/>
    <w:rsid w:val="003A1E0F"/>
    <w:rsid w:val="003A1E70"/>
    <w:rsid w:val="003A2081"/>
    <w:rsid w:val="003A2228"/>
    <w:rsid w:val="003A3917"/>
    <w:rsid w:val="003A4C25"/>
    <w:rsid w:val="003A5170"/>
    <w:rsid w:val="003A5C72"/>
    <w:rsid w:val="003A6220"/>
    <w:rsid w:val="003A6853"/>
    <w:rsid w:val="003A6C71"/>
    <w:rsid w:val="003A75B3"/>
    <w:rsid w:val="003A7C3A"/>
    <w:rsid w:val="003B03BB"/>
    <w:rsid w:val="003B0773"/>
    <w:rsid w:val="003B45E4"/>
    <w:rsid w:val="003B5F96"/>
    <w:rsid w:val="003B6864"/>
    <w:rsid w:val="003C0A5B"/>
    <w:rsid w:val="003C198D"/>
    <w:rsid w:val="003C25B7"/>
    <w:rsid w:val="003C3872"/>
    <w:rsid w:val="003C5EEE"/>
    <w:rsid w:val="003D063E"/>
    <w:rsid w:val="003D1631"/>
    <w:rsid w:val="003D163C"/>
    <w:rsid w:val="003D2A62"/>
    <w:rsid w:val="003D2A92"/>
    <w:rsid w:val="003D2D80"/>
    <w:rsid w:val="003D35BD"/>
    <w:rsid w:val="003D4842"/>
    <w:rsid w:val="003D5751"/>
    <w:rsid w:val="003D65C3"/>
    <w:rsid w:val="003D6B09"/>
    <w:rsid w:val="003D6DB1"/>
    <w:rsid w:val="003D7A9D"/>
    <w:rsid w:val="003D7F29"/>
    <w:rsid w:val="003E0126"/>
    <w:rsid w:val="003E03D2"/>
    <w:rsid w:val="003E0D64"/>
    <w:rsid w:val="003E1E7D"/>
    <w:rsid w:val="003E2473"/>
    <w:rsid w:val="003E3015"/>
    <w:rsid w:val="003E3628"/>
    <w:rsid w:val="003E388D"/>
    <w:rsid w:val="003E4CF5"/>
    <w:rsid w:val="003E4E1E"/>
    <w:rsid w:val="003E52FE"/>
    <w:rsid w:val="003E589F"/>
    <w:rsid w:val="003E715B"/>
    <w:rsid w:val="003E7882"/>
    <w:rsid w:val="003F04A3"/>
    <w:rsid w:val="003F0A69"/>
    <w:rsid w:val="003F0CF3"/>
    <w:rsid w:val="003F0EBC"/>
    <w:rsid w:val="003F17B1"/>
    <w:rsid w:val="003F375A"/>
    <w:rsid w:val="003F43C2"/>
    <w:rsid w:val="003F54E8"/>
    <w:rsid w:val="003F5E9A"/>
    <w:rsid w:val="0040108F"/>
    <w:rsid w:val="00401F05"/>
    <w:rsid w:val="0040248C"/>
    <w:rsid w:val="00402870"/>
    <w:rsid w:val="00402A21"/>
    <w:rsid w:val="00403945"/>
    <w:rsid w:val="004040AF"/>
    <w:rsid w:val="0040491E"/>
    <w:rsid w:val="004058AC"/>
    <w:rsid w:val="00405E1C"/>
    <w:rsid w:val="0040623F"/>
    <w:rsid w:val="00411764"/>
    <w:rsid w:val="004119C0"/>
    <w:rsid w:val="0041231C"/>
    <w:rsid w:val="00412BD6"/>
    <w:rsid w:val="0041301D"/>
    <w:rsid w:val="00413AEB"/>
    <w:rsid w:val="00413CE2"/>
    <w:rsid w:val="004141CF"/>
    <w:rsid w:val="00414AAF"/>
    <w:rsid w:val="004162B4"/>
    <w:rsid w:val="004165B1"/>
    <w:rsid w:val="0041714C"/>
    <w:rsid w:val="00417695"/>
    <w:rsid w:val="00417B40"/>
    <w:rsid w:val="00420541"/>
    <w:rsid w:val="0042197C"/>
    <w:rsid w:val="004221B0"/>
    <w:rsid w:val="00422C83"/>
    <w:rsid w:val="00424189"/>
    <w:rsid w:val="00424E32"/>
    <w:rsid w:val="00424F2E"/>
    <w:rsid w:val="00425051"/>
    <w:rsid w:val="00425392"/>
    <w:rsid w:val="00426F27"/>
    <w:rsid w:val="00430927"/>
    <w:rsid w:val="00430D6A"/>
    <w:rsid w:val="00431C64"/>
    <w:rsid w:val="00431C98"/>
    <w:rsid w:val="00431E6D"/>
    <w:rsid w:val="004327B1"/>
    <w:rsid w:val="00432FF6"/>
    <w:rsid w:val="004342B0"/>
    <w:rsid w:val="00435672"/>
    <w:rsid w:val="00435CCD"/>
    <w:rsid w:val="00436D8B"/>
    <w:rsid w:val="00437231"/>
    <w:rsid w:val="00437357"/>
    <w:rsid w:val="00437A42"/>
    <w:rsid w:val="00442699"/>
    <w:rsid w:val="00442CF2"/>
    <w:rsid w:val="00443B14"/>
    <w:rsid w:val="0044508D"/>
    <w:rsid w:val="0044588C"/>
    <w:rsid w:val="00446B46"/>
    <w:rsid w:val="004479F7"/>
    <w:rsid w:val="00447A3D"/>
    <w:rsid w:val="00450AFA"/>
    <w:rsid w:val="00450E61"/>
    <w:rsid w:val="00451F4A"/>
    <w:rsid w:val="0045207E"/>
    <w:rsid w:val="0045259B"/>
    <w:rsid w:val="00453FF9"/>
    <w:rsid w:val="00454199"/>
    <w:rsid w:val="00454B09"/>
    <w:rsid w:val="00456ED1"/>
    <w:rsid w:val="00460330"/>
    <w:rsid w:val="00461308"/>
    <w:rsid w:val="004615D8"/>
    <w:rsid w:val="00461609"/>
    <w:rsid w:val="00461777"/>
    <w:rsid w:val="00462426"/>
    <w:rsid w:val="004628E0"/>
    <w:rsid w:val="004631FC"/>
    <w:rsid w:val="004637E6"/>
    <w:rsid w:val="004649F3"/>
    <w:rsid w:val="004659AB"/>
    <w:rsid w:val="00465CE4"/>
    <w:rsid w:val="004660F8"/>
    <w:rsid w:val="004673A7"/>
    <w:rsid w:val="004673CF"/>
    <w:rsid w:val="0047103B"/>
    <w:rsid w:val="00471542"/>
    <w:rsid w:val="00471552"/>
    <w:rsid w:val="004722FA"/>
    <w:rsid w:val="00473FD9"/>
    <w:rsid w:val="00474487"/>
    <w:rsid w:val="00474A54"/>
    <w:rsid w:val="00475B17"/>
    <w:rsid w:val="00475B29"/>
    <w:rsid w:val="0047639B"/>
    <w:rsid w:val="004778DC"/>
    <w:rsid w:val="00477C87"/>
    <w:rsid w:val="00480F91"/>
    <w:rsid w:val="004811DA"/>
    <w:rsid w:val="004817AB"/>
    <w:rsid w:val="00481CF9"/>
    <w:rsid w:val="00482587"/>
    <w:rsid w:val="00482759"/>
    <w:rsid w:val="0048287A"/>
    <w:rsid w:val="00483360"/>
    <w:rsid w:val="00483ED7"/>
    <w:rsid w:val="00484774"/>
    <w:rsid w:val="00484ADA"/>
    <w:rsid w:val="00484BA0"/>
    <w:rsid w:val="004851CA"/>
    <w:rsid w:val="004851DC"/>
    <w:rsid w:val="0048634E"/>
    <w:rsid w:val="00487900"/>
    <w:rsid w:val="00490354"/>
    <w:rsid w:val="00490454"/>
    <w:rsid w:val="0049175E"/>
    <w:rsid w:val="0049331C"/>
    <w:rsid w:val="004943F4"/>
    <w:rsid w:val="00494DB8"/>
    <w:rsid w:val="0049649A"/>
    <w:rsid w:val="0049751D"/>
    <w:rsid w:val="004A071A"/>
    <w:rsid w:val="004A0FE9"/>
    <w:rsid w:val="004A100C"/>
    <w:rsid w:val="004A22CE"/>
    <w:rsid w:val="004A25D3"/>
    <w:rsid w:val="004A25FB"/>
    <w:rsid w:val="004A34CF"/>
    <w:rsid w:val="004A36B9"/>
    <w:rsid w:val="004A424B"/>
    <w:rsid w:val="004A571D"/>
    <w:rsid w:val="004A6C25"/>
    <w:rsid w:val="004A6CC1"/>
    <w:rsid w:val="004A7028"/>
    <w:rsid w:val="004A746E"/>
    <w:rsid w:val="004A760A"/>
    <w:rsid w:val="004B0CEC"/>
    <w:rsid w:val="004B102D"/>
    <w:rsid w:val="004B13DF"/>
    <w:rsid w:val="004B1C3C"/>
    <w:rsid w:val="004B1F43"/>
    <w:rsid w:val="004B26F6"/>
    <w:rsid w:val="004B323D"/>
    <w:rsid w:val="004B3A87"/>
    <w:rsid w:val="004B4688"/>
    <w:rsid w:val="004B483F"/>
    <w:rsid w:val="004C13D1"/>
    <w:rsid w:val="004C1E8E"/>
    <w:rsid w:val="004C3AED"/>
    <w:rsid w:val="004C3B50"/>
    <w:rsid w:val="004C5F4E"/>
    <w:rsid w:val="004C670F"/>
    <w:rsid w:val="004C7557"/>
    <w:rsid w:val="004C75DF"/>
    <w:rsid w:val="004C75FD"/>
    <w:rsid w:val="004C77B4"/>
    <w:rsid w:val="004C7CC3"/>
    <w:rsid w:val="004C7F7D"/>
    <w:rsid w:val="004D0064"/>
    <w:rsid w:val="004D09C0"/>
    <w:rsid w:val="004D4143"/>
    <w:rsid w:val="004D5B5E"/>
    <w:rsid w:val="004D5E9B"/>
    <w:rsid w:val="004D69F2"/>
    <w:rsid w:val="004D6D27"/>
    <w:rsid w:val="004D7B8B"/>
    <w:rsid w:val="004D7D39"/>
    <w:rsid w:val="004E027A"/>
    <w:rsid w:val="004E16D2"/>
    <w:rsid w:val="004E1BD4"/>
    <w:rsid w:val="004E2FC8"/>
    <w:rsid w:val="004E31DB"/>
    <w:rsid w:val="004E341C"/>
    <w:rsid w:val="004E55AA"/>
    <w:rsid w:val="004E5AB6"/>
    <w:rsid w:val="004E699C"/>
    <w:rsid w:val="004E6E74"/>
    <w:rsid w:val="004E762E"/>
    <w:rsid w:val="004F1250"/>
    <w:rsid w:val="004F139A"/>
    <w:rsid w:val="004F16D7"/>
    <w:rsid w:val="004F1F4A"/>
    <w:rsid w:val="004F293F"/>
    <w:rsid w:val="004F294F"/>
    <w:rsid w:val="004F2A36"/>
    <w:rsid w:val="004F2E4E"/>
    <w:rsid w:val="004F4BB0"/>
    <w:rsid w:val="004F4C3B"/>
    <w:rsid w:val="004F5889"/>
    <w:rsid w:val="004F5968"/>
    <w:rsid w:val="004F692E"/>
    <w:rsid w:val="004F6CB9"/>
    <w:rsid w:val="004F6E04"/>
    <w:rsid w:val="004F72E3"/>
    <w:rsid w:val="00500717"/>
    <w:rsid w:val="00500F1D"/>
    <w:rsid w:val="00501F7B"/>
    <w:rsid w:val="00502219"/>
    <w:rsid w:val="00502AC4"/>
    <w:rsid w:val="00502FFF"/>
    <w:rsid w:val="00503E12"/>
    <w:rsid w:val="00504027"/>
    <w:rsid w:val="005047D8"/>
    <w:rsid w:val="00505749"/>
    <w:rsid w:val="00506622"/>
    <w:rsid w:val="005070EB"/>
    <w:rsid w:val="00507385"/>
    <w:rsid w:val="00507569"/>
    <w:rsid w:val="0050783A"/>
    <w:rsid w:val="00507B26"/>
    <w:rsid w:val="00507D34"/>
    <w:rsid w:val="005107DE"/>
    <w:rsid w:val="00511B55"/>
    <w:rsid w:val="00512A88"/>
    <w:rsid w:val="005130E0"/>
    <w:rsid w:val="0051347F"/>
    <w:rsid w:val="005136DD"/>
    <w:rsid w:val="005143A2"/>
    <w:rsid w:val="00514C0D"/>
    <w:rsid w:val="00514FC9"/>
    <w:rsid w:val="005153E1"/>
    <w:rsid w:val="00516AC3"/>
    <w:rsid w:val="0051794E"/>
    <w:rsid w:val="00520286"/>
    <w:rsid w:val="005224CA"/>
    <w:rsid w:val="005234B3"/>
    <w:rsid w:val="0052369F"/>
    <w:rsid w:val="00523913"/>
    <w:rsid w:val="005245EC"/>
    <w:rsid w:val="005248F6"/>
    <w:rsid w:val="00525A3B"/>
    <w:rsid w:val="00527B0D"/>
    <w:rsid w:val="00527FCF"/>
    <w:rsid w:val="00530F20"/>
    <w:rsid w:val="005329A2"/>
    <w:rsid w:val="00532B07"/>
    <w:rsid w:val="00532C21"/>
    <w:rsid w:val="00532C48"/>
    <w:rsid w:val="005332BB"/>
    <w:rsid w:val="005346C6"/>
    <w:rsid w:val="005349E8"/>
    <w:rsid w:val="0053564B"/>
    <w:rsid w:val="00535E85"/>
    <w:rsid w:val="00536150"/>
    <w:rsid w:val="00536C81"/>
    <w:rsid w:val="00536FB9"/>
    <w:rsid w:val="00537648"/>
    <w:rsid w:val="00541158"/>
    <w:rsid w:val="00541890"/>
    <w:rsid w:val="00541F35"/>
    <w:rsid w:val="00541F49"/>
    <w:rsid w:val="005432A9"/>
    <w:rsid w:val="0054552D"/>
    <w:rsid w:val="005464B2"/>
    <w:rsid w:val="00547043"/>
    <w:rsid w:val="00550C48"/>
    <w:rsid w:val="00550CC4"/>
    <w:rsid w:val="00551397"/>
    <w:rsid w:val="00551A39"/>
    <w:rsid w:val="00551BF4"/>
    <w:rsid w:val="00551CAF"/>
    <w:rsid w:val="005521E7"/>
    <w:rsid w:val="00553428"/>
    <w:rsid w:val="00553BF4"/>
    <w:rsid w:val="00553EFA"/>
    <w:rsid w:val="00554A99"/>
    <w:rsid w:val="0055670C"/>
    <w:rsid w:val="00557663"/>
    <w:rsid w:val="00560E38"/>
    <w:rsid w:val="00561030"/>
    <w:rsid w:val="00562105"/>
    <w:rsid w:val="005639CD"/>
    <w:rsid w:val="00563C35"/>
    <w:rsid w:val="00564561"/>
    <w:rsid w:val="00564BC6"/>
    <w:rsid w:val="00564C77"/>
    <w:rsid w:val="00567E55"/>
    <w:rsid w:val="00570A09"/>
    <w:rsid w:val="00572345"/>
    <w:rsid w:val="005729E3"/>
    <w:rsid w:val="00574D6E"/>
    <w:rsid w:val="0057569C"/>
    <w:rsid w:val="00575DD6"/>
    <w:rsid w:val="00576225"/>
    <w:rsid w:val="005765F0"/>
    <w:rsid w:val="00576845"/>
    <w:rsid w:val="00576D91"/>
    <w:rsid w:val="00577502"/>
    <w:rsid w:val="00577E0F"/>
    <w:rsid w:val="00577E53"/>
    <w:rsid w:val="00581503"/>
    <w:rsid w:val="00581A82"/>
    <w:rsid w:val="005827C9"/>
    <w:rsid w:val="00583012"/>
    <w:rsid w:val="00584A2B"/>
    <w:rsid w:val="00584BAA"/>
    <w:rsid w:val="005854D0"/>
    <w:rsid w:val="00585BCD"/>
    <w:rsid w:val="00585C7A"/>
    <w:rsid w:val="00585DF8"/>
    <w:rsid w:val="00586ECB"/>
    <w:rsid w:val="00587593"/>
    <w:rsid w:val="0059149C"/>
    <w:rsid w:val="00591B3F"/>
    <w:rsid w:val="00592D4B"/>
    <w:rsid w:val="00592DE0"/>
    <w:rsid w:val="00594254"/>
    <w:rsid w:val="0059476E"/>
    <w:rsid w:val="0059633B"/>
    <w:rsid w:val="005966AC"/>
    <w:rsid w:val="00597645"/>
    <w:rsid w:val="00597EB4"/>
    <w:rsid w:val="005A130A"/>
    <w:rsid w:val="005A1EA6"/>
    <w:rsid w:val="005A3B96"/>
    <w:rsid w:val="005A4C52"/>
    <w:rsid w:val="005A519A"/>
    <w:rsid w:val="005A53FC"/>
    <w:rsid w:val="005A641E"/>
    <w:rsid w:val="005A6B8B"/>
    <w:rsid w:val="005A6FB2"/>
    <w:rsid w:val="005B0AA0"/>
    <w:rsid w:val="005B0C9F"/>
    <w:rsid w:val="005B1861"/>
    <w:rsid w:val="005B2BDA"/>
    <w:rsid w:val="005B2D05"/>
    <w:rsid w:val="005B3F23"/>
    <w:rsid w:val="005B5E91"/>
    <w:rsid w:val="005B61A9"/>
    <w:rsid w:val="005C170A"/>
    <w:rsid w:val="005C18AB"/>
    <w:rsid w:val="005C1E02"/>
    <w:rsid w:val="005C258C"/>
    <w:rsid w:val="005C32EF"/>
    <w:rsid w:val="005C3697"/>
    <w:rsid w:val="005C4A50"/>
    <w:rsid w:val="005D029B"/>
    <w:rsid w:val="005D0EA9"/>
    <w:rsid w:val="005D1B11"/>
    <w:rsid w:val="005D1CE6"/>
    <w:rsid w:val="005D1DDD"/>
    <w:rsid w:val="005D2379"/>
    <w:rsid w:val="005D3316"/>
    <w:rsid w:val="005D38A7"/>
    <w:rsid w:val="005D40AD"/>
    <w:rsid w:val="005D4D20"/>
    <w:rsid w:val="005D62AC"/>
    <w:rsid w:val="005D62BC"/>
    <w:rsid w:val="005D663A"/>
    <w:rsid w:val="005D7132"/>
    <w:rsid w:val="005D77CF"/>
    <w:rsid w:val="005D797A"/>
    <w:rsid w:val="005D7A26"/>
    <w:rsid w:val="005E0D47"/>
    <w:rsid w:val="005E1E99"/>
    <w:rsid w:val="005E1FDC"/>
    <w:rsid w:val="005E2168"/>
    <w:rsid w:val="005E2899"/>
    <w:rsid w:val="005E2DA9"/>
    <w:rsid w:val="005E34EB"/>
    <w:rsid w:val="005E3B99"/>
    <w:rsid w:val="005E5272"/>
    <w:rsid w:val="005E56BF"/>
    <w:rsid w:val="005E6A76"/>
    <w:rsid w:val="005E70C8"/>
    <w:rsid w:val="005E7117"/>
    <w:rsid w:val="005E73BB"/>
    <w:rsid w:val="005E73C0"/>
    <w:rsid w:val="005E7FA8"/>
    <w:rsid w:val="005F1484"/>
    <w:rsid w:val="005F2453"/>
    <w:rsid w:val="005F2DCF"/>
    <w:rsid w:val="005F39A9"/>
    <w:rsid w:val="005F47DC"/>
    <w:rsid w:val="005F4C9E"/>
    <w:rsid w:val="005F658C"/>
    <w:rsid w:val="005F72F8"/>
    <w:rsid w:val="005F75F8"/>
    <w:rsid w:val="005F76DF"/>
    <w:rsid w:val="00600996"/>
    <w:rsid w:val="00600BF2"/>
    <w:rsid w:val="00601F3B"/>
    <w:rsid w:val="00602674"/>
    <w:rsid w:val="006044EE"/>
    <w:rsid w:val="0060662E"/>
    <w:rsid w:val="00606747"/>
    <w:rsid w:val="00607171"/>
    <w:rsid w:val="00607667"/>
    <w:rsid w:val="00607B10"/>
    <w:rsid w:val="00607FF5"/>
    <w:rsid w:val="006100A9"/>
    <w:rsid w:val="00610A3B"/>
    <w:rsid w:val="00611708"/>
    <w:rsid w:val="00612128"/>
    <w:rsid w:val="00612944"/>
    <w:rsid w:val="006129AB"/>
    <w:rsid w:val="00612E7D"/>
    <w:rsid w:val="00612FFD"/>
    <w:rsid w:val="0061354B"/>
    <w:rsid w:val="00614B31"/>
    <w:rsid w:val="00614D1B"/>
    <w:rsid w:val="00615A6E"/>
    <w:rsid w:val="006165A0"/>
    <w:rsid w:val="00616673"/>
    <w:rsid w:val="00617410"/>
    <w:rsid w:val="006177A1"/>
    <w:rsid w:val="00617C3C"/>
    <w:rsid w:val="006204DE"/>
    <w:rsid w:val="00620924"/>
    <w:rsid w:val="00622EC5"/>
    <w:rsid w:val="00624DC9"/>
    <w:rsid w:val="006251B3"/>
    <w:rsid w:val="00625814"/>
    <w:rsid w:val="00626BE9"/>
    <w:rsid w:val="00626E6F"/>
    <w:rsid w:val="00627648"/>
    <w:rsid w:val="00627913"/>
    <w:rsid w:val="006319E3"/>
    <w:rsid w:val="0063215A"/>
    <w:rsid w:val="00632CBC"/>
    <w:rsid w:val="00633A41"/>
    <w:rsid w:val="00634CFA"/>
    <w:rsid w:val="00635745"/>
    <w:rsid w:val="00636A8A"/>
    <w:rsid w:val="00642406"/>
    <w:rsid w:val="00643002"/>
    <w:rsid w:val="00643A9A"/>
    <w:rsid w:val="00644111"/>
    <w:rsid w:val="006447E7"/>
    <w:rsid w:val="00645918"/>
    <w:rsid w:val="00645F53"/>
    <w:rsid w:val="00647EA7"/>
    <w:rsid w:val="006503D9"/>
    <w:rsid w:val="00651529"/>
    <w:rsid w:val="00651C2C"/>
    <w:rsid w:val="00653461"/>
    <w:rsid w:val="00655E5B"/>
    <w:rsid w:val="00656C55"/>
    <w:rsid w:val="006572E7"/>
    <w:rsid w:val="00657C57"/>
    <w:rsid w:val="00660EF2"/>
    <w:rsid w:val="006632F8"/>
    <w:rsid w:val="00664D44"/>
    <w:rsid w:val="00665634"/>
    <w:rsid w:val="006661D8"/>
    <w:rsid w:val="006674C4"/>
    <w:rsid w:val="00667AAE"/>
    <w:rsid w:val="00670C97"/>
    <w:rsid w:val="006711AB"/>
    <w:rsid w:val="00671D03"/>
    <w:rsid w:val="006725E0"/>
    <w:rsid w:val="006726B1"/>
    <w:rsid w:val="00672ED4"/>
    <w:rsid w:val="00673691"/>
    <w:rsid w:val="00674881"/>
    <w:rsid w:val="00674B69"/>
    <w:rsid w:val="00675D09"/>
    <w:rsid w:val="00676653"/>
    <w:rsid w:val="00676660"/>
    <w:rsid w:val="00677CE2"/>
    <w:rsid w:val="00680684"/>
    <w:rsid w:val="00680FBB"/>
    <w:rsid w:val="006819DA"/>
    <w:rsid w:val="00682954"/>
    <w:rsid w:val="00682DFB"/>
    <w:rsid w:val="00684E9E"/>
    <w:rsid w:val="00684EEA"/>
    <w:rsid w:val="0068531B"/>
    <w:rsid w:val="006864F8"/>
    <w:rsid w:val="0068720D"/>
    <w:rsid w:val="006878F2"/>
    <w:rsid w:val="0069044A"/>
    <w:rsid w:val="00690BA5"/>
    <w:rsid w:val="006914B3"/>
    <w:rsid w:val="00692975"/>
    <w:rsid w:val="006929E4"/>
    <w:rsid w:val="00692B2F"/>
    <w:rsid w:val="00693285"/>
    <w:rsid w:val="00693449"/>
    <w:rsid w:val="0069383D"/>
    <w:rsid w:val="00693EEE"/>
    <w:rsid w:val="00694357"/>
    <w:rsid w:val="00694AC1"/>
    <w:rsid w:val="00694DFD"/>
    <w:rsid w:val="00694FC5"/>
    <w:rsid w:val="0069505D"/>
    <w:rsid w:val="006959B0"/>
    <w:rsid w:val="00695A78"/>
    <w:rsid w:val="00696185"/>
    <w:rsid w:val="00696404"/>
    <w:rsid w:val="00697AE8"/>
    <w:rsid w:val="00697E02"/>
    <w:rsid w:val="00697FF1"/>
    <w:rsid w:val="006A09EC"/>
    <w:rsid w:val="006A0CE3"/>
    <w:rsid w:val="006A0EAA"/>
    <w:rsid w:val="006A22A3"/>
    <w:rsid w:val="006A234A"/>
    <w:rsid w:val="006A26C8"/>
    <w:rsid w:val="006A4306"/>
    <w:rsid w:val="006A4BF7"/>
    <w:rsid w:val="006A559E"/>
    <w:rsid w:val="006A7A16"/>
    <w:rsid w:val="006B1A59"/>
    <w:rsid w:val="006B2294"/>
    <w:rsid w:val="006B26D1"/>
    <w:rsid w:val="006B4498"/>
    <w:rsid w:val="006B44E4"/>
    <w:rsid w:val="006B5705"/>
    <w:rsid w:val="006B6448"/>
    <w:rsid w:val="006B7AEB"/>
    <w:rsid w:val="006C02BE"/>
    <w:rsid w:val="006C0A31"/>
    <w:rsid w:val="006C16D4"/>
    <w:rsid w:val="006C208C"/>
    <w:rsid w:val="006C3A7E"/>
    <w:rsid w:val="006C5EFA"/>
    <w:rsid w:val="006C60B1"/>
    <w:rsid w:val="006C7AB2"/>
    <w:rsid w:val="006D2AAF"/>
    <w:rsid w:val="006D41DC"/>
    <w:rsid w:val="006D4BD4"/>
    <w:rsid w:val="006D636D"/>
    <w:rsid w:val="006D652A"/>
    <w:rsid w:val="006D7F2A"/>
    <w:rsid w:val="006E0162"/>
    <w:rsid w:val="006E0821"/>
    <w:rsid w:val="006E0B6F"/>
    <w:rsid w:val="006E13FC"/>
    <w:rsid w:val="006E1A0C"/>
    <w:rsid w:val="006E1CE5"/>
    <w:rsid w:val="006E219F"/>
    <w:rsid w:val="006E2812"/>
    <w:rsid w:val="006E3036"/>
    <w:rsid w:val="006E40D2"/>
    <w:rsid w:val="006E424F"/>
    <w:rsid w:val="006E45A8"/>
    <w:rsid w:val="006E7CAC"/>
    <w:rsid w:val="006F0A4D"/>
    <w:rsid w:val="006F16C1"/>
    <w:rsid w:val="006F1CD6"/>
    <w:rsid w:val="006F2B43"/>
    <w:rsid w:val="006F2B61"/>
    <w:rsid w:val="006F306F"/>
    <w:rsid w:val="006F32F5"/>
    <w:rsid w:val="006F3944"/>
    <w:rsid w:val="006F47AC"/>
    <w:rsid w:val="006F6857"/>
    <w:rsid w:val="006F6A66"/>
    <w:rsid w:val="006F729A"/>
    <w:rsid w:val="00700278"/>
    <w:rsid w:val="007013E8"/>
    <w:rsid w:val="00701788"/>
    <w:rsid w:val="007036E2"/>
    <w:rsid w:val="0070370B"/>
    <w:rsid w:val="00703859"/>
    <w:rsid w:val="00703B5E"/>
    <w:rsid w:val="00705924"/>
    <w:rsid w:val="00707D12"/>
    <w:rsid w:val="00710620"/>
    <w:rsid w:val="007110C3"/>
    <w:rsid w:val="007115B6"/>
    <w:rsid w:val="00711C16"/>
    <w:rsid w:val="00712417"/>
    <w:rsid w:val="007131AD"/>
    <w:rsid w:val="0071355C"/>
    <w:rsid w:val="00714305"/>
    <w:rsid w:val="007145EC"/>
    <w:rsid w:val="007145F7"/>
    <w:rsid w:val="00715D93"/>
    <w:rsid w:val="00716BC5"/>
    <w:rsid w:val="00716EAD"/>
    <w:rsid w:val="007203DF"/>
    <w:rsid w:val="007212C6"/>
    <w:rsid w:val="007221D6"/>
    <w:rsid w:val="00722368"/>
    <w:rsid w:val="007225D5"/>
    <w:rsid w:val="00722944"/>
    <w:rsid w:val="00722B99"/>
    <w:rsid w:val="00724355"/>
    <w:rsid w:val="00724788"/>
    <w:rsid w:val="00726387"/>
    <w:rsid w:val="007273CF"/>
    <w:rsid w:val="007304D4"/>
    <w:rsid w:val="007306D2"/>
    <w:rsid w:val="00730B3F"/>
    <w:rsid w:val="00730D80"/>
    <w:rsid w:val="007319E6"/>
    <w:rsid w:val="007320D6"/>
    <w:rsid w:val="0073249D"/>
    <w:rsid w:val="007329C0"/>
    <w:rsid w:val="00732B3C"/>
    <w:rsid w:val="00732BF0"/>
    <w:rsid w:val="00732FD8"/>
    <w:rsid w:val="00733E6E"/>
    <w:rsid w:val="00734BB7"/>
    <w:rsid w:val="00734D13"/>
    <w:rsid w:val="00734D48"/>
    <w:rsid w:val="00735A4C"/>
    <w:rsid w:val="00735C48"/>
    <w:rsid w:val="00740029"/>
    <w:rsid w:val="00741A3E"/>
    <w:rsid w:val="00741BD1"/>
    <w:rsid w:val="00742793"/>
    <w:rsid w:val="00742C61"/>
    <w:rsid w:val="00743510"/>
    <w:rsid w:val="00745330"/>
    <w:rsid w:val="00745D53"/>
    <w:rsid w:val="00746794"/>
    <w:rsid w:val="00746D92"/>
    <w:rsid w:val="00750449"/>
    <w:rsid w:val="007521F6"/>
    <w:rsid w:val="00752ECE"/>
    <w:rsid w:val="00753C87"/>
    <w:rsid w:val="007541CF"/>
    <w:rsid w:val="00754233"/>
    <w:rsid w:val="00755CB8"/>
    <w:rsid w:val="007561F6"/>
    <w:rsid w:val="007562F8"/>
    <w:rsid w:val="0075652A"/>
    <w:rsid w:val="00756CAE"/>
    <w:rsid w:val="0075768A"/>
    <w:rsid w:val="0076009F"/>
    <w:rsid w:val="00763535"/>
    <w:rsid w:val="0076374D"/>
    <w:rsid w:val="00763E5D"/>
    <w:rsid w:val="00764A59"/>
    <w:rsid w:val="0076510B"/>
    <w:rsid w:val="00766844"/>
    <w:rsid w:val="0076706F"/>
    <w:rsid w:val="0076710F"/>
    <w:rsid w:val="007676ED"/>
    <w:rsid w:val="007678DA"/>
    <w:rsid w:val="00767FF4"/>
    <w:rsid w:val="00770366"/>
    <w:rsid w:val="007709E5"/>
    <w:rsid w:val="00770B12"/>
    <w:rsid w:val="00770FED"/>
    <w:rsid w:val="007717CF"/>
    <w:rsid w:val="007726C2"/>
    <w:rsid w:val="00773633"/>
    <w:rsid w:val="00773A85"/>
    <w:rsid w:val="00773D2F"/>
    <w:rsid w:val="0077416F"/>
    <w:rsid w:val="00775161"/>
    <w:rsid w:val="00775667"/>
    <w:rsid w:val="00776E5F"/>
    <w:rsid w:val="00777A6F"/>
    <w:rsid w:val="00777F4A"/>
    <w:rsid w:val="00780BC2"/>
    <w:rsid w:val="00780F96"/>
    <w:rsid w:val="0078146E"/>
    <w:rsid w:val="00784957"/>
    <w:rsid w:val="00784DE8"/>
    <w:rsid w:val="007853F7"/>
    <w:rsid w:val="00786D2E"/>
    <w:rsid w:val="00791073"/>
    <w:rsid w:val="007930F3"/>
    <w:rsid w:val="00793390"/>
    <w:rsid w:val="00793A47"/>
    <w:rsid w:val="00796773"/>
    <w:rsid w:val="007977D4"/>
    <w:rsid w:val="00797DBC"/>
    <w:rsid w:val="007A08C8"/>
    <w:rsid w:val="007A123A"/>
    <w:rsid w:val="007A1D80"/>
    <w:rsid w:val="007A1E56"/>
    <w:rsid w:val="007A236D"/>
    <w:rsid w:val="007A28CB"/>
    <w:rsid w:val="007A2C4B"/>
    <w:rsid w:val="007A3356"/>
    <w:rsid w:val="007A359C"/>
    <w:rsid w:val="007A3C99"/>
    <w:rsid w:val="007A3DB3"/>
    <w:rsid w:val="007A4075"/>
    <w:rsid w:val="007A45B8"/>
    <w:rsid w:val="007A5E82"/>
    <w:rsid w:val="007A694D"/>
    <w:rsid w:val="007A6FE0"/>
    <w:rsid w:val="007B1B1B"/>
    <w:rsid w:val="007B3E2E"/>
    <w:rsid w:val="007B6B57"/>
    <w:rsid w:val="007B6C59"/>
    <w:rsid w:val="007B7B12"/>
    <w:rsid w:val="007B7BF0"/>
    <w:rsid w:val="007C1804"/>
    <w:rsid w:val="007C2682"/>
    <w:rsid w:val="007C2935"/>
    <w:rsid w:val="007C2E69"/>
    <w:rsid w:val="007C6262"/>
    <w:rsid w:val="007C65C6"/>
    <w:rsid w:val="007D2970"/>
    <w:rsid w:val="007D2F25"/>
    <w:rsid w:val="007D4ACA"/>
    <w:rsid w:val="007D4E7B"/>
    <w:rsid w:val="007D64D3"/>
    <w:rsid w:val="007D79D4"/>
    <w:rsid w:val="007D7BFB"/>
    <w:rsid w:val="007E01A5"/>
    <w:rsid w:val="007E0506"/>
    <w:rsid w:val="007E192B"/>
    <w:rsid w:val="007E1F9F"/>
    <w:rsid w:val="007E206A"/>
    <w:rsid w:val="007E323F"/>
    <w:rsid w:val="007E3DF3"/>
    <w:rsid w:val="007E4DE9"/>
    <w:rsid w:val="007E536B"/>
    <w:rsid w:val="007E57A8"/>
    <w:rsid w:val="007E673B"/>
    <w:rsid w:val="007E67F6"/>
    <w:rsid w:val="007E684A"/>
    <w:rsid w:val="007E6A6C"/>
    <w:rsid w:val="007E6F35"/>
    <w:rsid w:val="007F087E"/>
    <w:rsid w:val="007F0DE5"/>
    <w:rsid w:val="007F33D2"/>
    <w:rsid w:val="007F4C5C"/>
    <w:rsid w:val="007F60E1"/>
    <w:rsid w:val="007F66FC"/>
    <w:rsid w:val="008007AD"/>
    <w:rsid w:val="0080090B"/>
    <w:rsid w:val="00800932"/>
    <w:rsid w:val="00800AA4"/>
    <w:rsid w:val="008011AF"/>
    <w:rsid w:val="00801916"/>
    <w:rsid w:val="0080212D"/>
    <w:rsid w:val="00802985"/>
    <w:rsid w:val="00803678"/>
    <w:rsid w:val="0080388C"/>
    <w:rsid w:val="0080544F"/>
    <w:rsid w:val="008057B8"/>
    <w:rsid w:val="008071F3"/>
    <w:rsid w:val="00807365"/>
    <w:rsid w:val="00810282"/>
    <w:rsid w:val="008109D4"/>
    <w:rsid w:val="00811486"/>
    <w:rsid w:val="0081206A"/>
    <w:rsid w:val="00813ACA"/>
    <w:rsid w:val="00815063"/>
    <w:rsid w:val="00815790"/>
    <w:rsid w:val="00815B85"/>
    <w:rsid w:val="0081630E"/>
    <w:rsid w:val="00816EA1"/>
    <w:rsid w:val="008177C6"/>
    <w:rsid w:val="008179D0"/>
    <w:rsid w:val="00820B9B"/>
    <w:rsid w:val="00821597"/>
    <w:rsid w:val="008221C9"/>
    <w:rsid w:val="00822C35"/>
    <w:rsid w:val="0082493C"/>
    <w:rsid w:val="00824E25"/>
    <w:rsid w:val="00824EB4"/>
    <w:rsid w:val="00825205"/>
    <w:rsid w:val="00825DD6"/>
    <w:rsid w:val="00826801"/>
    <w:rsid w:val="00826E06"/>
    <w:rsid w:val="00827480"/>
    <w:rsid w:val="0083228B"/>
    <w:rsid w:val="00833669"/>
    <w:rsid w:val="008339D3"/>
    <w:rsid w:val="008347DB"/>
    <w:rsid w:val="00835B04"/>
    <w:rsid w:val="0083612B"/>
    <w:rsid w:val="008364F9"/>
    <w:rsid w:val="00836B29"/>
    <w:rsid w:val="0084013E"/>
    <w:rsid w:val="00841E4B"/>
    <w:rsid w:val="0084523B"/>
    <w:rsid w:val="0084631F"/>
    <w:rsid w:val="0084651D"/>
    <w:rsid w:val="0084685A"/>
    <w:rsid w:val="00847019"/>
    <w:rsid w:val="008475DA"/>
    <w:rsid w:val="00847954"/>
    <w:rsid w:val="0085343A"/>
    <w:rsid w:val="00853598"/>
    <w:rsid w:val="00853779"/>
    <w:rsid w:val="0085384B"/>
    <w:rsid w:val="00853BD4"/>
    <w:rsid w:val="00854239"/>
    <w:rsid w:val="0085675C"/>
    <w:rsid w:val="00856A74"/>
    <w:rsid w:val="0085704F"/>
    <w:rsid w:val="0085705E"/>
    <w:rsid w:val="0085725A"/>
    <w:rsid w:val="00857719"/>
    <w:rsid w:val="00861ADA"/>
    <w:rsid w:val="00861EAC"/>
    <w:rsid w:val="00863246"/>
    <w:rsid w:val="0086387B"/>
    <w:rsid w:val="0086412C"/>
    <w:rsid w:val="00865A7E"/>
    <w:rsid w:val="00865AB2"/>
    <w:rsid w:val="00865BC0"/>
    <w:rsid w:val="00866180"/>
    <w:rsid w:val="00866242"/>
    <w:rsid w:val="00866400"/>
    <w:rsid w:val="00866576"/>
    <w:rsid w:val="008667B1"/>
    <w:rsid w:val="0086743A"/>
    <w:rsid w:val="008675FF"/>
    <w:rsid w:val="00867BC8"/>
    <w:rsid w:val="00870363"/>
    <w:rsid w:val="00870912"/>
    <w:rsid w:val="00870A50"/>
    <w:rsid w:val="00871006"/>
    <w:rsid w:val="008710A9"/>
    <w:rsid w:val="00871543"/>
    <w:rsid w:val="008737C6"/>
    <w:rsid w:val="00873F6E"/>
    <w:rsid w:val="00874BDF"/>
    <w:rsid w:val="008751E8"/>
    <w:rsid w:val="008757CD"/>
    <w:rsid w:val="00875825"/>
    <w:rsid w:val="00875D8F"/>
    <w:rsid w:val="00876981"/>
    <w:rsid w:val="00876D91"/>
    <w:rsid w:val="00880706"/>
    <w:rsid w:val="00880B1D"/>
    <w:rsid w:val="00880FF2"/>
    <w:rsid w:val="00881F4E"/>
    <w:rsid w:val="0088216F"/>
    <w:rsid w:val="008830AD"/>
    <w:rsid w:val="0088369E"/>
    <w:rsid w:val="008836D4"/>
    <w:rsid w:val="008856F0"/>
    <w:rsid w:val="00885974"/>
    <w:rsid w:val="00885E10"/>
    <w:rsid w:val="0088686C"/>
    <w:rsid w:val="008869D5"/>
    <w:rsid w:val="008874B8"/>
    <w:rsid w:val="0089255B"/>
    <w:rsid w:val="008935DB"/>
    <w:rsid w:val="00893A62"/>
    <w:rsid w:val="00893FDC"/>
    <w:rsid w:val="00894E77"/>
    <w:rsid w:val="0089591A"/>
    <w:rsid w:val="008977C2"/>
    <w:rsid w:val="00897929"/>
    <w:rsid w:val="008A0CDF"/>
    <w:rsid w:val="008A0D3A"/>
    <w:rsid w:val="008A1B59"/>
    <w:rsid w:val="008A206A"/>
    <w:rsid w:val="008A3F50"/>
    <w:rsid w:val="008A40C5"/>
    <w:rsid w:val="008A4264"/>
    <w:rsid w:val="008B00C0"/>
    <w:rsid w:val="008B04BE"/>
    <w:rsid w:val="008B04C9"/>
    <w:rsid w:val="008B0640"/>
    <w:rsid w:val="008B551E"/>
    <w:rsid w:val="008B6142"/>
    <w:rsid w:val="008C1A90"/>
    <w:rsid w:val="008C1DB4"/>
    <w:rsid w:val="008C360D"/>
    <w:rsid w:val="008C3EB4"/>
    <w:rsid w:val="008C3ECB"/>
    <w:rsid w:val="008C4FD7"/>
    <w:rsid w:val="008C510C"/>
    <w:rsid w:val="008C616A"/>
    <w:rsid w:val="008C6F91"/>
    <w:rsid w:val="008C70FF"/>
    <w:rsid w:val="008D02F3"/>
    <w:rsid w:val="008D0AAA"/>
    <w:rsid w:val="008D107B"/>
    <w:rsid w:val="008D16C6"/>
    <w:rsid w:val="008D2233"/>
    <w:rsid w:val="008D3011"/>
    <w:rsid w:val="008D30DF"/>
    <w:rsid w:val="008D385F"/>
    <w:rsid w:val="008D446D"/>
    <w:rsid w:val="008D4DD1"/>
    <w:rsid w:val="008D54F5"/>
    <w:rsid w:val="008D61D3"/>
    <w:rsid w:val="008D7D12"/>
    <w:rsid w:val="008E0447"/>
    <w:rsid w:val="008E08A0"/>
    <w:rsid w:val="008E09F5"/>
    <w:rsid w:val="008E121F"/>
    <w:rsid w:val="008E1AEB"/>
    <w:rsid w:val="008E37AC"/>
    <w:rsid w:val="008E4FF1"/>
    <w:rsid w:val="008E5AD6"/>
    <w:rsid w:val="008E5AE7"/>
    <w:rsid w:val="008E6AD2"/>
    <w:rsid w:val="008E6E5D"/>
    <w:rsid w:val="008F01E5"/>
    <w:rsid w:val="008F020C"/>
    <w:rsid w:val="008F031C"/>
    <w:rsid w:val="008F0389"/>
    <w:rsid w:val="008F05F3"/>
    <w:rsid w:val="008F1C4E"/>
    <w:rsid w:val="008F1D1C"/>
    <w:rsid w:val="008F470C"/>
    <w:rsid w:val="008F4AD1"/>
    <w:rsid w:val="008F6041"/>
    <w:rsid w:val="008F6675"/>
    <w:rsid w:val="008F69E3"/>
    <w:rsid w:val="008F6D3B"/>
    <w:rsid w:val="008F6F4E"/>
    <w:rsid w:val="008F76C7"/>
    <w:rsid w:val="009004CC"/>
    <w:rsid w:val="009013CC"/>
    <w:rsid w:val="0090187B"/>
    <w:rsid w:val="00902CA4"/>
    <w:rsid w:val="00902F8D"/>
    <w:rsid w:val="00903DF8"/>
    <w:rsid w:val="00904B78"/>
    <w:rsid w:val="009055B3"/>
    <w:rsid w:val="00906CD9"/>
    <w:rsid w:val="00906E3F"/>
    <w:rsid w:val="009105CD"/>
    <w:rsid w:val="009119B9"/>
    <w:rsid w:val="00912011"/>
    <w:rsid w:val="00912BC4"/>
    <w:rsid w:val="00912E04"/>
    <w:rsid w:val="00913BB3"/>
    <w:rsid w:val="009140D6"/>
    <w:rsid w:val="0091481C"/>
    <w:rsid w:val="00915CDD"/>
    <w:rsid w:val="00915F29"/>
    <w:rsid w:val="0091637D"/>
    <w:rsid w:val="00916486"/>
    <w:rsid w:val="00922CC6"/>
    <w:rsid w:val="009242E1"/>
    <w:rsid w:val="00924D91"/>
    <w:rsid w:val="00925892"/>
    <w:rsid w:val="00925E79"/>
    <w:rsid w:val="00926144"/>
    <w:rsid w:val="009268C1"/>
    <w:rsid w:val="00926D8E"/>
    <w:rsid w:val="00927C57"/>
    <w:rsid w:val="0093035C"/>
    <w:rsid w:val="0093135D"/>
    <w:rsid w:val="00932133"/>
    <w:rsid w:val="0093236B"/>
    <w:rsid w:val="0093330A"/>
    <w:rsid w:val="00933935"/>
    <w:rsid w:val="0093401F"/>
    <w:rsid w:val="0093411A"/>
    <w:rsid w:val="009342CF"/>
    <w:rsid w:val="00934520"/>
    <w:rsid w:val="00934F0C"/>
    <w:rsid w:val="0093573E"/>
    <w:rsid w:val="00935B5F"/>
    <w:rsid w:val="00935E74"/>
    <w:rsid w:val="009367AA"/>
    <w:rsid w:val="00937344"/>
    <w:rsid w:val="00937405"/>
    <w:rsid w:val="009402F4"/>
    <w:rsid w:val="009404EE"/>
    <w:rsid w:val="00941474"/>
    <w:rsid w:val="00941A32"/>
    <w:rsid w:val="0094236F"/>
    <w:rsid w:val="00942834"/>
    <w:rsid w:val="00943054"/>
    <w:rsid w:val="00944B9A"/>
    <w:rsid w:val="009451D1"/>
    <w:rsid w:val="00945309"/>
    <w:rsid w:val="00945432"/>
    <w:rsid w:val="009460AE"/>
    <w:rsid w:val="00947090"/>
    <w:rsid w:val="00947C17"/>
    <w:rsid w:val="00947D52"/>
    <w:rsid w:val="00951330"/>
    <w:rsid w:val="0095157D"/>
    <w:rsid w:val="00953EC2"/>
    <w:rsid w:val="00954F22"/>
    <w:rsid w:val="00957916"/>
    <w:rsid w:val="0096024D"/>
    <w:rsid w:val="0096123E"/>
    <w:rsid w:val="0096148C"/>
    <w:rsid w:val="00963390"/>
    <w:rsid w:val="00963F5D"/>
    <w:rsid w:val="00964C15"/>
    <w:rsid w:val="00965A45"/>
    <w:rsid w:val="00965B58"/>
    <w:rsid w:val="009675D9"/>
    <w:rsid w:val="009707D5"/>
    <w:rsid w:val="00970F36"/>
    <w:rsid w:val="0097133F"/>
    <w:rsid w:val="009723A2"/>
    <w:rsid w:val="00976648"/>
    <w:rsid w:val="0098173D"/>
    <w:rsid w:val="0098190F"/>
    <w:rsid w:val="00981E36"/>
    <w:rsid w:val="00982D76"/>
    <w:rsid w:val="00982E31"/>
    <w:rsid w:val="00983B1F"/>
    <w:rsid w:val="00984B5C"/>
    <w:rsid w:val="009857DC"/>
    <w:rsid w:val="00986183"/>
    <w:rsid w:val="00986DFE"/>
    <w:rsid w:val="0099140A"/>
    <w:rsid w:val="00993EE6"/>
    <w:rsid w:val="009958E1"/>
    <w:rsid w:val="00995D59"/>
    <w:rsid w:val="009A01EF"/>
    <w:rsid w:val="009A0540"/>
    <w:rsid w:val="009A1625"/>
    <w:rsid w:val="009A2DCF"/>
    <w:rsid w:val="009A3514"/>
    <w:rsid w:val="009A4947"/>
    <w:rsid w:val="009A56FC"/>
    <w:rsid w:val="009A5F27"/>
    <w:rsid w:val="009A64FC"/>
    <w:rsid w:val="009A739E"/>
    <w:rsid w:val="009A73C8"/>
    <w:rsid w:val="009A764F"/>
    <w:rsid w:val="009A772E"/>
    <w:rsid w:val="009A7AB9"/>
    <w:rsid w:val="009A7CE6"/>
    <w:rsid w:val="009B07CA"/>
    <w:rsid w:val="009B1565"/>
    <w:rsid w:val="009B1873"/>
    <w:rsid w:val="009B18EE"/>
    <w:rsid w:val="009B1D0A"/>
    <w:rsid w:val="009B1F53"/>
    <w:rsid w:val="009B2182"/>
    <w:rsid w:val="009B32C3"/>
    <w:rsid w:val="009B5090"/>
    <w:rsid w:val="009B5190"/>
    <w:rsid w:val="009B5931"/>
    <w:rsid w:val="009B62CC"/>
    <w:rsid w:val="009B63A3"/>
    <w:rsid w:val="009C21BC"/>
    <w:rsid w:val="009C28FC"/>
    <w:rsid w:val="009C2C10"/>
    <w:rsid w:val="009C3E4E"/>
    <w:rsid w:val="009C46E1"/>
    <w:rsid w:val="009C6362"/>
    <w:rsid w:val="009C7255"/>
    <w:rsid w:val="009D024C"/>
    <w:rsid w:val="009D25A1"/>
    <w:rsid w:val="009D3199"/>
    <w:rsid w:val="009D4B94"/>
    <w:rsid w:val="009D71F2"/>
    <w:rsid w:val="009D791D"/>
    <w:rsid w:val="009E2904"/>
    <w:rsid w:val="009E3000"/>
    <w:rsid w:val="009E3C98"/>
    <w:rsid w:val="009E5979"/>
    <w:rsid w:val="009E5A12"/>
    <w:rsid w:val="009E5CC9"/>
    <w:rsid w:val="009E5CF4"/>
    <w:rsid w:val="009E5E94"/>
    <w:rsid w:val="009E7833"/>
    <w:rsid w:val="009F09BB"/>
    <w:rsid w:val="009F0B06"/>
    <w:rsid w:val="009F1EA0"/>
    <w:rsid w:val="009F2167"/>
    <w:rsid w:val="009F3034"/>
    <w:rsid w:val="009F3597"/>
    <w:rsid w:val="009F379E"/>
    <w:rsid w:val="009F425C"/>
    <w:rsid w:val="009F43A7"/>
    <w:rsid w:val="009F4844"/>
    <w:rsid w:val="009F4BAB"/>
    <w:rsid w:val="009F5EE4"/>
    <w:rsid w:val="00A0050E"/>
    <w:rsid w:val="00A01751"/>
    <w:rsid w:val="00A02204"/>
    <w:rsid w:val="00A026D0"/>
    <w:rsid w:val="00A03D66"/>
    <w:rsid w:val="00A04536"/>
    <w:rsid w:val="00A04C80"/>
    <w:rsid w:val="00A04E6B"/>
    <w:rsid w:val="00A055CA"/>
    <w:rsid w:val="00A06776"/>
    <w:rsid w:val="00A07652"/>
    <w:rsid w:val="00A106C7"/>
    <w:rsid w:val="00A11BE3"/>
    <w:rsid w:val="00A12224"/>
    <w:rsid w:val="00A13A05"/>
    <w:rsid w:val="00A13EFE"/>
    <w:rsid w:val="00A14D54"/>
    <w:rsid w:val="00A1517D"/>
    <w:rsid w:val="00A1562A"/>
    <w:rsid w:val="00A162CA"/>
    <w:rsid w:val="00A17F93"/>
    <w:rsid w:val="00A214BA"/>
    <w:rsid w:val="00A223D0"/>
    <w:rsid w:val="00A2283F"/>
    <w:rsid w:val="00A22B17"/>
    <w:rsid w:val="00A2350E"/>
    <w:rsid w:val="00A23C9C"/>
    <w:rsid w:val="00A24CFF"/>
    <w:rsid w:val="00A25422"/>
    <w:rsid w:val="00A255E6"/>
    <w:rsid w:val="00A257D0"/>
    <w:rsid w:val="00A26BFC"/>
    <w:rsid w:val="00A27397"/>
    <w:rsid w:val="00A2740C"/>
    <w:rsid w:val="00A27504"/>
    <w:rsid w:val="00A275F4"/>
    <w:rsid w:val="00A3047A"/>
    <w:rsid w:val="00A31AD2"/>
    <w:rsid w:val="00A321B1"/>
    <w:rsid w:val="00A333E5"/>
    <w:rsid w:val="00A34384"/>
    <w:rsid w:val="00A357DC"/>
    <w:rsid w:val="00A366AF"/>
    <w:rsid w:val="00A36AB8"/>
    <w:rsid w:val="00A37300"/>
    <w:rsid w:val="00A3737E"/>
    <w:rsid w:val="00A404B3"/>
    <w:rsid w:val="00A40A2E"/>
    <w:rsid w:val="00A40C81"/>
    <w:rsid w:val="00A412FC"/>
    <w:rsid w:val="00A41EA9"/>
    <w:rsid w:val="00A4560B"/>
    <w:rsid w:val="00A4710B"/>
    <w:rsid w:val="00A471AC"/>
    <w:rsid w:val="00A502F3"/>
    <w:rsid w:val="00A522ED"/>
    <w:rsid w:val="00A5409D"/>
    <w:rsid w:val="00A545C4"/>
    <w:rsid w:val="00A555A5"/>
    <w:rsid w:val="00A570A7"/>
    <w:rsid w:val="00A5723B"/>
    <w:rsid w:val="00A606EF"/>
    <w:rsid w:val="00A60F11"/>
    <w:rsid w:val="00A614E3"/>
    <w:rsid w:val="00A61E04"/>
    <w:rsid w:val="00A6230E"/>
    <w:rsid w:val="00A62493"/>
    <w:rsid w:val="00A6277C"/>
    <w:rsid w:val="00A63490"/>
    <w:rsid w:val="00A63D34"/>
    <w:rsid w:val="00A6613B"/>
    <w:rsid w:val="00A664ED"/>
    <w:rsid w:val="00A66EA0"/>
    <w:rsid w:val="00A67A7C"/>
    <w:rsid w:val="00A7228F"/>
    <w:rsid w:val="00A72531"/>
    <w:rsid w:val="00A7381D"/>
    <w:rsid w:val="00A756B5"/>
    <w:rsid w:val="00A75A60"/>
    <w:rsid w:val="00A77E6F"/>
    <w:rsid w:val="00A77EC4"/>
    <w:rsid w:val="00A80D10"/>
    <w:rsid w:val="00A819EB"/>
    <w:rsid w:val="00A82205"/>
    <w:rsid w:val="00A85844"/>
    <w:rsid w:val="00A86CE1"/>
    <w:rsid w:val="00A90486"/>
    <w:rsid w:val="00A91D26"/>
    <w:rsid w:val="00A923D0"/>
    <w:rsid w:val="00A92B8B"/>
    <w:rsid w:val="00A931BD"/>
    <w:rsid w:val="00A93811"/>
    <w:rsid w:val="00A94440"/>
    <w:rsid w:val="00A9453A"/>
    <w:rsid w:val="00A96EC3"/>
    <w:rsid w:val="00A97A2C"/>
    <w:rsid w:val="00A97EB7"/>
    <w:rsid w:val="00AA1077"/>
    <w:rsid w:val="00AA1B71"/>
    <w:rsid w:val="00AA3540"/>
    <w:rsid w:val="00AA4644"/>
    <w:rsid w:val="00AA4896"/>
    <w:rsid w:val="00AA4CD4"/>
    <w:rsid w:val="00AA6089"/>
    <w:rsid w:val="00AB064B"/>
    <w:rsid w:val="00AB06FF"/>
    <w:rsid w:val="00AB28E4"/>
    <w:rsid w:val="00AB5715"/>
    <w:rsid w:val="00AB66FA"/>
    <w:rsid w:val="00AB7786"/>
    <w:rsid w:val="00AC1F86"/>
    <w:rsid w:val="00AC3D54"/>
    <w:rsid w:val="00AC4644"/>
    <w:rsid w:val="00AC4E1B"/>
    <w:rsid w:val="00AC591F"/>
    <w:rsid w:val="00AC5A37"/>
    <w:rsid w:val="00AC720F"/>
    <w:rsid w:val="00AC7763"/>
    <w:rsid w:val="00AD0838"/>
    <w:rsid w:val="00AD157F"/>
    <w:rsid w:val="00AD16A1"/>
    <w:rsid w:val="00AD193D"/>
    <w:rsid w:val="00AD2FB1"/>
    <w:rsid w:val="00AD383B"/>
    <w:rsid w:val="00AD5BC5"/>
    <w:rsid w:val="00AD607F"/>
    <w:rsid w:val="00AD69B4"/>
    <w:rsid w:val="00AD72F7"/>
    <w:rsid w:val="00AE06F0"/>
    <w:rsid w:val="00AE2687"/>
    <w:rsid w:val="00AE2A54"/>
    <w:rsid w:val="00AE30A2"/>
    <w:rsid w:val="00AE4052"/>
    <w:rsid w:val="00AE4961"/>
    <w:rsid w:val="00AE4F36"/>
    <w:rsid w:val="00AE7853"/>
    <w:rsid w:val="00AF2E63"/>
    <w:rsid w:val="00AF3736"/>
    <w:rsid w:val="00AF3BFB"/>
    <w:rsid w:val="00AF420B"/>
    <w:rsid w:val="00AF5017"/>
    <w:rsid w:val="00AF713C"/>
    <w:rsid w:val="00AF74DB"/>
    <w:rsid w:val="00B003E2"/>
    <w:rsid w:val="00B01148"/>
    <w:rsid w:val="00B013A6"/>
    <w:rsid w:val="00B04E25"/>
    <w:rsid w:val="00B065F4"/>
    <w:rsid w:val="00B06C76"/>
    <w:rsid w:val="00B07385"/>
    <w:rsid w:val="00B0760A"/>
    <w:rsid w:val="00B07928"/>
    <w:rsid w:val="00B100D1"/>
    <w:rsid w:val="00B10FB8"/>
    <w:rsid w:val="00B1188E"/>
    <w:rsid w:val="00B11A99"/>
    <w:rsid w:val="00B12A65"/>
    <w:rsid w:val="00B140F5"/>
    <w:rsid w:val="00B1554F"/>
    <w:rsid w:val="00B15E91"/>
    <w:rsid w:val="00B16B11"/>
    <w:rsid w:val="00B171BA"/>
    <w:rsid w:val="00B178B1"/>
    <w:rsid w:val="00B201F8"/>
    <w:rsid w:val="00B20684"/>
    <w:rsid w:val="00B20F3F"/>
    <w:rsid w:val="00B20FCE"/>
    <w:rsid w:val="00B213DB"/>
    <w:rsid w:val="00B22369"/>
    <w:rsid w:val="00B22959"/>
    <w:rsid w:val="00B23E4E"/>
    <w:rsid w:val="00B243AD"/>
    <w:rsid w:val="00B2490A"/>
    <w:rsid w:val="00B24D71"/>
    <w:rsid w:val="00B250DA"/>
    <w:rsid w:val="00B2519F"/>
    <w:rsid w:val="00B255F3"/>
    <w:rsid w:val="00B25F6A"/>
    <w:rsid w:val="00B25F8B"/>
    <w:rsid w:val="00B2692E"/>
    <w:rsid w:val="00B26933"/>
    <w:rsid w:val="00B31070"/>
    <w:rsid w:val="00B314F0"/>
    <w:rsid w:val="00B31D92"/>
    <w:rsid w:val="00B3255F"/>
    <w:rsid w:val="00B3461A"/>
    <w:rsid w:val="00B3509E"/>
    <w:rsid w:val="00B37537"/>
    <w:rsid w:val="00B406FE"/>
    <w:rsid w:val="00B409D8"/>
    <w:rsid w:val="00B4196C"/>
    <w:rsid w:val="00B42018"/>
    <w:rsid w:val="00B422A3"/>
    <w:rsid w:val="00B4313E"/>
    <w:rsid w:val="00B43A38"/>
    <w:rsid w:val="00B44167"/>
    <w:rsid w:val="00B45F5D"/>
    <w:rsid w:val="00B50BAA"/>
    <w:rsid w:val="00B51315"/>
    <w:rsid w:val="00B51FEB"/>
    <w:rsid w:val="00B52477"/>
    <w:rsid w:val="00B525E7"/>
    <w:rsid w:val="00B52C46"/>
    <w:rsid w:val="00B52FD4"/>
    <w:rsid w:val="00B53285"/>
    <w:rsid w:val="00B5365A"/>
    <w:rsid w:val="00B5563C"/>
    <w:rsid w:val="00B55BCB"/>
    <w:rsid w:val="00B567CE"/>
    <w:rsid w:val="00B5692E"/>
    <w:rsid w:val="00B570D0"/>
    <w:rsid w:val="00B572C6"/>
    <w:rsid w:val="00B603F9"/>
    <w:rsid w:val="00B604A9"/>
    <w:rsid w:val="00B60625"/>
    <w:rsid w:val="00B62FD2"/>
    <w:rsid w:val="00B639D5"/>
    <w:rsid w:val="00B64EB6"/>
    <w:rsid w:val="00B65EA3"/>
    <w:rsid w:val="00B66778"/>
    <w:rsid w:val="00B6714C"/>
    <w:rsid w:val="00B676DD"/>
    <w:rsid w:val="00B67D3E"/>
    <w:rsid w:val="00B70122"/>
    <w:rsid w:val="00B701E8"/>
    <w:rsid w:val="00B7136E"/>
    <w:rsid w:val="00B72168"/>
    <w:rsid w:val="00B721CE"/>
    <w:rsid w:val="00B7247C"/>
    <w:rsid w:val="00B7298B"/>
    <w:rsid w:val="00B733A1"/>
    <w:rsid w:val="00B73781"/>
    <w:rsid w:val="00B748AB"/>
    <w:rsid w:val="00B74A3D"/>
    <w:rsid w:val="00B76546"/>
    <w:rsid w:val="00B76DB6"/>
    <w:rsid w:val="00B773FC"/>
    <w:rsid w:val="00B804EE"/>
    <w:rsid w:val="00B813F1"/>
    <w:rsid w:val="00B81902"/>
    <w:rsid w:val="00B82577"/>
    <w:rsid w:val="00B82BA1"/>
    <w:rsid w:val="00B83207"/>
    <w:rsid w:val="00B835A0"/>
    <w:rsid w:val="00B85046"/>
    <w:rsid w:val="00B85722"/>
    <w:rsid w:val="00B90085"/>
    <w:rsid w:val="00B90436"/>
    <w:rsid w:val="00B91006"/>
    <w:rsid w:val="00B918C5"/>
    <w:rsid w:val="00B91F0A"/>
    <w:rsid w:val="00B92841"/>
    <w:rsid w:val="00B9364B"/>
    <w:rsid w:val="00B93AB9"/>
    <w:rsid w:val="00B94FF7"/>
    <w:rsid w:val="00B955E2"/>
    <w:rsid w:val="00B96197"/>
    <w:rsid w:val="00B973BC"/>
    <w:rsid w:val="00BA0665"/>
    <w:rsid w:val="00BA08CF"/>
    <w:rsid w:val="00BA16A3"/>
    <w:rsid w:val="00BA316F"/>
    <w:rsid w:val="00BA5EA6"/>
    <w:rsid w:val="00BA605F"/>
    <w:rsid w:val="00BA6454"/>
    <w:rsid w:val="00BB3C36"/>
    <w:rsid w:val="00BB50D2"/>
    <w:rsid w:val="00BB5737"/>
    <w:rsid w:val="00BB6198"/>
    <w:rsid w:val="00BB6D2E"/>
    <w:rsid w:val="00BB720E"/>
    <w:rsid w:val="00BB78DB"/>
    <w:rsid w:val="00BC080A"/>
    <w:rsid w:val="00BC26A8"/>
    <w:rsid w:val="00BC2E9B"/>
    <w:rsid w:val="00BC2FEB"/>
    <w:rsid w:val="00BC41D8"/>
    <w:rsid w:val="00BC4659"/>
    <w:rsid w:val="00BC46F9"/>
    <w:rsid w:val="00BC4B6E"/>
    <w:rsid w:val="00BC5075"/>
    <w:rsid w:val="00BC513E"/>
    <w:rsid w:val="00BC5F02"/>
    <w:rsid w:val="00BC64F5"/>
    <w:rsid w:val="00BC65BE"/>
    <w:rsid w:val="00BC68B7"/>
    <w:rsid w:val="00BC6966"/>
    <w:rsid w:val="00BC7603"/>
    <w:rsid w:val="00BD06E9"/>
    <w:rsid w:val="00BD2098"/>
    <w:rsid w:val="00BD2301"/>
    <w:rsid w:val="00BD25A4"/>
    <w:rsid w:val="00BD294A"/>
    <w:rsid w:val="00BD2DE4"/>
    <w:rsid w:val="00BD5401"/>
    <w:rsid w:val="00BD7181"/>
    <w:rsid w:val="00BD7F3B"/>
    <w:rsid w:val="00BE1BF3"/>
    <w:rsid w:val="00BE30B6"/>
    <w:rsid w:val="00BE3418"/>
    <w:rsid w:val="00BE52B2"/>
    <w:rsid w:val="00BE64E9"/>
    <w:rsid w:val="00BE7611"/>
    <w:rsid w:val="00BF0EDF"/>
    <w:rsid w:val="00BF2FFB"/>
    <w:rsid w:val="00BF32BD"/>
    <w:rsid w:val="00BF3863"/>
    <w:rsid w:val="00BF396E"/>
    <w:rsid w:val="00BF45CF"/>
    <w:rsid w:val="00BF490A"/>
    <w:rsid w:val="00BF4A3F"/>
    <w:rsid w:val="00BF6171"/>
    <w:rsid w:val="00BF6ACB"/>
    <w:rsid w:val="00BF6BE5"/>
    <w:rsid w:val="00BF6C53"/>
    <w:rsid w:val="00C00560"/>
    <w:rsid w:val="00C00AD3"/>
    <w:rsid w:val="00C02879"/>
    <w:rsid w:val="00C02F52"/>
    <w:rsid w:val="00C03480"/>
    <w:rsid w:val="00C03A3A"/>
    <w:rsid w:val="00C0408B"/>
    <w:rsid w:val="00C041EE"/>
    <w:rsid w:val="00C053D5"/>
    <w:rsid w:val="00C06479"/>
    <w:rsid w:val="00C066AF"/>
    <w:rsid w:val="00C06757"/>
    <w:rsid w:val="00C06CBF"/>
    <w:rsid w:val="00C06E1F"/>
    <w:rsid w:val="00C07134"/>
    <w:rsid w:val="00C0730D"/>
    <w:rsid w:val="00C07BCC"/>
    <w:rsid w:val="00C11964"/>
    <w:rsid w:val="00C12704"/>
    <w:rsid w:val="00C12CA9"/>
    <w:rsid w:val="00C12E12"/>
    <w:rsid w:val="00C12F8F"/>
    <w:rsid w:val="00C1364F"/>
    <w:rsid w:val="00C152DC"/>
    <w:rsid w:val="00C176E5"/>
    <w:rsid w:val="00C17902"/>
    <w:rsid w:val="00C21C81"/>
    <w:rsid w:val="00C240C2"/>
    <w:rsid w:val="00C241F1"/>
    <w:rsid w:val="00C24F6E"/>
    <w:rsid w:val="00C25465"/>
    <w:rsid w:val="00C25749"/>
    <w:rsid w:val="00C2602F"/>
    <w:rsid w:val="00C26418"/>
    <w:rsid w:val="00C27322"/>
    <w:rsid w:val="00C27B67"/>
    <w:rsid w:val="00C30FBC"/>
    <w:rsid w:val="00C3313B"/>
    <w:rsid w:val="00C336BD"/>
    <w:rsid w:val="00C33D53"/>
    <w:rsid w:val="00C33E19"/>
    <w:rsid w:val="00C355FC"/>
    <w:rsid w:val="00C35ACF"/>
    <w:rsid w:val="00C36B09"/>
    <w:rsid w:val="00C36C15"/>
    <w:rsid w:val="00C36EB8"/>
    <w:rsid w:val="00C37492"/>
    <w:rsid w:val="00C40932"/>
    <w:rsid w:val="00C40DC4"/>
    <w:rsid w:val="00C41236"/>
    <w:rsid w:val="00C41E18"/>
    <w:rsid w:val="00C427D6"/>
    <w:rsid w:val="00C448CB"/>
    <w:rsid w:val="00C451D2"/>
    <w:rsid w:val="00C460A2"/>
    <w:rsid w:val="00C46986"/>
    <w:rsid w:val="00C46C9E"/>
    <w:rsid w:val="00C4778B"/>
    <w:rsid w:val="00C478E5"/>
    <w:rsid w:val="00C50930"/>
    <w:rsid w:val="00C51819"/>
    <w:rsid w:val="00C5235E"/>
    <w:rsid w:val="00C52D09"/>
    <w:rsid w:val="00C52EE1"/>
    <w:rsid w:val="00C52FD4"/>
    <w:rsid w:val="00C53D40"/>
    <w:rsid w:val="00C54228"/>
    <w:rsid w:val="00C54884"/>
    <w:rsid w:val="00C54FA4"/>
    <w:rsid w:val="00C55E34"/>
    <w:rsid w:val="00C567E8"/>
    <w:rsid w:val="00C57FDE"/>
    <w:rsid w:val="00C622CF"/>
    <w:rsid w:val="00C62533"/>
    <w:rsid w:val="00C62680"/>
    <w:rsid w:val="00C64B58"/>
    <w:rsid w:val="00C658A6"/>
    <w:rsid w:val="00C659CB"/>
    <w:rsid w:val="00C660A7"/>
    <w:rsid w:val="00C66231"/>
    <w:rsid w:val="00C67455"/>
    <w:rsid w:val="00C67A38"/>
    <w:rsid w:val="00C67B68"/>
    <w:rsid w:val="00C706A7"/>
    <w:rsid w:val="00C70D48"/>
    <w:rsid w:val="00C71339"/>
    <w:rsid w:val="00C732FC"/>
    <w:rsid w:val="00C74986"/>
    <w:rsid w:val="00C75CA2"/>
    <w:rsid w:val="00C7613A"/>
    <w:rsid w:val="00C766CC"/>
    <w:rsid w:val="00C76C5D"/>
    <w:rsid w:val="00C76D68"/>
    <w:rsid w:val="00C76DB3"/>
    <w:rsid w:val="00C76E34"/>
    <w:rsid w:val="00C77CF7"/>
    <w:rsid w:val="00C80306"/>
    <w:rsid w:val="00C80728"/>
    <w:rsid w:val="00C80737"/>
    <w:rsid w:val="00C810AC"/>
    <w:rsid w:val="00C81A5A"/>
    <w:rsid w:val="00C81A90"/>
    <w:rsid w:val="00C82EA0"/>
    <w:rsid w:val="00C83B33"/>
    <w:rsid w:val="00C841DD"/>
    <w:rsid w:val="00C84D53"/>
    <w:rsid w:val="00C85EE9"/>
    <w:rsid w:val="00C86063"/>
    <w:rsid w:val="00C861A3"/>
    <w:rsid w:val="00C86D3D"/>
    <w:rsid w:val="00C872C1"/>
    <w:rsid w:val="00C87805"/>
    <w:rsid w:val="00C90090"/>
    <w:rsid w:val="00C9025B"/>
    <w:rsid w:val="00C90BB6"/>
    <w:rsid w:val="00C910AC"/>
    <w:rsid w:val="00C912EC"/>
    <w:rsid w:val="00C914F3"/>
    <w:rsid w:val="00C91714"/>
    <w:rsid w:val="00C91ED7"/>
    <w:rsid w:val="00C928AF"/>
    <w:rsid w:val="00C93349"/>
    <w:rsid w:val="00C9340B"/>
    <w:rsid w:val="00C94340"/>
    <w:rsid w:val="00C95A5C"/>
    <w:rsid w:val="00C95C3F"/>
    <w:rsid w:val="00CA01F7"/>
    <w:rsid w:val="00CA0F81"/>
    <w:rsid w:val="00CA371C"/>
    <w:rsid w:val="00CA3D76"/>
    <w:rsid w:val="00CA4B75"/>
    <w:rsid w:val="00CA5A9A"/>
    <w:rsid w:val="00CA647D"/>
    <w:rsid w:val="00CA77B8"/>
    <w:rsid w:val="00CB0565"/>
    <w:rsid w:val="00CB0658"/>
    <w:rsid w:val="00CB09BB"/>
    <w:rsid w:val="00CB0F12"/>
    <w:rsid w:val="00CB1C4F"/>
    <w:rsid w:val="00CB526C"/>
    <w:rsid w:val="00CB5EA1"/>
    <w:rsid w:val="00CB617D"/>
    <w:rsid w:val="00CB61AA"/>
    <w:rsid w:val="00CB69B8"/>
    <w:rsid w:val="00CB726E"/>
    <w:rsid w:val="00CB7AA0"/>
    <w:rsid w:val="00CC0B2E"/>
    <w:rsid w:val="00CC0E3E"/>
    <w:rsid w:val="00CC1BCA"/>
    <w:rsid w:val="00CC28D7"/>
    <w:rsid w:val="00CC28ED"/>
    <w:rsid w:val="00CC5578"/>
    <w:rsid w:val="00CC5619"/>
    <w:rsid w:val="00CC57F0"/>
    <w:rsid w:val="00CC641C"/>
    <w:rsid w:val="00CC6E7A"/>
    <w:rsid w:val="00CD2A59"/>
    <w:rsid w:val="00CD2B3B"/>
    <w:rsid w:val="00CD4491"/>
    <w:rsid w:val="00CD5725"/>
    <w:rsid w:val="00CD5ACB"/>
    <w:rsid w:val="00CD6435"/>
    <w:rsid w:val="00CD6C6A"/>
    <w:rsid w:val="00CD6D46"/>
    <w:rsid w:val="00CD7C35"/>
    <w:rsid w:val="00CD7E9B"/>
    <w:rsid w:val="00CE0EFB"/>
    <w:rsid w:val="00CE13CE"/>
    <w:rsid w:val="00CE147E"/>
    <w:rsid w:val="00CE2F6F"/>
    <w:rsid w:val="00CE33CF"/>
    <w:rsid w:val="00CE37B0"/>
    <w:rsid w:val="00CE5BEE"/>
    <w:rsid w:val="00CE60CE"/>
    <w:rsid w:val="00CE67B7"/>
    <w:rsid w:val="00CE7FC4"/>
    <w:rsid w:val="00CF052F"/>
    <w:rsid w:val="00CF117D"/>
    <w:rsid w:val="00CF1475"/>
    <w:rsid w:val="00CF173B"/>
    <w:rsid w:val="00CF28D0"/>
    <w:rsid w:val="00CF39C7"/>
    <w:rsid w:val="00CF4CC6"/>
    <w:rsid w:val="00CF652C"/>
    <w:rsid w:val="00CF6667"/>
    <w:rsid w:val="00D00692"/>
    <w:rsid w:val="00D01261"/>
    <w:rsid w:val="00D01C0C"/>
    <w:rsid w:val="00D02D72"/>
    <w:rsid w:val="00D038EF"/>
    <w:rsid w:val="00D0420F"/>
    <w:rsid w:val="00D046E1"/>
    <w:rsid w:val="00D04ADF"/>
    <w:rsid w:val="00D0504F"/>
    <w:rsid w:val="00D054EB"/>
    <w:rsid w:val="00D055A5"/>
    <w:rsid w:val="00D05876"/>
    <w:rsid w:val="00D06154"/>
    <w:rsid w:val="00D06796"/>
    <w:rsid w:val="00D07493"/>
    <w:rsid w:val="00D1099A"/>
    <w:rsid w:val="00D1180A"/>
    <w:rsid w:val="00D132A3"/>
    <w:rsid w:val="00D13AD5"/>
    <w:rsid w:val="00D143F7"/>
    <w:rsid w:val="00D15B6E"/>
    <w:rsid w:val="00D15D25"/>
    <w:rsid w:val="00D15EC4"/>
    <w:rsid w:val="00D16424"/>
    <w:rsid w:val="00D16A69"/>
    <w:rsid w:val="00D171FC"/>
    <w:rsid w:val="00D2083A"/>
    <w:rsid w:val="00D20AAF"/>
    <w:rsid w:val="00D20FC4"/>
    <w:rsid w:val="00D22933"/>
    <w:rsid w:val="00D22AE2"/>
    <w:rsid w:val="00D23DB0"/>
    <w:rsid w:val="00D241E7"/>
    <w:rsid w:val="00D24370"/>
    <w:rsid w:val="00D24AF9"/>
    <w:rsid w:val="00D255A3"/>
    <w:rsid w:val="00D267FB"/>
    <w:rsid w:val="00D30097"/>
    <w:rsid w:val="00D30F66"/>
    <w:rsid w:val="00D319D5"/>
    <w:rsid w:val="00D3369D"/>
    <w:rsid w:val="00D344FA"/>
    <w:rsid w:val="00D345F6"/>
    <w:rsid w:val="00D34B4F"/>
    <w:rsid w:val="00D34CC0"/>
    <w:rsid w:val="00D35D6A"/>
    <w:rsid w:val="00D3681D"/>
    <w:rsid w:val="00D368D2"/>
    <w:rsid w:val="00D37B73"/>
    <w:rsid w:val="00D40617"/>
    <w:rsid w:val="00D4088C"/>
    <w:rsid w:val="00D41272"/>
    <w:rsid w:val="00D415B6"/>
    <w:rsid w:val="00D41FD0"/>
    <w:rsid w:val="00D41FE0"/>
    <w:rsid w:val="00D44DB1"/>
    <w:rsid w:val="00D46128"/>
    <w:rsid w:val="00D47724"/>
    <w:rsid w:val="00D50A59"/>
    <w:rsid w:val="00D5215B"/>
    <w:rsid w:val="00D5267E"/>
    <w:rsid w:val="00D52A4A"/>
    <w:rsid w:val="00D53060"/>
    <w:rsid w:val="00D532C7"/>
    <w:rsid w:val="00D53BAE"/>
    <w:rsid w:val="00D53F04"/>
    <w:rsid w:val="00D54787"/>
    <w:rsid w:val="00D54B38"/>
    <w:rsid w:val="00D55E51"/>
    <w:rsid w:val="00D5607E"/>
    <w:rsid w:val="00D608E2"/>
    <w:rsid w:val="00D6175E"/>
    <w:rsid w:val="00D618F5"/>
    <w:rsid w:val="00D61C74"/>
    <w:rsid w:val="00D6248C"/>
    <w:rsid w:val="00D62E22"/>
    <w:rsid w:val="00D632E3"/>
    <w:rsid w:val="00D64AA7"/>
    <w:rsid w:val="00D65D84"/>
    <w:rsid w:val="00D66871"/>
    <w:rsid w:val="00D66BE1"/>
    <w:rsid w:val="00D70233"/>
    <w:rsid w:val="00D738B8"/>
    <w:rsid w:val="00D7406D"/>
    <w:rsid w:val="00D74DE8"/>
    <w:rsid w:val="00D74FC9"/>
    <w:rsid w:val="00D759B4"/>
    <w:rsid w:val="00D76361"/>
    <w:rsid w:val="00D76481"/>
    <w:rsid w:val="00D76733"/>
    <w:rsid w:val="00D77963"/>
    <w:rsid w:val="00D8063F"/>
    <w:rsid w:val="00D80C77"/>
    <w:rsid w:val="00D80D81"/>
    <w:rsid w:val="00D820D2"/>
    <w:rsid w:val="00D82B09"/>
    <w:rsid w:val="00D82DE5"/>
    <w:rsid w:val="00D83017"/>
    <w:rsid w:val="00D83777"/>
    <w:rsid w:val="00D84FB2"/>
    <w:rsid w:val="00D854EF"/>
    <w:rsid w:val="00D87CA2"/>
    <w:rsid w:val="00D903FC"/>
    <w:rsid w:val="00D90AF1"/>
    <w:rsid w:val="00D90F20"/>
    <w:rsid w:val="00D91974"/>
    <w:rsid w:val="00D957AC"/>
    <w:rsid w:val="00D95B3B"/>
    <w:rsid w:val="00D95EE7"/>
    <w:rsid w:val="00D96A2E"/>
    <w:rsid w:val="00DA0490"/>
    <w:rsid w:val="00DA3BF3"/>
    <w:rsid w:val="00DA3CD9"/>
    <w:rsid w:val="00DA4F67"/>
    <w:rsid w:val="00DA5108"/>
    <w:rsid w:val="00DA5154"/>
    <w:rsid w:val="00DA5EA2"/>
    <w:rsid w:val="00DA631A"/>
    <w:rsid w:val="00DA6600"/>
    <w:rsid w:val="00DA6903"/>
    <w:rsid w:val="00DA7440"/>
    <w:rsid w:val="00DA7B05"/>
    <w:rsid w:val="00DB293B"/>
    <w:rsid w:val="00DB3033"/>
    <w:rsid w:val="00DB4236"/>
    <w:rsid w:val="00DB4DA5"/>
    <w:rsid w:val="00DB5C98"/>
    <w:rsid w:val="00DB7987"/>
    <w:rsid w:val="00DC1273"/>
    <w:rsid w:val="00DC1330"/>
    <w:rsid w:val="00DC17B9"/>
    <w:rsid w:val="00DC1C79"/>
    <w:rsid w:val="00DC2576"/>
    <w:rsid w:val="00DC274F"/>
    <w:rsid w:val="00DC2BB3"/>
    <w:rsid w:val="00DC300F"/>
    <w:rsid w:val="00DC3680"/>
    <w:rsid w:val="00DC3ABD"/>
    <w:rsid w:val="00DC4853"/>
    <w:rsid w:val="00DC7DE8"/>
    <w:rsid w:val="00DD1057"/>
    <w:rsid w:val="00DD24D1"/>
    <w:rsid w:val="00DD3539"/>
    <w:rsid w:val="00DD4376"/>
    <w:rsid w:val="00DD46AE"/>
    <w:rsid w:val="00DD4AB6"/>
    <w:rsid w:val="00DD4D4B"/>
    <w:rsid w:val="00DD64A0"/>
    <w:rsid w:val="00DD6B61"/>
    <w:rsid w:val="00DD7803"/>
    <w:rsid w:val="00DD79D1"/>
    <w:rsid w:val="00DE275D"/>
    <w:rsid w:val="00DE2CD3"/>
    <w:rsid w:val="00DE36C6"/>
    <w:rsid w:val="00DE36DB"/>
    <w:rsid w:val="00DE554B"/>
    <w:rsid w:val="00DE72EF"/>
    <w:rsid w:val="00DE73B9"/>
    <w:rsid w:val="00DE753C"/>
    <w:rsid w:val="00DE7985"/>
    <w:rsid w:val="00DF171D"/>
    <w:rsid w:val="00DF2113"/>
    <w:rsid w:val="00DF23AF"/>
    <w:rsid w:val="00DF255C"/>
    <w:rsid w:val="00DF2DF0"/>
    <w:rsid w:val="00DF3384"/>
    <w:rsid w:val="00DF3628"/>
    <w:rsid w:val="00DF39FB"/>
    <w:rsid w:val="00DF494D"/>
    <w:rsid w:val="00DF5B2E"/>
    <w:rsid w:val="00DF65DC"/>
    <w:rsid w:val="00DF6BD6"/>
    <w:rsid w:val="00DF768E"/>
    <w:rsid w:val="00DF7A64"/>
    <w:rsid w:val="00DF7A93"/>
    <w:rsid w:val="00E00961"/>
    <w:rsid w:val="00E00ACF"/>
    <w:rsid w:val="00E041E0"/>
    <w:rsid w:val="00E04297"/>
    <w:rsid w:val="00E04458"/>
    <w:rsid w:val="00E047D0"/>
    <w:rsid w:val="00E0539B"/>
    <w:rsid w:val="00E0667A"/>
    <w:rsid w:val="00E1016C"/>
    <w:rsid w:val="00E10257"/>
    <w:rsid w:val="00E108FC"/>
    <w:rsid w:val="00E10A7A"/>
    <w:rsid w:val="00E10DF0"/>
    <w:rsid w:val="00E13046"/>
    <w:rsid w:val="00E1385F"/>
    <w:rsid w:val="00E13E3D"/>
    <w:rsid w:val="00E13FC4"/>
    <w:rsid w:val="00E172BD"/>
    <w:rsid w:val="00E206A4"/>
    <w:rsid w:val="00E22970"/>
    <w:rsid w:val="00E23250"/>
    <w:rsid w:val="00E23A29"/>
    <w:rsid w:val="00E23E5D"/>
    <w:rsid w:val="00E244E5"/>
    <w:rsid w:val="00E25389"/>
    <w:rsid w:val="00E25C90"/>
    <w:rsid w:val="00E25F76"/>
    <w:rsid w:val="00E26BE2"/>
    <w:rsid w:val="00E26E18"/>
    <w:rsid w:val="00E27C30"/>
    <w:rsid w:val="00E3308D"/>
    <w:rsid w:val="00E34C21"/>
    <w:rsid w:val="00E35222"/>
    <w:rsid w:val="00E367D5"/>
    <w:rsid w:val="00E37098"/>
    <w:rsid w:val="00E37384"/>
    <w:rsid w:val="00E41C6F"/>
    <w:rsid w:val="00E43451"/>
    <w:rsid w:val="00E434E4"/>
    <w:rsid w:val="00E4361B"/>
    <w:rsid w:val="00E43E1F"/>
    <w:rsid w:val="00E44656"/>
    <w:rsid w:val="00E44906"/>
    <w:rsid w:val="00E46177"/>
    <w:rsid w:val="00E46A09"/>
    <w:rsid w:val="00E50474"/>
    <w:rsid w:val="00E51C84"/>
    <w:rsid w:val="00E523E6"/>
    <w:rsid w:val="00E525DE"/>
    <w:rsid w:val="00E52E65"/>
    <w:rsid w:val="00E52EB8"/>
    <w:rsid w:val="00E537A4"/>
    <w:rsid w:val="00E539E4"/>
    <w:rsid w:val="00E54360"/>
    <w:rsid w:val="00E55889"/>
    <w:rsid w:val="00E558F7"/>
    <w:rsid w:val="00E55B9D"/>
    <w:rsid w:val="00E57052"/>
    <w:rsid w:val="00E60FF1"/>
    <w:rsid w:val="00E61586"/>
    <w:rsid w:val="00E61CD4"/>
    <w:rsid w:val="00E628F3"/>
    <w:rsid w:val="00E63F64"/>
    <w:rsid w:val="00E64B20"/>
    <w:rsid w:val="00E6522E"/>
    <w:rsid w:val="00E66508"/>
    <w:rsid w:val="00E70C20"/>
    <w:rsid w:val="00E70C95"/>
    <w:rsid w:val="00E71938"/>
    <w:rsid w:val="00E71941"/>
    <w:rsid w:val="00E725A8"/>
    <w:rsid w:val="00E7306C"/>
    <w:rsid w:val="00E734AD"/>
    <w:rsid w:val="00E7476A"/>
    <w:rsid w:val="00E74CAC"/>
    <w:rsid w:val="00E759EC"/>
    <w:rsid w:val="00E75B23"/>
    <w:rsid w:val="00E75D40"/>
    <w:rsid w:val="00E75E72"/>
    <w:rsid w:val="00E765D7"/>
    <w:rsid w:val="00E77E8A"/>
    <w:rsid w:val="00E77EBF"/>
    <w:rsid w:val="00E806C2"/>
    <w:rsid w:val="00E82B95"/>
    <w:rsid w:val="00E84D5C"/>
    <w:rsid w:val="00E86445"/>
    <w:rsid w:val="00E867B0"/>
    <w:rsid w:val="00E867E3"/>
    <w:rsid w:val="00E90CA7"/>
    <w:rsid w:val="00E91511"/>
    <w:rsid w:val="00E9192D"/>
    <w:rsid w:val="00E92720"/>
    <w:rsid w:val="00E9288D"/>
    <w:rsid w:val="00E931D4"/>
    <w:rsid w:val="00E9341A"/>
    <w:rsid w:val="00E94ECF"/>
    <w:rsid w:val="00E95109"/>
    <w:rsid w:val="00E955F1"/>
    <w:rsid w:val="00E9735B"/>
    <w:rsid w:val="00E976D8"/>
    <w:rsid w:val="00EA0ABF"/>
    <w:rsid w:val="00EA16C3"/>
    <w:rsid w:val="00EA1D2C"/>
    <w:rsid w:val="00EA2AE7"/>
    <w:rsid w:val="00EA3960"/>
    <w:rsid w:val="00EA50E4"/>
    <w:rsid w:val="00EA53D0"/>
    <w:rsid w:val="00EA55FB"/>
    <w:rsid w:val="00EA5FCD"/>
    <w:rsid w:val="00EA668F"/>
    <w:rsid w:val="00EB2A15"/>
    <w:rsid w:val="00EB32A5"/>
    <w:rsid w:val="00EB5A3C"/>
    <w:rsid w:val="00EB5C64"/>
    <w:rsid w:val="00EB6848"/>
    <w:rsid w:val="00EC00EB"/>
    <w:rsid w:val="00EC018B"/>
    <w:rsid w:val="00EC1105"/>
    <w:rsid w:val="00EC1A98"/>
    <w:rsid w:val="00EC237D"/>
    <w:rsid w:val="00EC3564"/>
    <w:rsid w:val="00EC4F9A"/>
    <w:rsid w:val="00EC6935"/>
    <w:rsid w:val="00EC70DC"/>
    <w:rsid w:val="00EC755F"/>
    <w:rsid w:val="00ED194A"/>
    <w:rsid w:val="00ED254E"/>
    <w:rsid w:val="00ED268F"/>
    <w:rsid w:val="00ED27EA"/>
    <w:rsid w:val="00ED3E64"/>
    <w:rsid w:val="00ED3FC4"/>
    <w:rsid w:val="00ED5D8D"/>
    <w:rsid w:val="00ED6D06"/>
    <w:rsid w:val="00ED7F2D"/>
    <w:rsid w:val="00ED7F6B"/>
    <w:rsid w:val="00EE14EB"/>
    <w:rsid w:val="00EE3277"/>
    <w:rsid w:val="00EE3693"/>
    <w:rsid w:val="00EE4133"/>
    <w:rsid w:val="00EE5D81"/>
    <w:rsid w:val="00EE6CE0"/>
    <w:rsid w:val="00EF15C5"/>
    <w:rsid w:val="00EF1787"/>
    <w:rsid w:val="00EF19CE"/>
    <w:rsid w:val="00EF4B4F"/>
    <w:rsid w:val="00EF5645"/>
    <w:rsid w:val="00EF7DEA"/>
    <w:rsid w:val="00F00C72"/>
    <w:rsid w:val="00F011C3"/>
    <w:rsid w:val="00F01EA5"/>
    <w:rsid w:val="00F02CD1"/>
    <w:rsid w:val="00F032C2"/>
    <w:rsid w:val="00F03B7B"/>
    <w:rsid w:val="00F04D18"/>
    <w:rsid w:val="00F05599"/>
    <w:rsid w:val="00F0576B"/>
    <w:rsid w:val="00F05C20"/>
    <w:rsid w:val="00F06B6A"/>
    <w:rsid w:val="00F06D42"/>
    <w:rsid w:val="00F07BCD"/>
    <w:rsid w:val="00F1169D"/>
    <w:rsid w:val="00F11BB1"/>
    <w:rsid w:val="00F130D0"/>
    <w:rsid w:val="00F137DF"/>
    <w:rsid w:val="00F14313"/>
    <w:rsid w:val="00F1493A"/>
    <w:rsid w:val="00F15CEE"/>
    <w:rsid w:val="00F1636C"/>
    <w:rsid w:val="00F17C78"/>
    <w:rsid w:val="00F20486"/>
    <w:rsid w:val="00F20734"/>
    <w:rsid w:val="00F20D89"/>
    <w:rsid w:val="00F21134"/>
    <w:rsid w:val="00F21A57"/>
    <w:rsid w:val="00F21B9F"/>
    <w:rsid w:val="00F23588"/>
    <w:rsid w:val="00F23C07"/>
    <w:rsid w:val="00F23D8F"/>
    <w:rsid w:val="00F240D1"/>
    <w:rsid w:val="00F2412E"/>
    <w:rsid w:val="00F25847"/>
    <w:rsid w:val="00F268B0"/>
    <w:rsid w:val="00F26927"/>
    <w:rsid w:val="00F2739E"/>
    <w:rsid w:val="00F276DA"/>
    <w:rsid w:val="00F316B2"/>
    <w:rsid w:val="00F33D24"/>
    <w:rsid w:val="00F343E2"/>
    <w:rsid w:val="00F354F8"/>
    <w:rsid w:val="00F35CFE"/>
    <w:rsid w:val="00F35DF1"/>
    <w:rsid w:val="00F361E4"/>
    <w:rsid w:val="00F36256"/>
    <w:rsid w:val="00F36A69"/>
    <w:rsid w:val="00F36BC9"/>
    <w:rsid w:val="00F372F5"/>
    <w:rsid w:val="00F3767C"/>
    <w:rsid w:val="00F413A9"/>
    <w:rsid w:val="00F41588"/>
    <w:rsid w:val="00F41711"/>
    <w:rsid w:val="00F434AC"/>
    <w:rsid w:val="00F43895"/>
    <w:rsid w:val="00F45D33"/>
    <w:rsid w:val="00F46121"/>
    <w:rsid w:val="00F4674D"/>
    <w:rsid w:val="00F47143"/>
    <w:rsid w:val="00F47FF9"/>
    <w:rsid w:val="00F51946"/>
    <w:rsid w:val="00F51DB3"/>
    <w:rsid w:val="00F54AD7"/>
    <w:rsid w:val="00F54C4D"/>
    <w:rsid w:val="00F57406"/>
    <w:rsid w:val="00F608BF"/>
    <w:rsid w:val="00F60DFC"/>
    <w:rsid w:val="00F61953"/>
    <w:rsid w:val="00F61DCF"/>
    <w:rsid w:val="00F63257"/>
    <w:rsid w:val="00F67D04"/>
    <w:rsid w:val="00F70F30"/>
    <w:rsid w:val="00F71407"/>
    <w:rsid w:val="00F71615"/>
    <w:rsid w:val="00F72539"/>
    <w:rsid w:val="00F72F2E"/>
    <w:rsid w:val="00F73574"/>
    <w:rsid w:val="00F73D7B"/>
    <w:rsid w:val="00F74910"/>
    <w:rsid w:val="00F74ED8"/>
    <w:rsid w:val="00F75A06"/>
    <w:rsid w:val="00F75F35"/>
    <w:rsid w:val="00F76017"/>
    <w:rsid w:val="00F7615E"/>
    <w:rsid w:val="00F76CDB"/>
    <w:rsid w:val="00F77131"/>
    <w:rsid w:val="00F77DBB"/>
    <w:rsid w:val="00F8036F"/>
    <w:rsid w:val="00F807BE"/>
    <w:rsid w:val="00F80E44"/>
    <w:rsid w:val="00F814EB"/>
    <w:rsid w:val="00F83A5E"/>
    <w:rsid w:val="00F83BD2"/>
    <w:rsid w:val="00F84FFB"/>
    <w:rsid w:val="00F8634F"/>
    <w:rsid w:val="00F8660A"/>
    <w:rsid w:val="00F869A7"/>
    <w:rsid w:val="00F8706B"/>
    <w:rsid w:val="00F877DD"/>
    <w:rsid w:val="00F87B25"/>
    <w:rsid w:val="00F9042E"/>
    <w:rsid w:val="00F913FD"/>
    <w:rsid w:val="00F92252"/>
    <w:rsid w:val="00F93826"/>
    <w:rsid w:val="00F9527E"/>
    <w:rsid w:val="00F95329"/>
    <w:rsid w:val="00F95781"/>
    <w:rsid w:val="00F9617D"/>
    <w:rsid w:val="00F96819"/>
    <w:rsid w:val="00F97230"/>
    <w:rsid w:val="00F9723D"/>
    <w:rsid w:val="00F978D1"/>
    <w:rsid w:val="00F97F94"/>
    <w:rsid w:val="00FA0696"/>
    <w:rsid w:val="00FA0F0E"/>
    <w:rsid w:val="00FA24DF"/>
    <w:rsid w:val="00FA2791"/>
    <w:rsid w:val="00FA4F66"/>
    <w:rsid w:val="00FA5F4C"/>
    <w:rsid w:val="00FA60E5"/>
    <w:rsid w:val="00FA6146"/>
    <w:rsid w:val="00FB115E"/>
    <w:rsid w:val="00FB15F3"/>
    <w:rsid w:val="00FB2B80"/>
    <w:rsid w:val="00FB329D"/>
    <w:rsid w:val="00FB414D"/>
    <w:rsid w:val="00FB45A3"/>
    <w:rsid w:val="00FB4A53"/>
    <w:rsid w:val="00FB5298"/>
    <w:rsid w:val="00FB5DF2"/>
    <w:rsid w:val="00FB7291"/>
    <w:rsid w:val="00FB74EC"/>
    <w:rsid w:val="00FB7703"/>
    <w:rsid w:val="00FB7F69"/>
    <w:rsid w:val="00FC0DDC"/>
    <w:rsid w:val="00FC0DFB"/>
    <w:rsid w:val="00FC1AD1"/>
    <w:rsid w:val="00FC1D79"/>
    <w:rsid w:val="00FC1E1E"/>
    <w:rsid w:val="00FC2360"/>
    <w:rsid w:val="00FC2AE4"/>
    <w:rsid w:val="00FC2F43"/>
    <w:rsid w:val="00FC3D90"/>
    <w:rsid w:val="00FC59B7"/>
    <w:rsid w:val="00FC651F"/>
    <w:rsid w:val="00FD0547"/>
    <w:rsid w:val="00FD18AA"/>
    <w:rsid w:val="00FD1943"/>
    <w:rsid w:val="00FD2F1A"/>
    <w:rsid w:val="00FD31FD"/>
    <w:rsid w:val="00FD3365"/>
    <w:rsid w:val="00FD355B"/>
    <w:rsid w:val="00FD5AB1"/>
    <w:rsid w:val="00FE06B0"/>
    <w:rsid w:val="00FE06BE"/>
    <w:rsid w:val="00FE0AA0"/>
    <w:rsid w:val="00FE0BD0"/>
    <w:rsid w:val="00FE1CCD"/>
    <w:rsid w:val="00FE2D81"/>
    <w:rsid w:val="00FE43E3"/>
    <w:rsid w:val="00FE4A8F"/>
    <w:rsid w:val="00FE68A2"/>
    <w:rsid w:val="00FE7C03"/>
    <w:rsid w:val="00FF0839"/>
    <w:rsid w:val="00FF1815"/>
    <w:rsid w:val="00FF1A38"/>
    <w:rsid w:val="00FF3123"/>
    <w:rsid w:val="00FF3713"/>
    <w:rsid w:val="00FF3E71"/>
    <w:rsid w:val="00FF41C0"/>
    <w:rsid w:val="00FF44A9"/>
    <w:rsid w:val="00FF48D9"/>
    <w:rsid w:val="00FF4C92"/>
    <w:rsid w:val="00FF4D1A"/>
    <w:rsid w:val="00FF78D0"/>
    <w:rsid w:val="00FF7B1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BE4979D"/>
  <w15:docId w15:val="{94ADAC97-C2F4-4733-B789-92085F6A54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Grid" w:semiHidden="1" w:uiPriority="5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2F51B9"/>
    <w:pPr>
      <w:jc w:val="both"/>
    </w:pPr>
    <w:rPr>
      <w:sz w:val="28"/>
      <w:szCs w:val="24"/>
    </w:rPr>
  </w:style>
  <w:style w:type="paragraph" w:styleId="10">
    <w:name w:val="heading 1"/>
    <w:next w:val="a0"/>
    <w:link w:val="11"/>
    <w:uiPriority w:val="9"/>
    <w:qFormat/>
    <w:rsid w:val="00651C2C"/>
    <w:pPr>
      <w:widowControl w:val="0"/>
      <w:tabs>
        <w:tab w:val="left" w:pos="1134"/>
      </w:tabs>
      <w:spacing w:before="240" w:after="240"/>
      <w:ind w:firstLine="720"/>
      <w:outlineLvl w:val="0"/>
    </w:pPr>
    <w:rPr>
      <w:b/>
      <w:sz w:val="28"/>
      <w:szCs w:val="28"/>
    </w:rPr>
  </w:style>
  <w:style w:type="paragraph" w:styleId="2">
    <w:name w:val="heading 2"/>
    <w:basedOn w:val="4"/>
    <w:next w:val="a0"/>
    <w:autoRedefine/>
    <w:qFormat/>
    <w:rsid w:val="00A40C81"/>
    <w:pPr>
      <w:keepNext/>
      <w:numPr>
        <w:ilvl w:val="1"/>
        <w:numId w:val="4"/>
      </w:numPr>
      <w:tabs>
        <w:tab w:val="clear" w:pos="1425"/>
        <w:tab w:val="left" w:pos="1134"/>
        <w:tab w:val="num" w:pos="1560"/>
      </w:tabs>
      <w:spacing w:after="0"/>
      <w:ind w:left="0" w:firstLine="567"/>
      <w:outlineLvl w:val="1"/>
    </w:pPr>
    <w:rPr>
      <w:rFonts w:cs="Arial"/>
      <w:b/>
      <w:bCs/>
      <w:iCs/>
      <w:sz w:val="24"/>
    </w:rPr>
  </w:style>
  <w:style w:type="paragraph" w:styleId="3">
    <w:name w:val="heading 3"/>
    <w:basedOn w:val="a0"/>
    <w:next w:val="a0"/>
    <w:link w:val="30"/>
    <w:semiHidden/>
    <w:unhideWhenUsed/>
    <w:qFormat/>
    <w:rsid w:val="00D15EC4"/>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0"/>
    <w:next w:val="a0"/>
    <w:link w:val="41"/>
    <w:semiHidden/>
    <w:unhideWhenUsed/>
    <w:qFormat/>
    <w:rsid w:val="00F2412E"/>
    <w:pPr>
      <w:keepNext/>
      <w:keepLines/>
      <w:spacing w:before="200"/>
      <w:outlineLvl w:val="3"/>
    </w:pPr>
    <w:rPr>
      <w:rFonts w:asciiTheme="majorHAnsi" w:eastAsiaTheme="majorEastAsia" w:hAnsiTheme="majorHAnsi" w:cstheme="majorBidi"/>
      <w:b/>
      <w:bCs/>
      <w:i/>
      <w:iCs/>
      <w:color w:val="4F81BD" w:themeColor="accent1"/>
    </w:rPr>
  </w:style>
  <w:style w:type="paragraph" w:styleId="8">
    <w:name w:val="heading 8"/>
    <w:basedOn w:val="a0"/>
    <w:next w:val="a0"/>
    <w:qFormat/>
    <w:rsid w:val="00651C2C"/>
    <w:pPr>
      <w:keepNext/>
      <w:widowControl w:val="0"/>
      <w:spacing w:line="360" w:lineRule="auto"/>
      <w:outlineLvl w:val="7"/>
    </w:pPr>
    <w:rPr>
      <w:b/>
      <w:bCs/>
      <w:sz w:val="32"/>
      <w:szCs w:val="32"/>
    </w:rPr>
  </w:style>
  <w:style w:type="paragraph" w:styleId="9">
    <w:name w:val="heading 9"/>
    <w:basedOn w:val="a0"/>
    <w:next w:val="a0"/>
    <w:link w:val="90"/>
    <w:uiPriority w:val="9"/>
    <w:semiHidden/>
    <w:unhideWhenUsed/>
    <w:qFormat/>
    <w:rsid w:val="009A1625"/>
    <w:pPr>
      <w:keepNext/>
      <w:keepLines/>
      <w:spacing w:before="200" w:line="276" w:lineRule="auto"/>
      <w:jc w:val="left"/>
      <w:outlineLvl w:val="8"/>
    </w:pPr>
    <w:rPr>
      <w:rFonts w:ascii="Cambria" w:eastAsiaTheme="minorEastAsia" w:hAnsi="Cambria"/>
      <w:i/>
      <w:iCs/>
      <w:color w:val="404040"/>
      <w:sz w:val="20"/>
      <w:szCs w:val="20"/>
      <w:lang w:eastAsia="en-US"/>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caption"/>
    <w:basedOn w:val="a0"/>
    <w:next w:val="a0"/>
    <w:qFormat/>
    <w:rsid w:val="00CE67B7"/>
    <w:pPr>
      <w:spacing w:before="120" w:after="120"/>
    </w:pPr>
    <w:rPr>
      <w:b/>
      <w:sz w:val="20"/>
      <w:szCs w:val="20"/>
    </w:rPr>
  </w:style>
  <w:style w:type="paragraph" w:styleId="a5">
    <w:name w:val="header"/>
    <w:basedOn w:val="a0"/>
    <w:link w:val="a6"/>
    <w:uiPriority w:val="99"/>
    <w:rsid w:val="00AA3540"/>
    <w:pPr>
      <w:tabs>
        <w:tab w:val="center" w:pos="4677"/>
        <w:tab w:val="right" w:pos="9355"/>
      </w:tabs>
    </w:pPr>
  </w:style>
  <w:style w:type="paragraph" w:styleId="a7">
    <w:name w:val="footnote text"/>
    <w:basedOn w:val="a0"/>
    <w:link w:val="a8"/>
    <w:semiHidden/>
    <w:rsid w:val="0041301D"/>
    <w:rPr>
      <w:sz w:val="20"/>
      <w:szCs w:val="20"/>
    </w:rPr>
  </w:style>
  <w:style w:type="character" w:styleId="a9">
    <w:name w:val="footnote reference"/>
    <w:basedOn w:val="a1"/>
    <w:semiHidden/>
    <w:rsid w:val="0041301D"/>
    <w:rPr>
      <w:vertAlign w:val="superscript"/>
    </w:rPr>
  </w:style>
  <w:style w:type="table" w:styleId="aa">
    <w:name w:val="Table Grid"/>
    <w:basedOn w:val="a2"/>
    <w:uiPriority w:val="59"/>
    <w:rsid w:val="00292C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1"/>
    <w:uiPriority w:val="99"/>
    <w:rsid w:val="00667AAE"/>
    <w:rPr>
      <w:color w:val="0000FF"/>
      <w:u w:val="single"/>
    </w:rPr>
  </w:style>
  <w:style w:type="paragraph" w:styleId="12">
    <w:name w:val="toc 1"/>
    <w:basedOn w:val="a0"/>
    <w:next w:val="a0"/>
    <w:autoRedefine/>
    <w:uiPriority w:val="39"/>
    <w:rsid w:val="000A698A"/>
    <w:pPr>
      <w:widowControl w:val="0"/>
      <w:tabs>
        <w:tab w:val="left" w:pos="567"/>
        <w:tab w:val="left" w:pos="851"/>
        <w:tab w:val="left" w:pos="9000"/>
        <w:tab w:val="left" w:pos="9180"/>
      </w:tabs>
      <w:ind w:left="567" w:right="468"/>
      <w:jc w:val="left"/>
    </w:pPr>
    <w:rPr>
      <w:noProof/>
    </w:rPr>
  </w:style>
  <w:style w:type="paragraph" w:styleId="20">
    <w:name w:val="toc 2"/>
    <w:basedOn w:val="a0"/>
    <w:next w:val="a0"/>
    <w:autoRedefine/>
    <w:uiPriority w:val="39"/>
    <w:rsid w:val="00182BBC"/>
    <w:pPr>
      <w:widowControl w:val="0"/>
      <w:tabs>
        <w:tab w:val="left" w:pos="993"/>
        <w:tab w:val="left" w:pos="9000"/>
      </w:tabs>
      <w:ind w:right="108" w:firstLine="567"/>
      <w:jc w:val="left"/>
    </w:pPr>
    <w:rPr>
      <w:noProof/>
      <w:lang w:val="en-US"/>
    </w:rPr>
  </w:style>
  <w:style w:type="paragraph" w:styleId="ac">
    <w:name w:val="Title"/>
    <w:basedOn w:val="a0"/>
    <w:qFormat/>
    <w:rsid w:val="00651C2C"/>
    <w:pPr>
      <w:widowControl w:val="0"/>
      <w:autoSpaceDE w:val="0"/>
      <w:autoSpaceDN w:val="0"/>
      <w:adjustRightInd w:val="0"/>
      <w:jc w:val="center"/>
    </w:pPr>
    <w:rPr>
      <w:rFonts w:ascii="Times New Roman CYR" w:hAnsi="Times New Roman CYR" w:cs="Times New Roman CYR"/>
      <w:b/>
      <w:bCs/>
      <w:szCs w:val="28"/>
    </w:rPr>
  </w:style>
  <w:style w:type="paragraph" w:styleId="ad">
    <w:name w:val="Subtitle"/>
    <w:basedOn w:val="a0"/>
    <w:qFormat/>
    <w:rsid w:val="00651C2C"/>
    <w:pPr>
      <w:widowControl w:val="0"/>
      <w:jc w:val="center"/>
    </w:pPr>
    <w:rPr>
      <w:b/>
      <w:bCs/>
    </w:rPr>
  </w:style>
  <w:style w:type="paragraph" w:styleId="ae">
    <w:name w:val="footer"/>
    <w:basedOn w:val="a0"/>
    <w:rsid w:val="00F814EB"/>
    <w:pPr>
      <w:tabs>
        <w:tab w:val="center" w:pos="4677"/>
        <w:tab w:val="right" w:pos="9355"/>
      </w:tabs>
      <w:jc w:val="left"/>
    </w:pPr>
    <w:rPr>
      <w:sz w:val="24"/>
    </w:rPr>
  </w:style>
  <w:style w:type="character" w:styleId="af">
    <w:name w:val="page number"/>
    <w:basedOn w:val="a1"/>
    <w:rsid w:val="00507B26"/>
  </w:style>
  <w:style w:type="numbering" w:styleId="111111">
    <w:name w:val="Outline List 2"/>
    <w:basedOn w:val="a3"/>
    <w:rsid w:val="00F87B25"/>
    <w:pPr>
      <w:numPr>
        <w:numId w:val="2"/>
      </w:numPr>
    </w:pPr>
  </w:style>
  <w:style w:type="numbering" w:customStyle="1" w:styleId="1">
    <w:name w:val="Текущий список1"/>
    <w:rsid w:val="00F87B25"/>
    <w:pPr>
      <w:numPr>
        <w:numId w:val="3"/>
      </w:numPr>
    </w:pPr>
  </w:style>
  <w:style w:type="character" w:customStyle="1" w:styleId="13">
    <w:name w:val="Стиль1"/>
    <w:basedOn w:val="ab"/>
    <w:rsid w:val="00FB329D"/>
    <w:rPr>
      <w:rFonts w:ascii="Times New Roman" w:hAnsi="Times New Roman"/>
      <w:color w:val="0000FF"/>
      <w:u w:val="single"/>
      <w:lang w:val="ru-RU"/>
    </w:rPr>
  </w:style>
  <w:style w:type="paragraph" w:styleId="4">
    <w:name w:val="List Continue 4"/>
    <w:basedOn w:val="a0"/>
    <w:rsid w:val="005729E3"/>
    <w:pPr>
      <w:spacing w:after="120"/>
      <w:ind w:left="1132"/>
    </w:pPr>
  </w:style>
  <w:style w:type="paragraph" w:customStyle="1" w:styleId="a">
    <w:name w:val="Обычный + полужирный"/>
    <w:aliases w:val="уплотненный на  0.3 пт"/>
    <w:basedOn w:val="2"/>
    <w:rsid w:val="00BD7F3B"/>
    <w:pPr>
      <w:numPr>
        <w:ilvl w:val="2"/>
      </w:numPr>
    </w:pPr>
  </w:style>
  <w:style w:type="paragraph" w:customStyle="1" w:styleId="0">
    <w:name w:val="Обычный + Междустр.интервал:  точно 0 пт"/>
    <w:aliases w:val="Узор: Нет (Белый)"/>
    <w:basedOn w:val="a0"/>
    <w:rsid w:val="00FB45A3"/>
    <w:pPr>
      <w:numPr>
        <w:numId w:val="5"/>
      </w:numPr>
      <w:shd w:val="clear" w:color="auto" w:fill="FFFFFF"/>
      <w:spacing w:line="418" w:lineRule="exact"/>
    </w:pPr>
    <w:rPr>
      <w:szCs w:val="28"/>
    </w:rPr>
  </w:style>
  <w:style w:type="paragraph" w:customStyle="1" w:styleId="Default">
    <w:name w:val="Default"/>
    <w:rsid w:val="00100E95"/>
    <w:pPr>
      <w:autoSpaceDE w:val="0"/>
      <w:autoSpaceDN w:val="0"/>
      <w:adjustRightInd w:val="0"/>
    </w:pPr>
    <w:rPr>
      <w:rFonts w:ascii="Arial" w:hAnsi="Arial" w:cs="Arial"/>
      <w:color w:val="000000"/>
      <w:sz w:val="24"/>
      <w:szCs w:val="24"/>
    </w:rPr>
  </w:style>
  <w:style w:type="paragraph" w:styleId="af0">
    <w:name w:val="List Paragraph"/>
    <w:basedOn w:val="a0"/>
    <w:uiPriority w:val="34"/>
    <w:qFormat/>
    <w:rsid w:val="00FB7703"/>
    <w:pPr>
      <w:spacing w:after="200" w:line="276" w:lineRule="auto"/>
      <w:ind w:left="720"/>
      <w:contextualSpacing/>
      <w:jc w:val="left"/>
    </w:pPr>
    <w:rPr>
      <w:rFonts w:ascii="Calibri" w:hAnsi="Calibri"/>
      <w:sz w:val="22"/>
      <w:szCs w:val="22"/>
    </w:rPr>
  </w:style>
  <w:style w:type="paragraph" w:styleId="af1">
    <w:name w:val="Document Map"/>
    <w:basedOn w:val="a0"/>
    <w:semiHidden/>
    <w:rsid w:val="002429EF"/>
    <w:pPr>
      <w:shd w:val="clear" w:color="auto" w:fill="000080"/>
    </w:pPr>
    <w:rPr>
      <w:rFonts w:ascii="Tahoma" w:hAnsi="Tahoma" w:cs="Tahoma"/>
      <w:sz w:val="20"/>
      <w:szCs w:val="20"/>
    </w:rPr>
  </w:style>
  <w:style w:type="paragraph" w:styleId="31">
    <w:name w:val="toc 3"/>
    <w:basedOn w:val="a0"/>
    <w:next w:val="a0"/>
    <w:autoRedefine/>
    <w:uiPriority w:val="39"/>
    <w:rsid w:val="00F72539"/>
    <w:pPr>
      <w:ind w:left="480"/>
      <w:jc w:val="left"/>
    </w:pPr>
    <w:rPr>
      <w:sz w:val="24"/>
      <w:lang w:val="en-US" w:eastAsia="en-US"/>
    </w:rPr>
  </w:style>
  <w:style w:type="paragraph" w:styleId="42">
    <w:name w:val="toc 4"/>
    <w:basedOn w:val="a0"/>
    <w:next w:val="a0"/>
    <w:autoRedefine/>
    <w:uiPriority w:val="39"/>
    <w:rsid w:val="00F72539"/>
    <w:pPr>
      <w:ind w:left="720"/>
      <w:jc w:val="left"/>
    </w:pPr>
    <w:rPr>
      <w:sz w:val="24"/>
      <w:lang w:val="en-US" w:eastAsia="en-US"/>
    </w:rPr>
  </w:style>
  <w:style w:type="paragraph" w:styleId="5">
    <w:name w:val="toc 5"/>
    <w:basedOn w:val="a0"/>
    <w:next w:val="a0"/>
    <w:autoRedefine/>
    <w:uiPriority w:val="39"/>
    <w:rsid w:val="00F72539"/>
    <w:pPr>
      <w:ind w:left="960"/>
      <w:jc w:val="left"/>
    </w:pPr>
    <w:rPr>
      <w:sz w:val="24"/>
      <w:lang w:val="en-US" w:eastAsia="en-US"/>
    </w:rPr>
  </w:style>
  <w:style w:type="paragraph" w:styleId="6">
    <w:name w:val="toc 6"/>
    <w:basedOn w:val="a0"/>
    <w:next w:val="a0"/>
    <w:autoRedefine/>
    <w:uiPriority w:val="39"/>
    <w:rsid w:val="00F72539"/>
    <w:pPr>
      <w:ind w:left="1200"/>
      <w:jc w:val="left"/>
    </w:pPr>
    <w:rPr>
      <w:sz w:val="24"/>
      <w:lang w:val="en-US" w:eastAsia="en-US"/>
    </w:rPr>
  </w:style>
  <w:style w:type="paragraph" w:styleId="7">
    <w:name w:val="toc 7"/>
    <w:basedOn w:val="a0"/>
    <w:next w:val="a0"/>
    <w:autoRedefine/>
    <w:uiPriority w:val="39"/>
    <w:rsid w:val="00F72539"/>
    <w:pPr>
      <w:ind w:left="1440"/>
      <w:jc w:val="left"/>
    </w:pPr>
    <w:rPr>
      <w:sz w:val="24"/>
      <w:lang w:val="en-US" w:eastAsia="en-US"/>
    </w:rPr>
  </w:style>
  <w:style w:type="paragraph" w:styleId="80">
    <w:name w:val="toc 8"/>
    <w:basedOn w:val="a0"/>
    <w:next w:val="a0"/>
    <w:autoRedefine/>
    <w:uiPriority w:val="39"/>
    <w:rsid w:val="00F72539"/>
    <w:pPr>
      <w:ind w:left="1680"/>
      <w:jc w:val="left"/>
    </w:pPr>
    <w:rPr>
      <w:sz w:val="24"/>
      <w:lang w:val="en-US" w:eastAsia="en-US"/>
    </w:rPr>
  </w:style>
  <w:style w:type="paragraph" w:styleId="91">
    <w:name w:val="toc 9"/>
    <w:basedOn w:val="a0"/>
    <w:next w:val="a0"/>
    <w:autoRedefine/>
    <w:uiPriority w:val="39"/>
    <w:rsid w:val="00F72539"/>
    <w:pPr>
      <w:ind w:left="1920"/>
      <w:jc w:val="left"/>
    </w:pPr>
    <w:rPr>
      <w:sz w:val="24"/>
      <w:lang w:val="en-US" w:eastAsia="en-US"/>
    </w:rPr>
  </w:style>
  <w:style w:type="paragraph" w:customStyle="1" w:styleId="af2">
    <w:name w:val="Знак"/>
    <w:basedOn w:val="a0"/>
    <w:autoRedefine/>
    <w:rsid w:val="00584A2B"/>
    <w:pPr>
      <w:spacing w:after="160" w:line="240" w:lineRule="exact"/>
      <w:jc w:val="left"/>
    </w:pPr>
    <w:rPr>
      <w:rFonts w:eastAsia="SimSun"/>
      <w:b/>
      <w:lang w:val="en-US" w:eastAsia="en-US"/>
    </w:rPr>
  </w:style>
  <w:style w:type="paragraph" w:customStyle="1" w:styleId="af3">
    <w:name w:val="Знак"/>
    <w:basedOn w:val="a0"/>
    <w:autoRedefine/>
    <w:rsid w:val="001D6631"/>
    <w:pPr>
      <w:spacing w:after="160" w:line="240" w:lineRule="exact"/>
      <w:jc w:val="left"/>
    </w:pPr>
    <w:rPr>
      <w:rFonts w:eastAsia="SimSun"/>
      <w:b/>
      <w:lang w:val="en-US" w:eastAsia="en-US"/>
    </w:rPr>
  </w:style>
  <w:style w:type="character" w:customStyle="1" w:styleId="apple-style-span">
    <w:name w:val="apple-style-span"/>
    <w:basedOn w:val="a1"/>
    <w:rsid w:val="00AB5715"/>
  </w:style>
  <w:style w:type="character" w:styleId="af4">
    <w:name w:val="Placeholder Text"/>
    <w:basedOn w:val="a1"/>
    <w:uiPriority w:val="99"/>
    <w:semiHidden/>
    <w:rsid w:val="0084651D"/>
    <w:rPr>
      <w:color w:val="808080"/>
    </w:rPr>
  </w:style>
  <w:style w:type="paragraph" w:styleId="af5">
    <w:name w:val="Balloon Text"/>
    <w:basedOn w:val="a0"/>
    <w:link w:val="af6"/>
    <w:uiPriority w:val="99"/>
    <w:rsid w:val="0084651D"/>
    <w:rPr>
      <w:rFonts w:ascii="Tahoma" w:hAnsi="Tahoma" w:cs="Tahoma"/>
      <w:sz w:val="16"/>
      <w:szCs w:val="16"/>
    </w:rPr>
  </w:style>
  <w:style w:type="character" w:customStyle="1" w:styleId="af6">
    <w:name w:val="Текст выноски Знак"/>
    <w:basedOn w:val="a1"/>
    <w:link w:val="af5"/>
    <w:uiPriority w:val="99"/>
    <w:rsid w:val="0084651D"/>
    <w:rPr>
      <w:rFonts w:ascii="Tahoma" w:hAnsi="Tahoma" w:cs="Tahoma"/>
      <w:sz w:val="16"/>
      <w:szCs w:val="16"/>
    </w:rPr>
  </w:style>
  <w:style w:type="character" w:customStyle="1" w:styleId="a6">
    <w:name w:val="Верхний колонтитул Знак"/>
    <w:basedOn w:val="a1"/>
    <w:link w:val="a5"/>
    <w:uiPriority w:val="99"/>
    <w:rsid w:val="009E7833"/>
    <w:rPr>
      <w:sz w:val="28"/>
      <w:szCs w:val="24"/>
    </w:rPr>
  </w:style>
  <w:style w:type="paragraph" w:styleId="af7">
    <w:name w:val="endnote text"/>
    <w:basedOn w:val="a0"/>
    <w:link w:val="af8"/>
    <w:rsid w:val="007F60E1"/>
    <w:rPr>
      <w:sz w:val="20"/>
      <w:szCs w:val="20"/>
    </w:rPr>
  </w:style>
  <w:style w:type="character" w:customStyle="1" w:styleId="af8">
    <w:name w:val="Текст концевой сноски Знак"/>
    <w:basedOn w:val="a1"/>
    <w:link w:val="af7"/>
    <w:rsid w:val="007F60E1"/>
  </w:style>
  <w:style w:type="character" w:styleId="af9">
    <w:name w:val="endnote reference"/>
    <w:basedOn w:val="a1"/>
    <w:rsid w:val="007F60E1"/>
    <w:rPr>
      <w:vertAlign w:val="superscript"/>
    </w:rPr>
  </w:style>
  <w:style w:type="paragraph" w:customStyle="1" w:styleId="14">
    <w:name w:val="Обычный1"/>
    <w:rsid w:val="00FA2791"/>
    <w:pPr>
      <w:snapToGrid w:val="0"/>
    </w:pPr>
    <w:rPr>
      <w:sz w:val="24"/>
    </w:rPr>
  </w:style>
  <w:style w:type="character" w:styleId="afa">
    <w:name w:val="FollowedHyperlink"/>
    <w:basedOn w:val="a1"/>
    <w:rsid w:val="00301E68"/>
    <w:rPr>
      <w:color w:val="800080"/>
      <w:u w:val="single"/>
    </w:rPr>
  </w:style>
  <w:style w:type="character" w:customStyle="1" w:styleId="FontStyle101">
    <w:name w:val="Font Style101"/>
    <w:basedOn w:val="a1"/>
    <w:uiPriority w:val="99"/>
    <w:rsid w:val="00BD294A"/>
    <w:rPr>
      <w:rFonts w:ascii="Times New Roman" w:hAnsi="Times New Roman" w:cs="Times New Roman"/>
      <w:sz w:val="14"/>
      <w:szCs w:val="14"/>
    </w:rPr>
  </w:style>
  <w:style w:type="paragraph" w:customStyle="1" w:styleId="21">
    <w:name w:val="Обычный2"/>
    <w:rsid w:val="0022196A"/>
    <w:pPr>
      <w:snapToGrid w:val="0"/>
    </w:pPr>
    <w:rPr>
      <w:sz w:val="24"/>
    </w:rPr>
  </w:style>
  <w:style w:type="paragraph" w:styleId="afb">
    <w:name w:val="Body Text Indent"/>
    <w:basedOn w:val="a0"/>
    <w:link w:val="afc"/>
    <w:rsid w:val="001419DD"/>
    <w:pPr>
      <w:widowControl w:val="0"/>
      <w:autoSpaceDE w:val="0"/>
      <w:autoSpaceDN w:val="0"/>
      <w:adjustRightInd w:val="0"/>
      <w:spacing w:line="216" w:lineRule="atLeast"/>
      <w:ind w:firstLine="709"/>
    </w:pPr>
    <w:rPr>
      <w:rFonts w:ascii="Arial" w:hAnsi="Arial" w:cs="Arial"/>
      <w:szCs w:val="28"/>
    </w:rPr>
  </w:style>
  <w:style w:type="character" w:customStyle="1" w:styleId="afc">
    <w:name w:val="Основной текст с отступом Знак"/>
    <w:basedOn w:val="a1"/>
    <w:link w:val="afb"/>
    <w:rsid w:val="001419DD"/>
    <w:rPr>
      <w:rFonts w:ascii="Arial" w:hAnsi="Arial" w:cs="Arial"/>
      <w:sz w:val="28"/>
      <w:szCs w:val="28"/>
    </w:rPr>
  </w:style>
  <w:style w:type="paragraph" w:customStyle="1" w:styleId="RefNorm">
    <w:name w:val="RefNorm"/>
    <w:basedOn w:val="a0"/>
    <w:next w:val="a0"/>
    <w:rsid w:val="00194639"/>
    <w:pPr>
      <w:spacing w:after="240" w:line="230" w:lineRule="atLeast"/>
    </w:pPr>
    <w:rPr>
      <w:rFonts w:ascii="Arial" w:hAnsi="Arial"/>
      <w:sz w:val="20"/>
      <w:szCs w:val="20"/>
      <w:lang w:val="fr-FR"/>
    </w:rPr>
  </w:style>
  <w:style w:type="paragraph" w:customStyle="1" w:styleId="afd">
    <w:name w:val="Нормальный"/>
    <w:rsid w:val="004141CF"/>
    <w:rPr>
      <w:sz w:val="24"/>
    </w:rPr>
  </w:style>
  <w:style w:type="paragraph" w:customStyle="1" w:styleId="Iauiue">
    <w:name w:val="Iau?iue"/>
    <w:rsid w:val="00853779"/>
    <w:rPr>
      <w:rFonts w:eastAsia="Calibri"/>
      <w:lang w:val="en-US"/>
    </w:rPr>
  </w:style>
  <w:style w:type="paragraph" w:customStyle="1" w:styleId="Style41">
    <w:name w:val="Style41"/>
    <w:basedOn w:val="a0"/>
    <w:uiPriority w:val="99"/>
    <w:rsid w:val="00D344FA"/>
    <w:pPr>
      <w:widowControl w:val="0"/>
      <w:autoSpaceDE w:val="0"/>
      <w:autoSpaceDN w:val="0"/>
      <w:adjustRightInd w:val="0"/>
      <w:jc w:val="left"/>
    </w:pPr>
    <w:rPr>
      <w:rFonts w:ascii="Arial" w:hAnsi="Arial" w:cs="Arial"/>
      <w:sz w:val="24"/>
    </w:rPr>
  </w:style>
  <w:style w:type="character" w:customStyle="1" w:styleId="FontStyle43">
    <w:name w:val="Font Style43"/>
    <w:uiPriority w:val="99"/>
    <w:rsid w:val="006572E7"/>
    <w:rPr>
      <w:rFonts w:ascii="Times New Roman" w:hAnsi="Times New Roman" w:cs="Times New Roman"/>
      <w:i/>
      <w:iCs/>
      <w:color w:val="000000"/>
      <w:sz w:val="18"/>
      <w:szCs w:val="18"/>
    </w:rPr>
  </w:style>
  <w:style w:type="paragraph" w:customStyle="1" w:styleId="Style22">
    <w:name w:val="Style22"/>
    <w:basedOn w:val="a0"/>
    <w:uiPriority w:val="99"/>
    <w:rsid w:val="00502219"/>
    <w:pPr>
      <w:widowControl w:val="0"/>
      <w:autoSpaceDE w:val="0"/>
      <w:autoSpaceDN w:val="0"/>
      <w:adjustRightInd w:val="0"/>
      <w:jc w:val="left"/>
    </w:pPr>
    <w:rPr>
      <w:sz w:val="24"/>
    </w:rPr>
  </w:style>
  <w:style w:type="character" w:customStyle="1" w:styleId="FontStyle44">
    <w:name w:val="Font Style44"/>
    <w:uiPriority w:val="99"/>
    <w:rsid w:val="00502219"/>
    <w:rPr>
      <w:rFonts w:ascii="Times New Roman" w:hAnsi="Times New Roman" w:cs="Times New Roman"/>
      <w:color w:val="000000"/>
      <w:sz w:val="18"/>
      <w:szCs w:val="18"/>
    </w:rPr>
  </w:style>
  <w:style w:type="paragraph" w:customStyle="1" w:styleId="Style23">
    <w:name w:val="Style23"/>
    <w:basedOn w:val="a0"/>
    <w:uiPriority w:val="99"/>
    <w:rsid w:val="00502219"/>
    <w:pPr>
      <w:widowControl w:val="0"/>
      <w:autoSpaceDE w:val="0"/>
      <w:autoSpaceDN w:val="0"/>
      <w:adjustRightInd w:val="0"/>
      <w:jc w:val="left"/>
    </w:pPr>
    <w:rPr>
      <w:sz w:val="24"/>
    </w:rPr>
  </w:style>
  <w:style w:type="paragraph" w:customStyle="1" w:styleId="Style26">
    <w:name w:val="Style26"/>
    <w:basedOn w:val="a0"/>
    <w:uiPriority w:val="99"/>
    <w:rsid w:val="00D0420F"/>
    <w:pPr>
      <w:widowControl w:val="0"/>
      <w:autoSpaceDE w:val="0"/>
      <w:autoSpaceDN w:val="0"/>
      <w:adjustRightInd w:val="0"/>
      <w:jc w:val="left"/>
    </w:pPr>
    <w:rPr>
      <w:sz w:val="24"/>
    </w:rPr>
  </w:style>
  <w:style w:type="character" w:customStyle="1" w:styleId="FontStyle46">
    <w:name w:val="Font Style46"/>
    <w:uiPriority w:val="99"/>
    <w:rsid w:val="00C50930"/>
    <w:rPr>
      <w:rFonts w:ascii="Times New Roman" w:hAnsi="Times New Roman" w:cs="Times New Roman"/>
      <w:b/>
      <w:bCs/>
      <w:color w:val="000000"/>
      <w:sz w:val="24"/>
      <w:szCs w:val="24"/>
    </w:rPr>
  </w:style>
  <w:style w:type="character" w:customStyle="1" w:styleId="FontStyle45">
    <w:name w:val="Font Style45"/>
    <w:uiPriority w:val="99"/>
    <w:rsid w:val="00C50930"/>
    <w:rPr>
      <w:rFonts w:ascii="Times New Roman" w:hAnsi="Times New Roman" w:cs="Times New Roman"/>
      <w:b/>
      <w:bCs/>
      <w:color w:val="000000"/>
      <w:sz w:val="18"/>
      <w:szCs w:val="18"/>
    </w:rPr>
  </w:style>
  <w:style w:type="paragraph" w:customStyle="1" w:styleId="Style19">
    <w:name w:val="Style19"/>
    <w:basedOn w:val="a0"/>
    <w:uiPriority w:val="99"/>
    <w:rsid w:val="00C50930"/>
    <w:pPr>
      <w:widowControl w:val="0"/>
      <w:autoSpaceDE w:val="0"/>
      <w:autoSpaceDN w:val="0"/>
      <w:adjustRightInd w:val="0"/>
      <w:jc w:val="left"/>
    </w:pPr>
    <w:rPr>
      <w:sz w:val="24"/>
    </w:rPr>
  </w:style>
  <w:style w:type="paragraph" w:customStyle="1" w:styleId="Style17">
    <w:name w:val="Style17"/>
    <w:basedOn w:val="a0"/>
    <w:uiPriority w:val="99"/>
    <w:rsid w:val="00C50930"/>
    <w:pPr>
      <w:widowControl w:val="0"/>
      <w:autoSpaceDE w:val="0"/>
      <w:autoSpaceDN w:val="0"/>
      <w:adjustRightInd w:val="0"/>
      <w:jc w:val="left"/>
    </w:pPr>
    <w:rPr>
      <w:sz w:val="24"/>
    </w:rPr>
  </w:style>
  <w:style w:type="paragraph" w:customStyle="1" w:styleId="Style10">
    <w:name w:val="Style10"/>
    <w:basedOn w:val="a0"/>
    <w:uiPriority w:val="99"/>
    <w:rsid w:val="00C50930"/>
    <w:pPr>
      <w:widowControl w:val="0"/>
      <w:autoSpaceDE w:val="0"/>
      <w:autoSpaceDN w:val="0"/>
      <w:adjustRightInd w:val="0"/>
      <w:jc w:val="left"/>
    </w:pPr>
    <w:rPr>
      <w:sz w:val="24"/>
    </w:rPr>
  </w:style>
  <w:style w:type="paragraph" w:customStyle="1" w:styleId="Style16">
    <w:name w:val="Style16"/>
    <w:basedOn w:val="a0"/>
    <w:uiPriority w:val="99"/>
    <w:rsid w:val="00C50930"/>
    <w:pPr>
      <w:widowControl w:val="0"/>
      <w:autoSpaceDE w:val="0"/>
      <w:autoSpaceDN w:val="0"/>
      <w:adjustRightInd w:val="0"/>
      <w:jc w:val="left"/>
    </w:pPr>
    <w:rPr>
      <w:sz w:val="24"/>
    </w:rPr>
  </w:style>
  <w:style w:type="character" w:customStyle="1" w:styleId="FontStyle34">
    <w:name w:val="Font Style34"/>
    <w:uiPriority w:val="99"/>
    <w:rsid w:val="00C50930"/>
    <w:rPr>
      <w:rFonts w:ascii="Times New Roman" w:hAnsi="Times New Roman" w:cs="Times New Roman"/>
      <w:b/>
      <w:bCs/>
      <w:color w:val="000000"/>
      <w:sz w:val="18"/>
      <w:szCs w:val="18"/>
    </w:rPr>
  </w:style>
  <w:style w:type="character" w:customStyle="1" w:styleId="FontStyle36">
    <w:name w:val="Font Style36"/>
    <w:uiPriority w:val="99"/>
    <w:rsid w:val="00C50930"/>
    <w:rPr>
      <w:rFonts w:ascii="Times New Roman" w:hAnsi="Times New Roman" w:cs="Times New Roman"/>
      <w:color w:val="000000"/>
      <w:sz w:val="18"/>
      <w:szCs w:val="18"/>
    </w:rPr>
  </w:style>
  <w:style w:type="character" w:customStyle="1" w:styleId="FontStyle40">
    <w:name w:val="Font Style40"/>
    <w:uiPriority w:val="99"/>
    <w:rsid w:val="00C50930"/>
    <w:rPr>
      <w:rFonts w:ascii="Times New Roman" w:hAnsi="Times New Roman" w:cs="Times New Roman"/>
      <w:i/>
      <w:iCs/>
      <w:color w:val="000000"/>
      <w:sz w:val="18"/>
      <w:szCs w:val="18"/>
    </w:rPr>
  </w:style>
  <w:style w:type="paragraph" w:customStyle="1" w:styleId="Style2">
    <w:name w:val="Style2"/>
    <w:basedOn w:val="a0"/>
    <w:uiPriority w:val="99"/>
    <w:rsid w:val="00094079"/>
    <w:pPr>
      <w:widowControl w:val="0"/>
      <w:autoSpaceDE w:val="0"/>
      <w:autoSpaceDN w:val="0"/>
      <w:adjustRightInd w:val="0"/>
      <w:jc w:val="left"/>
    </w:pPr>
    <w:rPr>
      <w:sz w:val="24"/>
    </w:rPr>
  </w:style>
  <w:style w:type="paragraph" w:customStyle="1" w:styleId="Style27">
    <w:name w:val="Style27"/>
    <w:basedOn w:val="a0"/>
    <w:uiPriority w:val="99"/>
    <w:rsid w:val="0040491E"/>
    <w:pPr>
      <w:widowControl w:val="0"/>
      <w:autoSpaceDE w:val="0"/>
      <w:autoSpaceDN w:val="0"/>
      <w:adjustRightInd w:val="0"/>
      <w:jc w:val="left"/>
    </w:pPr>
    <w:rPr>
      <w:sz w:val="24"/>
    </w:rPr>
  </w:style>
  <w:style w:type="paragraph" w:customStyle="1" w:styleId="Style13">
    <w:name w:val="Style13"/>
    <w:basedOn w:val="a0"/>
    <w:uiPriority w:val="99"/>
    <w:rsid w:val="006B1A59"/>
    <w:pPr>
      <w:widowControl w:val="0"/>
      <w:autoSpaceDE w:val="0"/>
      <w:autoSpaceDN w:val="0"/>
      <w:adjustRightInd w:val="0"/>
      <w:jc w:val="left"/>
    </w:pPr>
    <w:rPr>
      <w:sz w:val="24"/>
    </w:rPr>
  </w:style>
  <w:style w:type="character" w:customStyle="1" w:styleId="FontStyle39">
    <w:name w:val="Font Style39"/>
    <w:uiPriority w:val="99"/>
    <w:rsid w:val="006B1A59"/>
    <w:rPr>
      <w:rFonts w:ascii="Times New Roman" w:hAnsi="Times New Roman" w:cs="Times New Roman"/>
      <w:color w:val="000000"/>
      <w:sz w:val="16"/>
      <w:szCs w:val="16"/>
    </w:rPr>
  </w:style>
  <w:style w:type="character" w:customStyle="1" w:styleId="FontStyle42">
    <w:name w:val="Font Style42"/>
    <w:uiPriority w:val="99"/>
    <w:rsid w:val="006B1A59"/>
    <w:rPr>
      <w:rFonts w:ascii="Times New Roman" w:hAnsi="Times New Roman" w:cs="Times New Roman"/>
      <w:smallCaps/>
      <w:color w:val="000000"/>
      <w:spacing w:val="10"/>
      <w:sz w:val="18"/>
      <w:szCs w:val="18"/>
    </w:rPr>
  </w:style>
  <w:style w:type="paragraph" w:customStyle="1" w:styleId="Style7">
    <w:name w:val="Style7"/>
    <w:basedOn w:val="a0"/>
    <w:uiPriority w:val="99"/>
    <w:rsid w:val="006B1A59"/>
    <w:pPr>
      <w:widowControl w:val="0"/>
      <w:autoSpaceDE w:val="0"/>
      <w:autoSpaceDN w:val="0"/>
      <w:adjustRightInd w:val="0"/>
      <w:jc w:val="left"/>
    </w:pPr>
    <w:rPr>
      <w:sz w:val="24"/>
    </w:rPr>
  </w:style>
  <w:style w:type="paragraph" w:customStyle="1" w:styleId="Style8">
    <w:name w:val="Style8"/>
    <w:basedOn w:val="a0"/>
    <w:uiPriority w:val="99"/>
    <w:rsid w:val="006B1A59"/>
    <w:pPr>
      <w:widowControl w:val="0"/>
      <w:autoSpaceDE w:val="0"/>
      <w:autoSpaceDN w:val="0"/>
      <w:adjustRightInd w:val="0"/>
      <w:jc w:val="left"/>
    </w:pPr>
    <w:rPr>
      <w:sz w:val="24"/>
    </w:rPr>
  </w:style>
  <w:style w:type="paragraph" w:customStyle="1" w:styleId="Style15">
    <w:name w:val="Style15"/>
    <w:basedOn w:val="a0"/>
    <w:uiPriority w:val="99"/>
    <w:rsid w:val="006B1A59"/>
    <w:pPr>
      <w:widowControl w:val="0"/>
      <w:autoSpaceDE w:val="0"/>
      <w:autoSpaceDN w:val="0"/>
      <w:adjustRightInd w:val="0"/>
      <w:jc w:val="left"/>
    </w:pPr>
    <w:rPr>
      <w:sz w:val="24"/>
    </w:rPr>
  </w:style>
  <w:style w:type="paragraph" w:customStyle="1" w:styleId="Style28">
    <w:name w:val="Style28"/>
    <w:basedOn w:val="a0"/>
    <w:uiPriority w:val="99"/>
    <w:rsid w:val="006B1A59"/>
    <w:pPr>
      <w:widowControl w:val="0"/>
      <w:autoSpaceDE w:val="0"/>
      <w:autoSpaceDN w:val="0"/>
      <w:adjustRightInd w:val="0"/>
      <w:jc w:val="left"/>
    </w:pPr>
    <w:rPr>
      <w:sz w:val="24"/>
    </w:rPr>
  </w:style>
  <w:style w:type="paragraph" w:customStyle="1" w:styleId="Style20">
    <w:name w:val="Style20"/>
    <w:basedOn w:val="a0"/>
    <w:uiPriority w:val="99"/>
    <w:rsid w:val="005E2DA9"/>
    <w:pPr>
      <w:widowControl w:val="0"/>
      <w:autoSpaceDE w:val="0"/>
      <w:autoSpaceDN w:val="0"/>
      <w:adjustRightInd w:val="0"/>
      <w:jc w:val="left"/>
    </w:pPr>
    <w:rPr>
      <w:sz w:val="24"/>
    </w:rPr>
  </w:style>
  <w:style w:type="paragraph" w:customStyle="1" w:styleId="Style21">
    <w:name w:val="Style21"/>
    <w:basedOn w:val="a0"/>
    <w:uiPriority w:val="99"/>
    <w:rsid w:val="005E2DA9"/>
    <w:pPr>
      <w:widowControl w:val="0"/>
      <w:autoSpaceDE w:val="0"/>
      <w:autoSpaceDN w:val="0"/>
      <w:adjustRightInd w:val="0"/>
      <w:jc w:val="left"/>
    </w:pPr>
    <w:rPr>
      <w:sz w:val="24"/>
    </w:rPr>
  </w:style>
  <w:style w:type="character" w:customStyle="1" w:styleId="FontStyle38">
    <w:name w:val="Font Style38"/>
    <w:uiPriority w:val="99"/>
    <w:rsid w:val="005E2DA9"/>
    <w:rPr>
      <w:rFonts w:ascii="Times New Roman" w:hAnsi="Times New Roman" w:cs="Times New Roman"/>
      <w:b/>
      <w:bCs/>
      <w:i/>
      <w:iCs/>
      <w:color w:val="000000"/>
      <w:sz w:val="18"/>
      <w:szCs w:val="18"/>
    </w:rPr>
  </w:style>
  <w:style w:type="paragraph" w:customStyle="1" w:styleId="Style5">
    <w:name w:val="Style5"/>
    <w:basedOn w:val="a0"/>
    <w:uiPriority w:val="99"/>
    <w:rsid w:val="009F4844"/>
    <w:pPr>
      <w:widowControl w:val="0"/>
      <w:autoSpaceDE w:val="0"/>
      <w:autoSpaceDN w:val="0"/>
      <w:adjustRightInd w:val="0"/>
      <w:jc w:val="left"/>
    </w:pPr>
    <w:rPr>
      <w:sz w:val="24"/>
    </w:rPr>
  </w:style>
  <w:style w:type="paragraph" w:customStyle="1" w:styleId="Style9">
    <w:name w:val="Style9"/>
    <w:basedOn w:val="a0"/>
    <w:uiPriority w:val="99"/>
    <w:rsid w:val="009F4844"/>
    <w:pPr>
      <w:widowControl w:val="0"/>
      <w:autoSpaceDE w:val="0"/>
      <w:autoSpaceDN w:val="0"/>
      <w:adjustRightInd w:val="0"/>
      <w:jc w:val="left"/>
    </w:pPr>
    <w:rPr>
      <w:sz w:val="24"/>
    </w:rPr>
  </w:style>
  <w:style w:type="paragraph" w:customStyle="1" w:styleId="Style11">
    <w:name w:val="Style11"/>
    <w:basedOn w:val="a0"/>
    <w:uiPriority w:val="99"/>
    <w:rsid w:val="00514C0D"/>
    <w:pPr>
      <w:widowControl w:val="0"/>
      <w:autoSpaceDE w:val="0"/>
      <w:autoSpaceDN w:val="0"/>
      <w:adjustRightInd w:val="0"/>
      <w:jc w:val="left"/>
    </w:pPr>
    <w:rPr>
      <w:sz w:val="24"/>
    </w:rPr>
  </w:style>
  <w:style w:type="paragraph" w:customStyle="1" w:styleId="Style12">
    <w:name w:val="Style12"/>
    <w:basedOn w:val="a0"/>
    <w:uiPriority w:val="99"/>
    <w:rsid w:val="00514C0D"/>
    <w:pPr>
      <w:widowControl w:val="0"/>
      <w:autoSpaceDE w:val="0"/>
      <w:autoSpaceDN w:val="0"/>
      <w:adjustRightInd w:val="0"/>
      <w:jc w:val="left"/>
    </w:pPr>
    <w:rPr>
      <w:sz w:val="24"/>
    </w:rPr>
  </w:style>
  <w:style w:type="paragraph" w:customStyle="1" w:styleId="Style25">
    <w:name w:val="Style25"/>
    <w:basedOn w:val="a0"/>
    <w:uiPriority w:val="99"/>
    <w:rsid w:val="00514C0D"/>
    <w:pPr>
      <w:widowControl w:val="0"/>
      <w:autoSpaceDE w:val="0"/>
      <w:autoSpaceDN w:val="0"/>
      <w:adjustRightInd w:val="0"/>
      <w:jc w:val="left"/>
    </w:pPr>
    <w:rPr>
      <w:sz w:val="24"/>
    </w:rPr>
  </w:style>
  <w:style w:type="character" w:customStyle="1" w:styleId="FontStyle30">
    <w:name w:val="Font Style30"/>
    <w:uiPriority w:val="99"/>
    <w:rsid w:val="00982E31"/>
    <w:rPr>
      <w:rFonts w:ascii="Book Antiqua" w:hAnsi="Book Antiqua" w:cs="Book Antiqua"/>
      <w:smallCaps/>
      <w:color w:val="000000"/>
      <w:spacing w:val="20"/>
      <w:sz w:val="16"/>
      <w:szCs w:val="16"/>
    </w:rPr>
  </w:style>
  <w:style w:type="character" w:customStyle="1" w:styleId="FontStyle31">
    <w:name w:val="Font Style31"/>
    <w:uiPriority w:val="99"/>
    <w:rsid w:val="00982E31"/>
    <w:rPr>
      <w:rFonts w:ascii="AngsanaUPC" w:hAnsi="AngsanaUPC" w:cs="AngsanaUPC"/>
      <w:smallCaps/>
      <w:color w:val="000000"/>
      <w:sz w:val="38"/>
      <w:szCs w:val="38"/>
    </w:rPr>
  </w:style>
  <w:style w:type="character" w:customStyle="1" w:styleId="FontStyle33">
    <w:name w:val="Font Style33"/>
    <w:uiPriority w:val="99"/>
    <w:rsid w:val="00982E31"/>
    <w:rPr>
      <w:rFonts w:ascii="Book Antiqua" w:hAnsi="Book Antiqua" w:cs="Book Antiqua"/>
      <w:color w:val="000000"/>
      <w:sz w:val="16"/>
      <w:szCs w:val="16"/>
    </w:rPr>
  </w:style>
  <w:style w:type="character" w:customStyle="1" w:styleId="FontStyle41">
    <w:name w:val="Font Style41"/>
    <w:uiPriority w:val="99"/>
    <w:rsid w:val="00982E31"/>
    <w:rPr>
      <w:rFonts w:ascii="Book Antiqua" w:hAnsi="Book Antiqua" w:cs="Book Antiqua"/>
      <w:color w:val="000000"/>
      <w:sz w:val="18"/>
      <w:szCs w:val="18"/>
    </w:rPr>
  </w:style>
  <w:style w:type="paragraph" w:customStyle="1" w:styleId="Style24">
    <w:name w:val="Style24"/>
    <w:basedOn w:val="a0"/>
    <w:uiPriority w:val="99"/>
    <w:rsid w:val="003029DD"/>
    <w:pPr>
      <w:widowControl w:val="0"/>
      <w:autoSpaceDE w:val="0"/>
      <w:autoSpaceDN w:val="0"/>
      <w:adjustRightInd w:val="0"/>
      <w:jc w:val="left"/>
    </w:pPr>
    <w:rPr>
      <w:rFonts w:ascii="Book Antiqua" w:hAnsi="Book Antiqua"/>
      <w:sz w:val="24"/>
    </w:rPr>
  </w:style>
  <w:style w:type="character" w:customStyle="1" w:styleId="FontStyle32">
    <w:name w:val="Font Style32"/>
    <w:uiPriority w:val="99"/>
    <w:rsid w:val="003029DD"/>
    <w:rPr>
      <w:rFonts w:ascii="Book Antiqua" w:hAnsi="Book Antiqua" w:cs="Book Antiqua"/>
      <w:color w:val="000000"/>
      <w:sz w:val="16"/>
      <w:szCs w:val="16"/>
    </w:rPr>
  </w:style>
  <w:style w:type="character" w:customStyle="1" w:styleId="FontStyle35">
    <w:name w:val="Font Style35"/>
    <w:uiPriority w:val="99"/>
    <w:rsid w:val="003029DD"/>
    <w:rPr>
      <w:rFonts w:ascii="Book Antiqua" w:hAnsi="Book Antiqua" w:cs="Book Antiqua"/>
      <w:b/>
      <w:bCs/>
      <w:color w:val="000000"/>
      <w:sz w:val="16"/>
      <w:szCs w:val="16"/>
    </w:rPr>
  </w:style>
  <w:style w:type="character" w:customStyle="1" w:styleId="11">
    <w:name w:val="Заголовок 1 Знак"/>
    <w:basedOn w:val="a1"/>
    <w:link w:val="10"/>
    <w:uiPriority w:val="9"/>
    <w:rsid w:val="00247906"/>
    <w:rPr>
      <w:b/>
      <w:sz w:val="28"/>
      <w:szCs w:val="28"/>
    </w:rPr>
  </w:style>
  <w:style w:type="paragraph" w:customStyle="1" w:styleId="Style18">
    <w:name w:val="Style18"/>
    <w:basedOn w:val="a0"/>
    <w:uiPriority w:val="99"/>
    <w:rsid w:val="00334C5C"/>
    <w:pPr>
      <w:widowControl w:val="0"/>
      <w:autoSpaceDE w:val="0"/>
      <w:autoSpaceDN w:val="0"/>
      <w:adjustRightInd w:val="0"/>
      <w:jc w:val="left"/>
    </w:pPr>
    <w:rPr>
      <w:rFonts w:ascii="Book Antiqua" w:hAnsi="Book Antiqua"/>
      <w:sz w:val="24"/>
    </w:rPr>
  </w:style>
  <w:style w:type="character" w:customStyle="1" w:styleId="FontStyle37">
    <w:name w:val="Font Style37"/>
    <w:uiPriority w:val="99"/>
    <w:rsid w:val="00334C5C"/>
    <w:rPr>
      <w:rFonts w:ascii="Book Antiqua" w:hAnsi="Book Antiqua" w:cs="Book Antiqua"/>
      <w:b/>
      <w:bCs/>
      <w:color w:val="000000"/>
      <w:sz w:val="14"/>
      <w:szCs w:val="14"/>
    </w:rPr>
  </w:style>
  <w:style w:type="character" w:customStyle="1" w:styleId="FontStyle26">
    <w:name w:val="Font Style26"/>
    <w:uiPriority w:val="99"/>
    <w:rsid w:val="00B83207"/>
    <w:rPr>
      <w:rFonts w:ascii="Bookman Old Style" w:hAnsi="Bookman Old Style" w:cs="Bookman Old Style"/>
      <w:b/>
      <w:bCs/>
      <w:color w:val="000000"/>
      <w:sz w:val="18"/>
      <w:szCs w:val="18"/>
    </w:rPr>
  </w:style>
  <w:style w:type="character" w:customStyle="1" w:styleId="FontStyle27">
    <w:name w:val="Font Style27"/>
    <w:uiPriority w:val="99"/>
    <w:rsid w:val="00B83207"/>
    <w:rPr>
      <w:rFonts w:ascii="Bookman Old Style" w:hAnsi="Bookman Old Style" w:cs="Bookman Old Style"/>
      <w:color w:val="000000"/>
      <w:sz w:val="18"/>
      <w:szCs w:val="18"/>
    </w:rPr>
  </w:style>
  <w:style w:type="character" w:customStyle="1" w:styleId="FontStyle24">
    <w:name w:val="Font Style24"/>
    <w:uiPriority w:val="99"/>
    <w:rsid w:val="00B83207"/>
    <w:rPr>
      <w:rFonts w:ascii="Bookman Old Style" w:hAnsi="Bookman Old Style" w:cs="Bookman Old Style"/>
      <w:color w:val="000000"/>
      <w:sz w:val="16"/>
      <w:szCs w:val="16"/>
    </w:rPr>
  </w:style>
  <w:style w:type="paragraph" w:customStyle="1" w:styleId="Style6">
    <w:name w:val="Style6"/>
    <w:basedOn w:val="a0"/>
    <w:uiPriority w:val="99"/>
    <w:rsid w:val="00AE06F0"/>
    <w:pPr>
      <w:widowControl w:val="0"/>
      <w:autoSpaceDE w:val="0"/>
      <w:autoSpaceDN w:val="0"/>
      <w:adjustRightInd w:val="0"/>
      <w:jc w:val="left"/>
    </w:pPr>
    <w:rPr>
      <w:rFonts w:ascii="Bookman Old Style" w:hAnsi="Bookman Old Style"/>
      <w:sz w:val="24"/>
    </w:rPr>
  </w:style>
  <w:style w:type="character" w:customStyle="1" w:styleId="alt-edited">
    <w:name w:val="alt-edited"/>
    <w:rsid w:val="00AE06F0"/>
  </w:style>
  <w:style w:type="character" w:customStyle="1" w:styleId="FontStyle29">
    <w:name w:val="Font Style29"/>
    <w:uiPriority w:val="99"/>
    <w:rsid w:val="00D1180A"/>
    <w:rPr>
      <w:rFonts w:ascii="Bookman Old Style" w:hAnsi="Bookman Old Style" w:cs="Bookman Old Style"/>
      <w:i/>
      <w:iCs/>
      <w:color w:val="000000"/>
      <w:sz w:val="18"/>
      <w:szCs w:val="18"/>
    </w:rPr>
  </w:style>
  <w:style w:type="character" w:customStyle="1" w:styleId="FontStyle169">
    <w:name w:val="Font Style169"/>
    <w:uiPriority w:val="99"/>
    <w:rsid w:val="001042FF"/>
    <w:rPr>
      <w:rFonts w:ascii="Arial" w:hAnsi="Arial" w:cs="Arial"/>
      <w:color w:val="000000"/>
      <w:sz w:val="18"/>
      <w:szCs w:val="18"/>
    </w:rPr>
  </w:style>
  <w:style w:type="paragraph" w:customStyle="1" w:styleId="Style109">
    <w:name w:val="Style109"/>
    <w:basedOn w:val="a0"/>
    <w:uiPriority w:val="99"/>
    <w:rsid w:val="001042FF"/>
    <w:pPr>
      <w:widowControl w:val="0"/>
      <w:autoSpaceDE w:val="0"/>
      <w:autoSpaceDN w:val="0"/>
      <w:adjustRightInd w:val="0"/>
      <w:jc w:val="left"/>
    </w:pPr>
    <w:rPr>
      <w:rFonts w:ascii="Arial" w:hAnsi="Arial" w:cs="Arial"/>
      <w:sz w:val="24"/>
    </w:rPr>
  </w:style>
  <w:style w:type="character" w:customStyle="1" w:styleId="apple-converted-space">
    <w:name w:val="apple-converted-space"/>
    <w:basedOn w:val="a1"/>
    <w:rsid w:val="0039357D"/>
  </w:style>
  <w:style w:type="paragraph" w:styleId="afe">
    <w:name w:val="Body Text"/>
    <w:basedOn w:val="a0"/>
    <w:link w:val="aff"/>
    <w:rsid w:val="004C3B50"/>
    <w:pPr>
      <w:spacing w:after="120"/>
    </w:pPr>
  </w:style>
  <w:style w:type="character" w:customStyle="1" w:styleId="aff">
    <w:name w:val="Основной текст Знак"/>
    <w:basedOn w:val="a1"/>
    <w:link w:val="afe"/>
    <w:rsid w:val="004C3B50"/>
    <w:rPr>
      <w:sz w:val="28"/>
      <w:szCs w:val="24"/>
    </w:rPr>
  </w:style>
  <w:style w:type="character" w:customStyle="1" w:styleId="41">
    <w:name w:val="Заголовок 4 Знак"/>
    <w:basedOn w:val="a1"/>
    <w:link w:val="40"/>
    <w:semiHidden/>
    <w:rsid w:val="00F2412E"/>
    <w:rPr>
      <w:rFonts w:asciiTheme="majorHAnsi" w:eastAsiaTheme="majorEastAsia" w:hAnsiTheme="majorHAnsi" w:cstheme="majorBidi"/>
      <w:b/>
      <w:bCs/>
      <w:i/>
      <w:iCs/>
      <w:color w:val="4F81BD" w:themeColor="accent1"/>
      <w:sz w:val="28"/>
      <w:szCs w:val="24"/>
    </w:rPr>
  </w:style>
  <w:style w:type="table" w:customStyle="1" w:styleId="TableNormal">
    <w:name w:val="Table Normal"/>
    <w:uiPriority w:val="2"/>
    <w:semiHidden/>
    <w:unhideWhenUsed/>
    <w:qFormat/>
    <w:rsid w:val="00B4196C"/>
    <w:pPr>
      <w:widowControl w:val="0"/>
    </w:pPr>
    <w:rPr>
      <w:rFonts w:asciiTheme="minorHAnsi" w:eastAsiaTheme="minorHAnsi" w:hAnsiTheme="minorHAnsi" w:cstheme="minorBid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B4196C"/>
    <w:pPr>
      <w:widowControl w:val="0"/>
      <w:spacing w:before="61"/>
      <w:jc w:val="left"/>
    </w:pPr>
    <w:rPr>
      <w:rFonts w:ascii="Arial" w:eastAsia="Arial" w:hAnsi="Arial" w:cs="Arial"/>
      <w:sz w:val="22"/>
      <w:szCs w:val="22"/>
      <w:lang w:val="en-US" w:eastAsia="en-US"/>
    </w:rPr>
  </w:style>
  <w:style w:type="character" w:customStyle="1" w:styleId="22">
    <w:name w:val="Основной текст (2)_"/>
    <w:basedOn w:val="a1"/>
    <w:link w:val="23"/>
    <w:uiPriority w:val="99"/>
    <w:rsid w:val="00FF48D9"/>
    <w:rPr>
      <w:rFonts w:ascii="Arial" w:eastAsia="Arial" w:hAnsi="Arial" w:cs="Arial"/>
      <w:sz w:val="16"/>
      <w:szCs w:val="16"/>
      <w:shd w:val="clear" w:color="auto" w:fill="FFFFFF"/>
    </w:rPr>
  </w:style>
  <w:style w:type="character" w:customStyle="1" w:styleId="285pt">
    <w:name w:val="Основной текст (2) + 8;5 pt;Полужирный"/>
    <w:basedOn w:val="22"/>
    <w:rsid w:val="00FF48D9"/>
    <w:rPr>
      <w:rFonts w:ascii="Arial" w:eastAsia="Arial" w:hAnsi="Arial" w:cs="Arial"/>
      <w:b/>
      <w:bCs/>
      <w:color w:val="000000"/>
      <w:spacing w:val="0"/>
      <w:w w:val="100"/>
      <w:position w:val="0"/>
      <w:sz w:val="17"/>
      <w:szCs w:val="17"/>
      <w:shd w:val="clear" w:color="auto" w:fill="FFFFFF"/>
      <w:lang w:val="en-US" w:eastAsia="en-US" w:bidi="en-US"/>
    </w:rPr>
  </w:style>
  <w:style w:type="character" w:customStyle="1" w:styleId="285pt0">
    <w:name w:val="Основной текст (2) + 8;5 pt"/>
    <w:basedOn w:val="22"/>
    <w:rsid w:val="00FF48D9"/>
    <w:rPr>
      <w:rFonts w:ascii="Arial" w:eastAsia="Arial" w:hAnsi="Arial" w:cs="Arial"/>
      <w:color w:val="000000"/>
      <w:spacing w:val="0"/>
      <w:w w:val="100"/>
      <w:position w:val="0"/>
      <w:sz w:val="17"/>
      <w:szCs w:val="17"/>
      <w:shd w:val="clear" w:color="auto" w:fill="FFFFFF"/>
      <w:lang w:val="en-US" w:eastAsia="en-US" w:bidi="en-US"/>
    </w:rPr>
  </w:style>
  <w:style w:type="paragraph" w:customStyle="1" w:styleId="23">
    <w:name w:val="Основной текст (2)"/>
    <w:basedOn w:val="a0"/>
    <w:link w:val="22"/>
    <w:uiPriority w:val="99"/>
    <w:rsid w:val="00FF48D9"/>
    <w:pPr>
      <w:widowControl w:val="0"/>
      <w:shd w:val="clear" w:color="auto" w:fill="FFFFFF"/>
      <w:spacing w:line="0" w:lineRule="atLeast"/>
      <w:jc w:val="left"/>
    </w:pPr>
    <w:rPr>
      <w:rFonts w:ascii="Arial" w:eastAsia="Arial" w:hAnsi="Arial" w:cs="Arial"/>
      <w:sz w:val="16"/>
      <w:szCs w:val="16"/>
    </w:rPr>
  </w:style>
  <w:style w:type="character" w:customStyle="1" w:styleId="a8">
    <w:name w:val="Текст сноски Знак"/>
    <w:basedOn w:val="a1"/>
    <w:link w:val="a7"/>
    <w:semiHidden/>
    <w:rsid w:val="00E66508"/>
  </w:style>
  <w:style w:type="character" w:customStyle="1" w:styleId="FontStyle76">
    <w:name w:val="Font Style76"/>
    <w:basedOn w:val="a1"/>
    <w:uiPriority w:val="99"/>
    <w:rsid w:val="008C616A"/>
    <w:rPr>
      <w:rFonts w:ascii="Palatino Linotype" w:hAnsi="Palatino Linotype" w:cs="Palatino Linotype"/>
      <w:color w:val="000000"/>
      <w:sz w:val="18"/>
      <w:szCs w:val="18"/>
    </w:rPr>
  </w:style>
  <w:style w:type="paragraph" w:customStyle="1" w:styleId="Style43">
    <w:name w:val="Style43"/>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paragraph" w:customStyle="1" w:styleId="Style44">
    <w:name w:val="Style44"/>
    <w:basedOn w:val="a0"/>
    <w:uiPriority w:val="99"/>
    <w:rsid w:val="008C616A"/>
    <w:pPr>
      <w:widowControl w:val="0"/>
      <w:autoSpaceDE w:val="0"/>
      <w:autoSpaceDN w:val="0"/>
      <w:adjustRightInd w:val="0"/>
      <w:jc w:val="left"/>
    </w:pPr>
    <w:rPr>
      <w:rFonts w:ascii="Palatino Linotype" w:eastAsiaTheme="minorEastAsia" w:hAnsi="Palatino Linotype"/>
      <w:sz w:val="24"/>
    </w:rPr>
  </w:style>
  <w:style w:type="character" w:customStyle="1" w:styleId="FontStyle72">
    <w:name w:val="Font Style72"/>
    <w:basedOn w:val="a1"/>
    <w:uiPriority w:val="99"/>
    <w:rsid w:val="008C616A"/>
    <w:rPr>
      <w:rFonts w:ascii="Palatino Linotype" w:hAnsi="Palatino Linotype" w:cs="Palatino Linotype"/>
      <w:color w:val="000000"/>
      <w:sz w:val="16"/>
      <w:szCs w:val="16"/>
    </w:rPr>
  </w:style>
  <w:style w:type="character" w:customStyle="1" w:styleId="FontStyle75">
    <w:name w:val="Font Style75"/>
    <w:basedOn w:val="a1"/>
    <w:uiPriority w:val="99"/>
    <w:rsid w:val="008C616A"/>
    <w:rPr>
      <w:rFonts w:ascii="Palatino Linotype" w:hAnsi="Palatino Linotype" w:cs="Palatino Linotype"/>
      <w:i/>
      <w:iCs/>
      <w:color w:val="000000"/>
      <w:sz w:val="18"/>
      <w:szCs w:val="18"/>
    </w:rPr>
  </w:style>
  <w:style w:type="paragraph" w:customStyle="1" w:styleId="Style50">
    <w:name w:val="Style50"/>
    <w:basedOn w:val="a0"/>
    <w:uiPriority w:val="99"/>
    <w:rsid w:val="00803678"/>
    <w:pPr>
      <w:widowControl w:val="0"/>
      <w:autoSpaceDE w:val="0"/>
      <w:autoSpaceDN w:val="0"/>
      <w:adjustRightInd w:val="0"/>
      <w:jc w:val="left"/>
    </w:pPr>
    <w:rPr>
      <w:rFonts w:ascii="Palatino Linotype" w:eastAsiaTheme="minorEastAsia" w:hAnsi="Palatino Linotype"/>
      <w:sz w:val="24"/>
    </w:rPr>
  </w:style>
  <w:style w:type="paragraph" w:customStyle="1" w:styleId="Style14">
    <w:name w:val="Style14"/>
    <w:basedOn w:val="a0"/>
    <w:uiPriority w:val="99"/>
    <w:rsid w:val="00873F6E"/>
    <w:pPr>
      <w:widowControl w:val="0"/>
      <w:autoSpaceDE w:val="0"/>
      <w:autoSpaceDN w:val="0"/>
      <w:adjustRightInd w:val="0"/>
      <w:jc w:val="left"/>
    </w:pPr>
    <w:rPr>
      <w:rFonts w:ascii="Palatino Linotype" w:eastAsiaTheme="minorEastAsia" w:hAnsi="Palatino Linotype"/>
      <w:sz w:val="24"/>
    </w:rPr>
  </w:style>
  <w:style w:type="character" w:customStyle="1" w:styleId="FontStyle78">
    <w:name w:val="Font Style78"/>
    <w:basedOn w:val="a1"/>
    <w:uiPriority w:val="99"/>
    <w:rsid w:val="00873F6E"/>
    <w:rPr>
      <w:rFonts w:ascii="Palatino Linotype" w:hAnsi="Palatino Linotype" w:cs="Palatino Linotype"/>
      <w:b/>
      <w:bCs/>
      <w:color w:val="000000"/>
      <w:sz w:val="24"/>
      <w:szCs w:val="24"/>
    </w:rPr>
  </w:style>
  <w:style w:type="character" w:customStyle="1" w:styleId="FontStyle77">
    <w:name w:val="Font Style77"/>
    <w:basedOn w:val="a1"/>
    <w:uiPriority w:val="99"/>
    <w:rsid w:val="00873F6E"/>
    <w:rPr>
      <w:rFonts w:ascii="Palatino Linotype" w:hAnsi="Palatino Linotype" w:cs="Palatino Linotype"/>
      <w:b/>
      <w:bCs/>
      <w:color w:val="000000"/>
      <w:sz w:val="18"/>
      <w:szCs w:val="18"/>
    </w:rPr>
  </w:style>
  <w:style w:type="paragraph" w:customStyle="1" w:styleId="Style51">
    <w:name w:val="Style51"/>
    <w:basedOn w:val="a0"/>
    <w:uiPriority w:val="99"/>
    <w:rsid w:val="005D62AC"/>
    <w:pPr>
      <w:widowControl w:val="0"/>
      <w:autoSpaceDE w:val="0"/>
      <w:autoSpaceDN w:val="0"/>
      <w:adjustRightInd w:val="0"/>
      <w:jc w:val="left"/>
    </w:pPr>
    <w:rPr>
      <w:rFonts w:ascii="Palatino Linotype" w:eastAsiaTheme="minorEastAsia" w:hAnsi="Palatino Linotype"/>
      <w:sz w:val="24"/>
    </w:rPr>
  </w:style>
  <w:style w:type="character" w:customStyle="1" w:styleId="FontStyle66">
    <w:name w:val="Font Style66"/>
    <w:basedOn w:val="a1"/>
    <w:uiPriority w:val="99"/>
    <w:rsid w:val="005D62AC"/>
    <w:rPr>
      <w:rFonts w:ascii="Palatino Linotype" w:hAnsi="Palatino Linotype" w:cs="Palatino Linotype"/>
      <w:color w:val="000000"/>
      <w:spacing w:val="20"/>
      <w:sz w:val="14"/>
      <w:szCs w:val="14"/>
    </w:rPr>
  </w:style>
  <w:style w:type="character" w:customStyle="1" w:styleId="FontStyle68">
    <w:name w:val="Font Style68"/>
    <w:basedOn w:val="a1"/>
    <w:uiPriority w:val="99"/>
    <w:rsid w:val="005D62AC"/>
    <w:rPr>
      <w:rFonts w:ascii="Palatino Linotype" w:hAnsi="Palatino Linotype" w:cs="Palatino Linotype"/>
      <w:i/>
      <w:iCs/>
      <w:color w:val="000000"/>
      <w:sz w:val="18"/>
      <w:szCs w:val="18"/>
    </w:rPr>
  </w:style>
  <w:style w:type="character" w:customStyle="1" w:styleId="FontStyle70">
    <w:name w:val="Font Style70"/>
    <w:basedOn w:val="a1"/>
    <w:uiPriority w:val="99"/>
    <w:rsid w:val="005D62AC"/>
    <w:rPr>
      <w:rFonts w:ascii="Palatino Linotype" w:hAnsi="Palatino Linotype" w:cs="Palatino Linotype"/>
      <w:b/>
      <w:bCs/>
      <w:color w:val="000000"/>
      <w:sz w:val="18"/>
      <w:szCs w:val="18"/>
    </w:rPr>
  </w:style>
  <w:style w:type="paragraph" w:customStyle="1" w:styleId="Style29">
    <w:name w:val="Style29"/>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35">
    <w:name w:val="Style35"/>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paragraph" w:customStyle="1" w:styleId="Style54">
    <w:name w:val="Style54"/>
    <w:basedOn w:val="a0"/>
    <w:uiPriority w:val="99"/>
    <w:rsid w:val="005F72F8"/>
    <w:pPr>
      <w:widowControl w:val="0"/>
      <w:autoSpaceDE w:val="0"/>
      <w:autoSpaceDN w:val="0"/>
      <w:adjustRightInd w:val="0"/>
      <w:jc w:val="left"/>
    </w:pPr>
    <w:rPr>
      <w:rFonts w:ascii="Palatino Linotype" w:eastAsiaTheme="minorEastAsia" w:hAnsi="Palatino Linotype"/>
      <w:sz w:val="24"/>
    </w:rPr>
  </w:style>
  <w:style w:type="character" w:customStyle="1" w:styleId="FontStyle62">
    <w:name w:val="Font Style62"/>
    <w:basedOn w:val="a1"/>
    <w:uiPriority w:val="99"/>
    <w:rsid w:val="005F72F8"/>
    <w:rPr>
      <w:rFonts w:ascii="Palatino Linotype" w:hAnsi="Palatino Linotype" w:cs="Palatino Linotype"/>
      <w:i/>
      <w:iCs/>
      <w:color w:val="000000"/>
      <w:sz w:val="16"/>
      <w:szCs w:val="16"/>
    </w:rPr>
  </w:style>
  <w:style w:type="character" w:customStyle="1" w:styleId="90">
    <w:name w:val="Заголовок 9 Знак"/>
    <w:basedOn w:val="a1"/>
    <w:link w:val="9"/>
    <w:uiPriority w:val="9"/>
    <w:semiHidden/>
    <w:rsid w:val="009A1625"/>
    <w:rPr>
      <w:rFonts w:ascii="Cambria" w:eastAsiaTheme="minorEastAsia" w:hAnsi="Cambria"/>
      <w:i/>
      <w:iCs/>
      <w:color w:val="404040"/>
      <w:lang w:eastAsia="en-US"/>
    </w:rPr>
  </w:style>
  <w:style w:type="paragraph" w:customStyle="1" w:styleId="Style1">
    <w:name w:val="Style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
    <w:name w:val="Style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
    <w:name w:val="Style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0">
    <w:name w:val="Style3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1">
    <w:name w:val="Style31"/>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2">
    <w:name w:val="Style3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3">
    <w:name w:val="Style3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4">
    <w:name w:val="Style34"/>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6">
    <w:name w:val="Style3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7">
    <w:name w:val="Style3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8">
    <w:name w:val="Style3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39">
    <w:name w:val="Style3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0">
    <w:name w:val="Style40"/>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2">
    <w:name w:val="Style4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5">
    <w:name w:val="Style4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6">
    <w:name w:val="Style46"/>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7">
    <w:name w:val="Style47"/>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8">
    <w:name w:val="Style48"/>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49">
    <w:name w:val="Style49"/>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2">
    <w:name w:val="Style52"/>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3">
    <w:name w:val="Style53"/>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paragraph" w:customStyle="1" w:styleId="Style55">
    <w:name w:val="Style55"/>
    <w:basedOn w:val="a0"/>
    <w:uiPriority w:val="99"/>
    <w:rsid w:val="009A1625"/>
    <w:pPr>
      <w:widowControl w:val="0"/>
      <w:autoSpaceDE w:val="0"/>
      <w:autoSpaceDN w:val="0"/>
      <w:adjustRightInd w:val="0"/>
      <w:jc w:val="left"/>
    </w:pPr>
    <w:rPr>
      <w:rFonts w:ascii="Palatino Linotype" w:eastAsiaTheme="minorEastAsia" w:hAnsi="Palatino Linotype"/>
      <w:sz w:val="24"/>
    </w:rPr>
  </w:style>
  <w:style w:type="character" w:customStyle="1" w:styleId="FontStyle57">
    <w:name w:val="Font Style57"/>
    <w:basedOn w:val="a1"/>
    <w:uiPriority w:val="99"/>
    <w:rsid w:val="009A1625"/>
    <w:rPr>
      <w:rFonts w:ascii="Palatino Linotype" w:hAnsi="Palatino Linotype" w:cs="Palatino Linotype"/>
      <w:color w:val="000000"/>
      <w:spacing w:val="10"/>
      <w:sz w:val="38"/>
      <w:szCs w:val="38"/>
    </w:rPr>
  </w:style>
  <w:style w:type="character" w:customStyle="1" w:styleId="FontStyle58">
    <w:name w:val="Font Style58"/>
    <w:basedOn w:val="a1"/>
    <w:uiPriority w:val="99"/>
    <w:rsid w:val="009A1625"/>
    <w:rPr>
      <w:rFonts w:ascii="Palatino Linotype" w:hAnsi="Palatino Linotype" w:cs="Palatino Linotype"/>
      <w:b/>
      <w:bCs/>
      <w:color w:val="000000"/>
      <w:spacing w:val="20"/>
      <w:sz w:val="42"/>
      <w:szCs w:val="42"/>
    </w:rPr>
  </w:style>
  <w:style w:type="character" w:customStyle="1" w:styleId="FontStyle59">
    <w:name w:val="Font Style59"/>
    <w:basedOn w:val="a1"/>
    <w:uiPriority w:val="99"/>
    <w:rsid w:val="009A1625"/>
    <w:rPr>
      <w:rFonts w:ascii="Bookman Old Style" w:hAnsi="Bookman Old Style" w:cs="Bookman Old Style"/>
      <w:b/>
      <w:bCs/>
      <w:color w:val="000000"/>
      <w:spacing w:val="-10"/>
      <w:sz w:val="52"/>
      <w:szCs w:val="52"/>
    </w:rPr>
  </w:style>
  <w:style w:type="character" w:customStyle="1" w:styleId="FontStyle60">
    <w:name w:val="Font Style60"/>
    <w:basedOn w:val="a1"/>
    <w:uiPriority w:val="99"/>
    <w:rsid w:val="009A1625"/>
    <w:rPr>
      <w:rFonts w:ascii="Palatino Linotype" w:hAnsi="Palatino Linotype" w:cs="Palatino Linotype"/>
      <w:b/>
      <w:bCs/>
      <w:color w:val="000000"/>
      <w:sz w:val="34"/>
      <w:szCs w:val="34"/>
    </w:rPr>
  </w:style>
  <w:style w:type="character" w:customStyle="1" w:styleId="FontStyle61">
    <w:name w:val="Font Style61"/>
    <w:basedOn w:val="a1"/>
    <w:uiPriority w:val="99"/>
    <w:rsid w:val="009A1625"/>
    <w:rPr>
      <w:rFonts w:ascii="Palatino Linotype" w:hAnsi="Palatino Linotype" w:cs="Palatino Linotype"/>
      <w:color w:val="000000"/>
      <w:sz w:val="34"/>
      <w:szCs w:val="34"/>
    </w:rPr>
  </w:style>
  <w:style w:type="character" w:customStyle="1" w:styleId="FontStyle63">
    <w:name w:val="Font Style63"/>
    <w:basedOn w:val="a1"/>
    <w:uiPriority w:val="99"/>
    <w:rsid w:val="009A1625"/>
    <w:rPr>
      <w:rFonts w:ascii="Georgia" w:hAnsi="Georgia" w:cs="Georgia"/>
      <w:color w:val="000000"/>
      <w:sz w:val="22"/>
      <w:szCs w:val="22"/>
    </w:rPr>
  </w:style>
  <w:style w:type="character" w:customStyle="1" w:styleId="FontStyle64">
    <w:name w:val="Font Style64"/>
    <w:basedOn w:val="a1"/>
    <w:uiPriority w:val="99"/>
    <w:rsid w:val="009A1625"/>
    <w:rPr>
      <w:rFonts w:ascii="Georgia" w:hAnsi="Georgia" w:cs="Georgia"/>
      <w:color w:val="000000"/>
      <w:sz w:val="22"/>
      <w:szCs w:val="22"/>
    </w:rPr>
  </w:style>
  <w:style w:type="character" w:customStyle="1" w:styleId="FontStyle65">
    <w:name w:val="Font Style65"/>
    <w:basedOn w:val="a1"/>
    <w:uiPriority w:val="99"/>
    <w:rsid w:val="009A1625"/>
    <w:rPr>
      <w:rFonts w:ascii="Georgia" w:hAnsi="Georgia" w:cs="Georgia"/>
      <w:color w:val="000000"/>
      <w:sz w:val="22"/>
      <w:szCs w:val="22"/>
    </w:rPr>
  </w:style>
  <w:style w:type="character" w:customStyle="1" w:styleId="FontStyle67">
    <w:name w:val="Font Style67"/>
    <w:basedOn w:val="a1"/>
    <w:uiPriority w:val="99"/>
    <w:rsid w:val="009A1625"/>
    <w:rPr>
      <w:rFonts w:ascii="Georgia" w:hAnsi="Georgia" w:cs="Georgia"/>
      <w:color w:val="000000"/>
      <w:sz w:val="22"/>
      <w:szCs w:val="22"/>
    </w:rPr>
  </w:style>
  <w:style w:type="character" w:customStyle="1" w:styleId="FontStyle69">
    <w:name w:val="Font Style69"/>
    <w:basedOn w:val="a1"/>
    <w:uiPriority w:val="99"/>
    <w:rsid w:val="009A1625"/>
    <w:rPr>
      <w:rFonts w:ascii="Palatino Linotype" w:hAnsi="Palatino Linotype" w:cs="Palatino Linotype"/>
      <w:color w:val="000000"/>
      <w:sz w:val="14"/>
      <w:szCs w:val="14"/>
    </w:rPr>
  </w:style>
  <w:style w:type="character" w:customStyle="1" w:styleId="FontStyle71">
    <w:name w:val="Font Style71"/>
    <w:basedOn w:val="a1"/>
    <w:uiPriority w:val="99"/>
    <w:rsid w:val="009A1625"/>
    <w:rPr>
      <w:rFonts w:ascii="Palatino Linotype" w:hAnsi="Palatino Linotype" w:cs="Palatino Linotype"/>
      <w:color w:val="000000"/>
      <w:sz w:val="26"/>
      <w:szCs w:val="26"/>
    </w:rPr>
  </w:style>
  <w:style w:type="character" w:customStyle="1" w:styleId="FontStyle73">
    <w:name w:val="Font Style73"/>
    <w:basedOn w:val="a1"/>
    <w:uiPriority w:val="99"/>
    <w:rsid w:val="009A1625"/>
    <w:rPr>
      <w:rFonts w:ascii="Palatino Linotype" w:hAnsi="Palatino Linotype" w:cs="Palatino Linotype"/>
      <w:color w:val="000000"/>
      <w:sz w:val="14"/>
      <w:szCs w:val="14"/>
    </w:rPr>
  </w:style>
  <w:style w:type="character" w:customStyle="1" w:styleId="FontStyle74">
    <w:name w:val="Font Style74"/>
    <w:basedOn w:val="a1"/>
    <w:uiPriority w:val="99"/>
    <w:rsid w:val="009A1625"/>
    <w:rPr>
      <w:rFonts w:ascii="Palatino Linotype" w:hAnsi="Palatino Linotype" w:cs="Palatino Linotype"/>
      <w:b/>
      <w:bCs/>
      <w:color w:val="000000"/>
      <w:sz w:val="30"/>
      <w:szCs w:val="30"/>
    </w:rPr>
  </w:style>
  <w:style w:type="paragraph" w:customStyle="1" w:styleId="Pa44">
    <w:name w:val="Pa44"/>
    <w:basedOn w:val="Default"/>
    <w:next w:val="Default"/>
    <w:uiPriority w:val="99"/>
    <w:rsid w:val="00FA60E5"/>
    <w:pPr>
      <w:spacing w:line="221" w:lineRule="atLeast"/>
    </w:pPr>
    <w:rPr>
      <w:rFonts w:ascii="Cambria" w:hAnsi="Cambria" w:cs="Times New Roman"/>
      <w:color w:val="auto"/>
    </w:rPr>
  </w:style>
  <w:style w:type="character" w:customStyle="1" w:styleId="FontStyle54">
    <w:name w:val="Font Style54"/>
    <w:basedOn w:val="a1"/>
    <w:uiPriority w:val="99"/>
    <w:rsid w:val="00523913"/>
    <w:rPr>
      <w:rFonts w:ascii="Book Antiqua" w:hAnsi="Book Antiqua" w:cs="Book Antiqua"/>
      <w:b/>
      <w:bCs/>
      <w:color w:val="000000"/>
      <w:sz w:val="34"/>
      <w:szCs w:val="34"/>
    </w:rPr>
  </w:style>
  <w:style w:type="character" w:customStyle="1" w:styleId="FontStyle51">
    <w:name w:val="Font Style51"/>
    <w:basedOn w:val="a1"/>
    <w:uiPriority w:val="99"/>
    <w:rsid w:val="00010078"/>
    <w:rPr>
      <w:rFonts w:ascii="Book Antiqua" w:hAnsi="Book Antiqua" w:cs="Book Antiqua"/>
      <w:b/>
      <w:bCs/>
      <w:color w:val="000000"/>
      <w:spacing w:val="30"/>
      <w:sz w:val="44"/>
      <w:szCs w:val="44"/>
    </w:rPr>
  </w:style>
  <w:style w:type="character" w:customStyle="1" w:styleId="FontStyle52">
    <w:name w:val="Font Style52"/>
    <w:basedOn w:val="a1"/>
    <w:uiPriority w:val="99"/>
    <w:rsid w:val="00010078"/>
    <w:rPr>
      <w:rFonts w:ascii="Book Antiqua" w:hAnsi="Book Antiqua" w:cs="Book Antiqua"/>
      <w:color w:val="000000"/>
      <w:spacing w:val="10"/>
      <w:sz w:val="38"/>
      <w:szCs w:val="38"/>
    </w:rPr>
  </w:style>
  <w:style w:type="character" w:customStyle="1" w:styleId="FontStyle53">
    <w:name w:val="Font Style53"/>
    <w:basedOn w:val="a1"/>
    <w:uiPriority w:val="99"/>
    <w:rsid w:val="00010078"/>
    <w:rPr>
      <w:rFonts w:ascii="Book Antiqua" w:hAnsi="Book Antiqua" w:cs="Book Antiqua"/>
      <w:color w:val="000000"/>
      <w:sz w:val="16"/>
      <w:szCs w:val="16"/>
    </w:rPr>
  </w:style>
  <w:style w:type="character" w:customStyle="1" w:styleId="FontStyle55">
    <w:name w:val="Font Style55"/>
    <w:basedOn w:val="a1"/>
    <w:uiPriority w:val="99"/>
    <w:rsid w:val="00010078"/>
    <w:rPr>
      <w:rFonts w:ascii="Book Antiqua" w:hAnsi="Book Antiqua" w:cs="Book Antiqua"/>
      <w:color w:val="000000"/>
      <w:spacing w:val="10"/>
      <w:sz w:val="28"/>
      <w:szCs w:val="28"/>
    </w:rPr>
  </w:style>
  <w:style w:type="character" w:customStyle="1" w:styleId="FontStyle56">
    <w:name w:val="Font Style56"/>
    <w:basedOn w:val="a1"/>
    <w:uiPriority w:val="99"/>
    <w:rsid w:val="00010078"/>
    <w:rPr>
      <w:rFonts w:ascii="Book Antiqua" w:hAnsi="Book Antiqua" w:cs="Book Antiqua"/>
      <w:b/>
      <w:bCs/>
      <w:i/>
      <w:iCs/>
      <w:color w:val="000000"/>
      <w:spacing w:val="-20"/>
      <w:sz w:val="44"/>
      <w:szCs w:val="44"/>
    </w:rPr>
  </w:style>
  <w:style w:type="paragraph" w:customStyle="1" w:styleId="a20">
    <w:name w:val="a2"/>
    <w:basedOn w:val="a0"/>
    <w:rsid w:val="00010078"/>
    <w:pPr>
      <w:spacing w:before="100" w:beforeAutospacing="1" w:after="100" w:afterAutospacing="1"/>
      <w:jc w:val="left"/>
    </w:pPr>
    <w:rPr>
      <w:sz w:val="24"/>
    </w:rPr>
  </w:style>
  <w:style w:type="character" w:styleId="aff0">
    <w:name w:val="annotation reference"/>
    <w:basedOn w:val="a1"/>
    <w:rsid w:val="0004160D"/>
    <w:rPr>
      <w:sz w:val="16"/>
      <w:szCs w:val="16"/>
    </w:rPr>
  </w:style>
  <w:style w:type="paragraph" w:styleId="aff1">
    <w:name w:val="annotation text"/>
    <w:basedOn w:val="a0"/>
    <w:link w:val="aff2"/>
    <w:rsid w:val="0004160D"/>
    <w:rPr>
      <w:sz w:val="20"/>
      <w:szCs w:val="20"/>
    </w:rPr>
  </w:style>
  <w:style w:type="character" w:customStyle="1" w:styleId="aff2">
    <w:name w:val="Текст примечания Знак"/>
    <w:basedOn w:val="a1"/>
    <w:link w:val="aff1"/>
    <w:rsid w:val="0004160D"/>
  </w:style>
  <w:style w:type="paragraph" w:styleId="aff3">
    <w:name w:val="annotation subject"/>
    <w:basedOn w:val="aff1"/>
    <w:next w:val="aff1"/>
    <w:link w:val="aff4"/>
    <w:rsid w:val="0004160D"/>
    <w:rPr>
      <w:b/>
      <w:bCs/>
    </w:rPr>
  </w:style>
  <w:style w:type="character" w:customStyle="1" w:styleId="aff4">
    <w:name w:val="Тема примечания Знак"/>
    <w:basedOn w:val="aff2"/>
    <w:link w:val="aff3"/>
    <w:rsid w:val="0004160D"/>
    <w:rPr>
      <w:b/>
      <w:bCs/>
    </w:rPr>
  </w:style>
  <w:style w:type="character" w:customStyle="1" w:styleId="aff5">
    <w:name w:val="Другое_"/>
    <w:link w:val="aff6"/>
    <w:uiPriority w:val="99"/>
    <w:locked/>
    <w:rsid w:val="00246544"/>
    <w:rPr>
      <w:rFonts w:ascii="Cambria" w:eastAsia="Cambria" w:hAnsi="Cambria" w:cs="Cambria"/>
      <w:color w:val="231F20"/>
      <w:sz w:val="22"/>
      <w:szCs w:val="22"/>
      <w:shd w:val="clear" w:color="auto" w:fill="FFFFFF"/>
    </w:rPr>
  </w:style>
  <w:style w:type="paragraph" w:customStyle="1" w:styleId="aff6">
    <w:name w:val="Другое"/>
    <w:basedOn w:val="a0"/>
    <w:link w:val="aff5"/>
    <w:uiPriority w:val="99"/>
    <w:rsid w:val="00246544"/>
    <w:pPr>
      <w:widowControl w:val="0"/>
      <w:shd w:val="clear" w:color="auto" w:fill="FFFFFF"/>
      <w:spacing w:after="140"/>
    </w:pPr>
    <w:rPr>
      <w:rFonts w:ascii="Cambria" w:eastAsia="Cambria" w:hAnsi="Cambria" w:cs="Cambria"/>
      <w:color w:val="231F20"/>
      <w:sz w:val="22"/>
      <w:szCs w:val="22"/>
    </w:rPr>
  </w:style>
  <w:style w:type="paragraph" w:styleId="aff7">
    <w:name w:val="No Spacing"/>
    <w:uiPriority w:val="1"/>
    <w:qFormat/>
    <w:rsid w:val="001F40FB"/>
    <w:pPr>
      <w:widowControl w:val="0"/>
      <w:autoSpaceDE w:val="0"/>
      <w:autoSpaceDN w:val="0"/>
      <w:adjustRightInd w:val="0"/>
    </w:pPr>
    <w:rPr>
      <w:rFonts w:ascii="Arial" w:hAnsi="Arial" w:cs="Arial"/>
      <w:sz w:val="24"/>
      <w:szCs w:val="24"/>
    </w:rPr>
  </w:style>
  <w:style w:type="character" w:customStyle="1" w:styleId="FontStyle48">
    <w:name w:val="Font Style48"/>
    <w:uiPriority w:val="99"/>
    <w:rsid w:val="00870363"/>
    <w:rPr>
      <w:rFonts w:ascii="Palatino Linotype" w:hAnsi="Palatino Linotype" w:cs="Palatino Linotype"/>
      <w:color w:val="000000"/>
      <w:sz w:val="20"/>
      <w:szCs w:val="20"/>
    </w:rPr>
  </w:style>
  <w:style w:type="character" w:customStyle="1" w:styleId="24">
    <w:name w:val="Заголовок №2_"/>
    <w:basedOn w:val="a1"/>
    <w:link w:val="25"/>
    <w:uiPriority w:val="99"/>
    <w:rsid w:val="00AE7853"/>
    <w:rPr>
      <w:rFonts w:ascii="Arial" w:hAnsi="Arial" w:cs="Arial"/>
      <w:b/>
      <w:bCs/>
      <w:sz w:val="40"/>
      <w:szCs w:val="40"/>
    </w:rPr>
  </w:style>
  <w:style w:type="paragraph" w:customStyle="1" w:styleId="25">
    <w:name w:val="Заголовок №2"/>
    <w:basedOn w:val="a0"/>
    <w:link w:val="24"/>
    <w:uiPriority w:val="99"/>
    <w:rsid w:val="00AE7853"/>
    <w:pPr>
      <w:widowControl w:val="0"/>
      <w:spacing w:after="130" w:line="254" w:lineRule="auto"/>
      <w:jc w:val="left"/>
      <w:outlineLvl w:val="1"/>
    </w:pPr>
    <w:rPr>
      <w:rFonts w:ascii="Arial" w:hAnsi="Arial" w:cs="Arial"/>
      <w:b/>
      <w:bCs/>
      <w:sz w:val="40"/>
      <w:szCs w:val="40"/>
    </w:rPr>
  </w:style>
  <w:style w:type="character" w:customStyle="1" w:styleId="43">
    <w:name w:val="Основной текст (4)_"/>
    <w:basedOn w:val="a1"/>
    <w:link w:val="44"/>
    <w:uiPriority w:val="99"/>
    <w:rsid w:val="00AE7853"/>
    <w:rPr>
      <w:rFonts w:ascii="Arial" w:hAnsi="Arial" w:cs="Arial"/>
      <w:b/>
      <w:bCs/>
      <w:sz w:val="34"/>
      <w:szCs w:val="34"/>
    </w:rPr>
  </w:style>
  <w:style w:type="paragraph" w:customStyle="1" w:styleId="44">
    <w:name w:val="Основной текст (4)"/>
    <w:basedOn w:val="a0"/>
    <w:link w:val="43"/>
    <w:uiPriority w:val="99"/>
    <w:rsid w:val="00AE7853"/>
    <w:pPr>
      <w:widowControl w:val="0"/>
      <w:spacing w:after="260" w:line="266" w:lineRule="auto"/>
      <w:jc w:val="center"/>
    </w:pPr>
    <w:rPr>
      <w:rFonts w:ascii="Arial" w:hAnsi="Arial" w:cs="Arial"/>
      <w:b/>
      <w:bCs/>
      <w:sz w:val="34"/>
      <w:szCs w:val="34"/>
    </w:rPr>
  </w:style>
  <w:style w:type="character" w:customStyle="1" w:styleId="32">
    <w:name w:val="Основной текст (3)_"/>
    <w:basedOn w:val="a1"/>
    <w:link w:val="33"/>
    <w:uiPriority w:val="99"/>
    <w:rsid w:val="00AE7853"/>
    <w:rPr>
      <w:rFonts w:ascii="Arial" w:hAnsi="Arial" w:cs="Arial"/>
      <w:b/>
      <w:bCs/>
      <w:sz w:val="22"/>
      <w:szCs w:val="22"/>
      <w:lang w:val="en-US" w:eastAsia="en-US"/>
    </w:rPr>
  </w:style>
  <w:style w:type="paragraph" w:customStyle="1" w:styleId="33">
    <w:name w:val="Основной текст (3)"/>
    <w:basedOn w:val="a0"/>
    <w:link w:val="32"/>
    <w:uiPriority w:val="99"/>
    <w:rsid w:val="00AE7853"/>
    <w:pPr>
      <w:widowControl w:val="0"/>
      <w:spacing w:after="560" w:line="341" w:lineRule="auto"/>
      <w:jc w:val="center"/>
    </w:pPr>
    <w:rPr>
      <w:rFonts w:ascii="Arial" w:hAnsi="Arial" w:cs="Arial"/>
      <w:b/>
      <w:bCs/>
      <w:sz w:val="22"/>
      <w:szCs w:val="22"/>
      <w:lang w:val="en-US" w:eastAsia="en-US"/>
    </w:rPr>
  </w:style>
  <w:style w:type="character" w:customStyle="1" w:styleId="15">
    <w:name w:val="Основной текст Знак1"/>
    <w:basedOn w:val="a1"/>
    <w:uiPriority w:val="99"/>
    <w:rsid w:val="00AE7853"/>
    <w:rPr>
      <w:rFonts w:ascii="Arial" w:hAnsi="Arial" w:cs="Arial"/>
      <w:b/>
      <w:bCs/>
      <w:sz w:val="16"/>
      <w:szCs w:val="16"/>
      <w:u w:val="none"/>
    </w:rPr>
  </w:style>
  <w:style w:type="paragraph" w:styleId="HTML">
    <w:name w:val="HTML Preformatted"/>
    <w:basedOn w:val="a0"/>
    <w:link w:val="HTML0"/>
    <w:uiPriority w:val="99"/>
    <w:unhideWhenUsed/>
    <w:rsid w:val="00E23E5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hAnsi="Courier New" w:cs="Courier New"/>
      <w:sz w:val="20"/>
      <w:szCs w:val="20"/>
    </w:rPr>
  </w:style>
  <w:style w:type="character" w:customStyle="1" w:styleId="HTML0">
    <w:name w:val="Стандартный HTML Знак"/>
    <w:basedOn w:val="a1"/>
    <w:link w:val="HTML"/>
    <w:uiPriority w:val="99"/>
    <w:rsid w:val="00E23E5D"/>
    <w:rPr>
      <w:rFonts w:ascii="Courier New" w:hAnsi="Courier New" w:cs="Courier New"/>
    </w:rPr>
  </w:style>
  <w:style w:type="character" w:customStyle="1" w:styleId="y2iqfc">
    <w:name w:val="y2iqfc"/>
    <w:basedOn w:val="a1"/>
    <w:rsid w:val="00E23E5D"/>
  </w:style>
  <w:style w:type="character" w:customStyle="1" w:styleId="aff8">
    <w:name w:val="Подпись к таблице_"/>
    <w:basedOn w:val="a1"/>
    <w:link w:val="aff9"/>
    <w:uiPriority w:val="99"/>
    <w:locked/>
    <w:rsid w:val="00BF490A"/>
    <w:rPr>
      <w:rFonts w:ascii="Arial" w:hAnsi="Arial" w:cs="Arial"/>
      <w:sz w:val="16"/>
      <w:szCs w:val="16"/>
      <w:shd w:val="clear" w:color="auto" w:fill="FFFFFF"/>
    </w:rPr>
  </w:style>
  <w:style w:type="paragraph" w:customStyle="1" w:styleId="aff9">
    <w:name w:val="Подпись к таблице"/>
    <w:basedOn w:val="a0"/>
    <w:link w:val="aff8"/>
    <w:uiPriority w:val="99"/>
    <w:rsid w:val="00BF490A"/>
    <w:pPr>
      <w:widowControl w:val="0"/>
      <w:shd w:val="clear" w:color="auto" w:fill="FFFFFF"/>
      <w:jc w:val="left"/>
    </w:pPr>
    <w:rPr>
      <w:rFonts w:ascii="Arial" w:hAnsi="Arial" w:cs="Arial"/>
      <w:sz w:val="16"/>
      <w:szCs w:val="16"/>
    </w:rPr>
  </w:style>
  <w:style w:type="character" w:customStyle="1" w:styleId="45">
    <w:name w:val="Заголовок №4_"/>
    <w:basedOn w:val="a1"/>
    <w:link w:val="46"/>
    <w:uiPriority w:val="99"/>
    <w:locked/>
    <w:rsid w:val="00C861A3"/>
    <w:rPr>
      <w:rFonts w:ascii="Arial" w:hAnsi="Arial" w:cs="Arial"/>
      <w:sz w:val="18"/>
      <w:szCs w:val="18"/>
      <w:shd w:val="clear" w:color="auto" w:fill="FFFFFF"/>
    </w:rPr>
  </w:style>
  <w:style w:type="paragraph" w:customStyle="1" w:styleId="46">
    <w:name w:val="Заголовок №4"/>
    <w:basedOn w:val="a0"/>
    <w:link w:val="45"/>
    <w:uiPriority w:val="99"/>
    <w:rsid w:val="00C861A3"/>
    <w:pPr>
      <w:widowControl w:val="0"/>
      <w:shd w:val="clear" w:color="auto" w:fill="FFFFFF"/>
      <w:spacing w:after="300"/>
      <w:jc w:val="center"/>
      <w:outlineLvl w:val="3"/>
    </w:pPr>
    <w:rPr>
      <w:rFonts w:ascii="Arial" w:hAnsi="Arial" w:cs="Arial"/>
      <w:sz w:val="18"/>
      <w:szCs w:val="18"/>
    </w:rPr>
  </w:style>
  <w:style w:type="character" w:customStyle="1" w:styleId="30">
    <w:name w:val="Заголовок 3 Знак"/>
    <w:basedOn w:val="a1"/>
    <w:link w:val="3"/>
    <w:semiHidden/>
    <w:rsid w:val="00D15EC4"/>
    <w:rPr>
      <w:rFonts w:asciiTheme="majorHAnsi" w:eastAsiaTheme="majorEastAsia" w:hAnsiTheme="majorHAnsi" w:cstheme="majorBidi"/>
      <w:b/>
      <w:bCs/>
      <w:color w:val="4F81BD" w:themeColor="accent1"/>
      <w:sz w:val="28"/>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015674">
      <w:bodyDiv w:val="1"/>
      <w:marLeft w:val="0"/>
      <w:marRight w:val="0"/>
      <w:marTop w:val="0"/>
      <w:marBottom w:val="0"/>
      <w:divBdr>
        <w:top w:val="none" w:sz="0" w:space="0" w:color="auto"/>
        <w:left w:val="none" w:sz="0" w:space="0" w:color="auto"/>
        <w:bottom w:val="none" w:sz="0" w:space="0" w:color="auto"/>
        <w:right w:val="none" w:sz="0" w:space="0" w:color="auto"/>
      </w:divBdr>
    </w:div>
    <w:div w:id="68770945">
      <w:bodyDiv w:val="1"/>
      <w:marLeft w:val="0"/>
      <w:marRight w:val="0"/>
      <w:marTop w:val="0"/>
      <w:marBottom w:val="0"/>
      <w:divBdr>
        <w:top w:val="none" w:sz="0" w:space="0" w:color="auto"/>
        <w:left w:val="none" w:sz="0" w:space="0" w:color="auto"/>
        <w:bottom w:val="none" w:sz="0" w:space="0" w:color="auto"/>
        <w:right w:val="none" w:sz="0" w:space="0" w:color="auto"/>
      </w:divBdr>
    </w:div>
    <w:div w:id="72967923">
      <w:bodyDiv w:val="1"/>
      <w:marLeft w:val="0"/>
      <w:marRight w:val="0"/>
      <w:marTop w:val="0"/>
      <w:marBottom w:val="0"/>
      <w:divBdr>
        <w:top w:val="none" w:sz="0" w:space="0" w:color="auto"/>
        <w:left w:val="none" w:sz="0" w:space="0" w:color="auto"/>
        <w:bottom w:val="none" w:sz="0" w:space="0" w:color="auto"/>
        <w:right w:val="none" w:sz="0" w:space="0" w:color="auto"/>
      </w:divBdr>
    </w:div>
    <w:div w:id="95567652">
      <w:bodyDiv w:val="1"/>
      <w:marLeft w:val="0"/>
      <w:marRight w:val="0"/>
      <w:marTop w:val="0"/>
      <w:marBottom w:val="0"/>
      <w:divBdr>
        <w:top w:val="none" w:sz="0" w:space="0" w:color="auto"/>
        <w:left w:val="none" w:sz="0" w:space="0" w:color="auto"/>
        <w:bottom w:val="none" w:sz="0" w:space="0" w:color="auto"/>
        <w:right w:val="none" w:sz="0" w:space="0" w:color="auto"/>
      </w:divBdr>
    </w:div>
    <w:div w:id="107480393">
      <w:bodyDiv w:val="1"/>
      <w:marLeft w:val="0"/>
      <w:marRight w:val="0"/>
      <w:marTop w:val="0"/>
      <w:marBottom w:val="0"/>
      <w:divBdr>
        <w:top w:val="none" w:sz="0" w:space="0" w:color="auto"/>
        <w:left w:val="none" w:sz="0" w:space="0" w:color="auto"/>
        <w:bottom w:val="none" w:sz="0" w:space="0" w:color="auto"/>
        <w:right w:val="none" w:sz="0" w:space="0" w:color="auto"/>
      </w:divBdr>
    </w:div>
    <w:div w:id="141628449">
      <w:bodyDiv w:val="1"/>
      <w:marLeft w:val="0"/>
      <w:marRight w:val="0"/>
      <w:marTop w:val="0"/>
      <w:marBottom w:val="0"/>
      <w:divBdr>
        <w:top w:val="none" w:sz="0" w:space="0" w:color="auto"/>
        <w:left w:val="none" w:sz="0" w:space="0" w:color="auto"/>
        <w:bottom w:val="none" w:sz="0" w:space="0" w:color="auto"/>
        <w:right w:val="none" w:sz="0" w:space="0" w:color="auto"/>
      </w:divBdr>
    </w:div>
    <w:div w:id="150799943">
      <w:bodyDiv w:val="1"/>
      <w:marLeft w:val="0"/>
      <w:marRight w:val="0"/>
      <w:marTop w:val="0"/>
      <w:marBottom w:val="0"/>
      <w:divBdr>
        <w:top w:val="none" w:sz="0" w:space="0" w:color="auto"/>
        <w:left w:val="none" w:sz="0" w:space="0" w:color="auto"/>
        <w:bottom w:val="none" w:sz="0" w:space="0" w:color="auto"/>
        <w:right w:val="none" w:sz="0" w:space="0" w:color="auto"/>
      </w:divBdr>
    </w:div>
    <w:div w:id="160049613">
      <w:bodyDiv w:val="1"/>
      <w:marLeft w:val="0"/>
      <w:marRight w:val="0"/>
      <w:marTop w:val="0"/>
      <w:marBottom w:val="0"/>
      <w:divBdr>
        <w:top w:val="none" w:sz="0" w:space="0" w:color="auto"/>
        <w:left w:val="none" w:sz="0" w:space="0" w:color="auto"/>
        <w:bottom w:val="none" w:sz="0" w:space="0" w:color="auto"/>
        <w:right w:val="none" w:sz="0" w:space="0" w:color="auto"/>
      </w:divBdr>
    </w:div>
    <w:div w:id="192959487">
      <w:bodyDiv w:val="1"/>
      <w:marLeft w:val="0"/>
      <w:marRight w:val="0"/>
      <w:marTop w:val="0"/>
      <w:marBottom w:val="0"/>
      <w:divBdr>
        <w:top w:val="none" w:sz="0" w:space="0" w:color="auto"/>
        <w:left w:val="none" w:sz="0" w:space="0" w:color="auto"/>
        <w:bottom w:val="none" w:sz="0" w:space="0" w:color="auto"/>
        <w:right w:val="none" w:sz="0" w:space="0" w:color="auto"/>
      </w:divBdr>
    </w:div>
    <w:div w:id="193272049">
      <w:bodyDiv w:val="1"/>
      <w:marLeft w:val="0"/>
      <w:marRight w:val="0"/>
      <w:marTop w:val="0"/>
      <w:marBottom w:val="0"/>
      <w:divBdr>
        <w:top w:val="none" w:sz="0" w:space="0" w:color="auto"/>
        <w:left w:val="none" w:sz="0" w:space="0" w:color="auto"/>
        <w:bottom w:val="none" w:sz="0" w:space="0" w:color="auto"/>
        <w:right w:val="none" w:sz="0" w:space="0" w:color="auto"/>
      </w:divBdr>
    </w:div>
    <w:div w:id="227690813">
      <w:bodyDiv w:val="1"/>
      <w:marLeft w:val="0"/>
      <w:marRight w:val="0"/>
      <w:marTop w:val="0"/>
      <w:marBottom w:val="0"/>
      <w:divBdr>
        <w:top w:val="none" w:sz="0" w:space="0" w:color="auto"/>
        <w:left w:val="none" w:sz="0" w:space="0" w:color="auto"/>
        <w:bottom w:val="none" w:sz="0" w:space="0" w:color="auto"/>
        <w:right w:val="none" w:sz="0" w:space="0" w:color="auto"/>
      </w:divBdr>
    </w:div>
    <w:div w:id="248194996">
      <w:bodyDiv w:val="1"/>
      <w:marLeft w:val="0"/>
      <w:marRight w:val="0"/>
      <w:marTop w:val="0"/>
      <w:marBottom w:val="0"/>
      <w:divBdr>
        <w:top w:val="none" w:sz="0" w:space="0" w:color="auto"/>
        <w:left w:val="none" w:sz="0" w:space="0" w:color="auto"/>
        <w:bottom w:val="none" w:sz="0" w:space="0" w:color="auto"/>
        <w:right w:val="none" w:sz="0" w:space="0" w:color="auto"/>
      </w:divBdr>
    </w:div>
    <w:div w:id="283732637">
      <w:bodyDiv w:val="1"/>
      <w:marLeft w:val="0"/>
      <w:marRight w:val="0"/>
      <w:marTop w:val="0"/>
      <w:marBottom w:val="0"/>
      <w:divBdr>
        <w:top w:val="none" w:sz="0" w:space="0" w:color="auto"/>
        <w:left w:val="none" w:sz="0" w:space="0" w:color="auto"/>
        <w:bottom w:val="none" w:sz="0" w:space="0" w:color="auto"/>
        <w:right w:val="none" w:sz="0" w:space="0" w:color="auto"/>
      </w:divBdr>
    </w:div>
    <w:div w:id="290093002">
      <w:bodyDiv w:val="1"/>
      <w:marLeft w:val="0"/>
      <w:marRight w:val="0"/>
      <w:marTop w:val="0"/>
      <w:marBottom w:val="0"/>
      <w:divBdr>
        <w:top w:val="none" w:sz="0" w:space="0" w:color="auto"/>
        <w:left w:val="none" w:sz="0" w:space="0" w:color="auto"/>
        <w:bottom w:val="none" w:sz="0" w:space="0" w:color="auto"/>
        <w:right w:val="none" w:sz="0" w:space="0" w:color="auto"/>
      </w:divBdr>
    </w:div>
    <w:div w:id="291442866">
      <w:bodyDiv w:val="1"/>
      <w:marLeft w:val="0"/>
      <w:marRight w:val="0"/>
      <w:marTop w:val="0"/>
      <w:marBottom w:val="0"/>
      <w:divBdr>
        <w:top w:val="none" w:sz="0" w:space="0" w:color="auto"/>
        <w:left w:val="none" w:sz="0" w:space="0" w:color="auto"/>
        <w:bottom w:val="none" w:sz="0" w:space="0" w:color="auto"/>
        <w:right w:val="none" w:sz="0" w:space="0" w:color="auto"/>
      </w:divBdr>
    </w:div>
    <w:div w:id="332728635">
      <w:bodyDiv w:val="1"/>
      <w:marLeft w:val="0"/>
      <w:marRight w:val="0"/>
      <w:marTop w:val="0"/>
      <w:marBottom w:val="0"/>
      <w:divBdr>
        <w:top w:val="none" w:sz="0" w:space="0" w:color="auto"/>
        <w:left w:val="none" w:sz="0" w:space="0" w:color="auto"/>
        <w:bottom w:val="none" w:sz="0" w:space="0" w:color="auto"/>
        <w:right w:val="none" w:sz="0" w:space="0" w:color="auto"/>
      </w:divBdr>
    </w:div>
    <w:div w:id="344981935">
      <w:bodyDiv w:val="1"/>
      <w:marLeft w:val="0"/>
      <w:marRight w:val="0"/>
      <w:marTop w:val="0"/>
      <w:marBottom w:val="0"/>
      <w:divBdr>
        <w:top w:val="none" w:sz="0" w:space="0" w:color="auto"/>
        <w:left w:val="none" w:sz="0" w:space="0" w:color="auto"/>
        <w:bottom w:val="none" w:sz="0" w:space="0" w:color="auto"/>
        <w:right w:val="none" w:sz="0" w:space="0" w:color="auto"/>
      </w:divBdr>
    </w:div>
    <w:div w:id="352263560">
      <w:bodyDiv w:val="1"/>
      <w:marLeft w:val="0"/>
      <w:marRight w:val="0"/>
      <w:marTop w:val="0"/>
      <w:marBottom w:val="0"/>
      <w:divBdr>
        <w:top w:val="none" w:sz="0" w:space="0" w:color="auto"/>
        <w:left w:val="none" w:sz="0" w:space="0" w:color="auto"/>
        <w:bottom w:val="none" w:sz="0" w:space="0" w:color="auto"/>
        <w:right w:val="none" w:sz="0" w:space="0" w:color="auto"/>
      </w:divBdr>
    </w:div>
    <w:div w:id="356274803">
      <w:bodyDiv w:val="1"/>
      <w:marLeft w:val="0"/>
      <w:marRight w:val="0"/>
      <w:marTop w:val="0"/>
      <w:marBottom w:val="0"/>
      <w:divBdr>
        <w:top w:val="none" w:sz="0" w:space="0" w:color="auto"/>
        <w:left w:val="none" w:sz="0" w:space="0" w:color="auto"/>
        <w:bottom w:val="none" w:sz="0" w:space="0" w:color="auto"/>
        <w:right w:val="none" w:sz="0" w:space="0" w:color="auto"/>
      </w:divBdr>
    </w:div>
    <w:div w:id="386144329">
      <w:bodyDiv w:val="1"/>
      <w:marLeft w:val="0"/>
      <w:marRight w:val="0"/>
      <w:marTop w:val="0"/>
      <w:marBottom w:val="0"/>
      <w:divBdr>
        <w:top w:val="none" w:sz="0" w:space="0" w:color="auto"/>
        <w:left w:val="none" w:sz="0" w:space="0" w:color="auto"/>
        <w:bottom w:val="none" w:sz="0" w:space="0" w:color="auto"/>
        <w:right w:val="none" w:sz="0" w:space="0" w:color="auto"/>
      </w:divBdr>
    </w:div>
    <w:div w:id="419722227">
      <w:bodyDiv w:val="1"/>
      <w:marLeft w:val="0"/>
      <w:marRight w:val="0"/>
      <w:marTop w:val="0"/>
      <w:marBottom w:val="0"/>
      <w:divBdr>
        <w:top w:val="none" w:sz="0" w:space="0" w:color="auto"/>
        <w:left w:val="none" w:sz="0" w:space="0" w:color="auto"/>
        <w:bottom w:val="none" w:sz="0" w:space="0" w:color="auto"/>
        <w:right w:val="none" w:sz="0" w:space="0" w:color="auto"/>
      </w:divBdr>
    </w:div>
    <w:div w:id="462426721">
      <w:bodyDiv w:val="1"/>
      <w:marLeft w:val="0"/>
      <w:marRight w:val="0"/>
      <w:marTop w:val="0"/>
      <w:marBottom w:val="0"/>
      <w:divBdr>
        <w:top w:val="none" w:sz="0" w:space="0" w:color="auto"/>
        <w:left w:val="none" w:sz="0" w:space="0" w:color="auto"/>
        <w:bottom w:val="none" w:sz="0" w:space="0" w:color="auto"/>
        <w:right w:val="none" w:sz="0" w:space="0" w:color="auto"/>
      </w:divBdr>
    </w:div>
    <w:div w:id="483816193">
      <w:bodyDiv w:val="1"/>
      <w:marLeft w:val="0"/>
      <w:marRight w:val="0"/>
      <w:marTop w:val="0"/>
      <w:marBottom w:val="0"/>
      <w:divBdr>
        <w:top w:val="none" w:sz="0" w:space="0" w:color="auto"/>
        <w:left w:val="none" w:sz="0" w:space="0" w:color="auto"/>
        <w:bottom w:val="none" w:sz="0" w:space="0" w:color="auto"/>
        <w:right w:val="none" w:sz="0" w:space="0" w:color="auto"/>
      </w:divBdr>
    </w:div>
    <w:div w:id="500510694">
      <w:bodyDiv w:val="1"/>
      <w:marLeft w:val="0"/>
      <w:marRight w:val="0"/>
      <w:marTop w:val="0"/>
      <w:marBottom w:val="0"/>
      <w:divBdr>
        <w:top w:val="none" w:sz="0" w:space="0" w:color="auto"/>
        <w:left w:val="none" w:sz="0" w:space="0" w:color="auto"/>
        <w:bottom w:val="none" w:sz="0" w:space="0" w:color="auto"/>
        <w:right w:val="none" w:sz="0" w:space="0" w:color="auto"/>
      </w:divBdr>
      <w:divsChild>
        <w:div w:id="1195079966">
          <w:marLeft w:val="0"/>
          <w:marRight w:val="0"/>
          <w:marTop w:val="0"/>
          <w:marBottom w:val="0"/>
          <w:divBdr>
            <w:top w:val="none" w:sz="0" w:space="0" w:color="auto"/>
            <w:left w:val="none" w:sz="0" w:space="0" w:color="auto"/>
            <w:bottom w:val="none" w:sz="0" w:space="0" w:color="auto"/>
            <w:right w:val="none" w:sz="0" w:space="0" w:color="auto"/>
          </w:divBdr>
          <w:divsChild>
            <w:div w:id="644358602">
              <w:marLeft w:val="0"/>
              <w:marRight w:val="0"/>
              <w:marTop w:val="0"/>
              <w:marBottom w:val="0"/>
              <w:divBdr>
                <w:top w:val="none" w:sz="0" w:space="0" w:color="auto"/>
                <w:left w:val="none" w:sz="0" w:space="0" w:color="auto"/>
                <w:bottom w:val="none" w:sz="0" w:space="0" w:color="auto"/>
                <w:right w:val="none" w:sz="0" w:space="0" w:color="auto"/>
              </w:divBdr>
              <w:divsChild>
                <w:div w:id="915549732">
                  <w:marLeft w:val="0"/>
                  <w:marRight w:val="0"/>
                  <w:marTop w:val="0"/>
                  <w:marBottom w:val="0"/>
                  <w:divBdr>
                    <w:top w:val="none" w:sz="0" w:space="0" w:color="auto"/>
                    <w:left w:val="none" w:sz="0" w:space="0" w:color="auto"/>
                    <w:bottom w:val="none" w:sz="0" w:space="0" w:color="auto"/>
                    <w:right w:val="none" w:sz="0" w:space="0" w:color="auto"/>
                  </w:divBdr>
                  <w:divsChild>
                    <w:div w:id="1059088596">
                      <w:marLeft w:val="0"/>
                      <w:marRight w:val="0"/>
                      <w:marTop w:val="0"/>
                      <w:marBottom w:val="0"/>
                      <w:divBdr>
                        <w:top w:val="none" w:sz="0" w:space="0" w:color="auto"/>
                        <w:left w:val="none" w:sz="0" w:space="0" w:color="auto"/>
                        <w:bottom w:val="none" w:sz="0" w:space="0" w:color="auto"/>
                        <w:right w:val="none" w:sz="0" w:space="0" w:color="auto"/>
                      </w:divBdr>
                      <w:divsChild>
                        <w:div w:id="1809128638">
                          <w:marLeft w:val="0"/>
                          <w:marRight w:val="0"/>
                          <w:marTop w:val="0"/>
                          <w:marBottom w:val="0"/>
                          <w:divBdr>
                            <w:top w:val="none" w:sz="0" w:space="0" w:color="auto"/>
                            <w:left w:val="none" w:sz="0" w:space="0" w:color="auto"/>
                            <w:bottom w:val="none" w:sz="0" w:space="0" w:color="auto"/>
                            <w:right w:val="none" w:sz="0" w:space="0" w:color="auto"/>
                          </w:divBdr>
                          <w:divsChild>
                            <w:div w:id="1763522954">
                              <w:marLeft w:val="0"/>
                              <w:marRight w:val="300"/>
                              <w:marTop w:val="180"/>
                              <w:marBottom w:val="0"/>
                              <w:divBdr>
                                <w:top w:val="none" w:sz="0" w:space="0" w:color="auto"/>
                                <w:left w:val="none" w:sz="0" w:space="0" w:color="auto"/>
                                <w:bottom w:val="none" w:sz="0" w:space="0" w:color="auto"/>
                                <w:right w:val="none" w:sz="0" w:space="0" w:color="auto"/>
                              </w:divBdr>
                              <w:divsChild>
                                <w:div w:id="397241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70222202">
          <w:marLeft w:val="0"/>
          <w:marRight w:val="0"/>
          <w:marTop w:val="0"/>
          <w:marBottom w:val="0"/>
          <w:divBdr>
            <w:top w:val="none" w:sz="0" w:space="0" w:color="auto"/>
            <w:left w:val="none" w:sz="0" w:space="0" w:color="auto"/>
            <w:bottom w:val="none" w:sz="0" w:space="0" w:color="auto"/>
            <w:right w:val="none" w:sz="0" w:space="0" w:color="auto"/>
          </w:divBdr>
          <w:divsChild>
            <w:div w:id="1315600839">
              <w:marLeft w:val="0"/>
              <w:marRight w:val="0"/>
              <w:marTop w:val="0"/>
              <w:marBottom w:val="0"/>
              <w:divBdr>
                <w:top w:val="none" w:sz="0" w:space="0" w:color="auto"/>
                <w:left w:val="none" w:sz="0" w:space="0" w:color="auto"/>
                <w:bottom w:val="none" w:sz="0" w:space="0" w:color="auto"/>
                <w:right w:val="none" w:sz="0" w:space="0" w:color="auto"/>
              </w:divBdr>
              <w:divsChild>
                <w:div w:id="606620999">
                  <w:marLeft w:val="0"/>
                  <w:marRight w:val="0"/>
                  <w:marTop w:val="0"/>
                  <w:marBottom w:val="0"/>
                  <w:divBdr>
                    <w:top w:val="none" w:sz="0" w:space="0" w:color="auto"/>
                    <w:left w:val="none" w:sz="0" w:space="0" w:color="auto"/>
                    <w:bottom w:val="none" w:sz="0" w:space="0" w:color="auto"/>
                    <w:right w:val="none" w:sz="0" w:space="0" w:color="auto"/>
                  </w:divBdr>
                  <w:divsChild>
                    <w:div w:id="2093160050">
                      <w:marLeft w:val="0"/>
                      <w:marRight w:val="0"/>
                      <w:marTop w:val="0"/>
                      <w:marBottom w:val="0"/>
                      <w:divBdr>
                        <w:top w:val="none" w:sz="0" w:space="0" w:color="auto"/>
                        <w:left w:val="none" w:sz="0" w:space="0" w:color="auto"/>
                        <w:bottom w:val="none" w:sz="0" w:space="0" w:color="auto"/>
                        <w:right w:val="none" w:sz="0" w:space="0" w:color="auto"/>
                      </w:divBdr>
                      <w:divsChild>
                        <w:div w:id="564410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05245000">
      <w:bodyDiv w:val="1"/>
      <w:marLeft w:val="0"/>
      <w:marRight w:val="0"/>
      <w:marTop w:val="0"/>
      <w:marBottom w:val="0"/>
      <w:divBdr>
        <w:top w:val="none" w:sz="0" w:space="0" w:color="auto"/>
        <w:left w:val="none" w:sz="0" w:space="0" w:color="auto"/>
        <w:bottom w:val="none" w:sz="0" w:space="0" w:color="auto"/>
        <w:right w:val="none" w:sz="0" w:space="0" w:color="auto"/>
      </w:divBdr>
    </w:div>
    <w:div w:id="523057283">
      <w:bodyDiv w:val="1"/>
      <w:marLeft w:val="0"/>
      <w:marRight w:val="0"/>
      <w:marTop w:val="0"/>
      <w:marBottom w:val="0"/>
      <w:divBdr>
        <w:top w:val="none" w:sz="0" w:space="0" w:color="auto"/>
        <w:left w:val="none" w:sz="0" w:space="0" w:color="auto"/>
        <w:bottom w:val="none" w:sz="0" w:space="0" w:color="auto"/>
        <w:right w:val="none" w:sz="0" w:space="0" w:color="auto"/>
      </w:divBdr>
    </w:div>
    <w:div w:id="527061313">
      <w:bodyDiv w:val="1"/>
      <w:marLeft w:val="0"/>
      <w:marRight w:val="0"/>
      <w:marTop w:val="0"/>
      <w:marBottom w:val="0"/>
      <w:divBdr>
        <w:top w:val="none" w:sz="0" w:space="0" w:color="auto"/>
        <w:left w:val="none" w:sz="0" w:space="0" w:color="auto"/>
        <w:bottom w:val="none" w:sz="0" w:space="0" w:color="auto"/>
        <w:right w:val="none" w:sz="0" w:space="0" w:color="auto"/>
      </w:divBdr>
    </w:div>
    <w:div w:id="572081445">
      <w:bodyDiv w:val="1"/>
      <w:marLeft w:val="0"/>
      <w:marRight w:val="0"/>
      <w:marTop w:val="0"/>
      <w:marBottom w:val="0"/>
      <w:divBdr>
        <w:top w:val="none" w:sz="0" w:space="0" w:color="auto"/>
        <w:left w:val="none" w:sz="0" w:space="0" w:color="auto"/>
        <w:bottom w:val="none" w:sz="0" w:space="0" w:color="auto"/>
        <w:right w:val="none" w:sz="0" w:space="0" w:color="auto"/>
      </w:divBdr>
    </w:div>
    <w:div w:id="577636972">
      <w:bodyDiv w:val="1"/>
      <w:marLeft w:val="0"/>
      <w:marRight w:val="0"/>
      <w:marTop w:val="0"/>
      <w:marBottom w:val="0"/>
      <w:divBdr>
        <w:top w:val="none" w:sz="0" w:space="0" w:color="auto"/>
        <w:left w:val="none" w:sz="0" w:space="0" w:color="auto"/>
        <w:bottom w:val="none" w:sz="0" w:space="0" w:color="auto"/>
        <w:right w:val="none" w:sz="0" w:space="0" w:color="auto"/>
      </w:divBdr>
    </w:div>
    <w:div w:id="603194854">
      <w:bodyDiv w:val="1"/>
      <w:marLeft w:val="0"/>
      <w:marRight w:val="0"/>
      <w:marTop w:val="0"/>
      <w:marBottom w:val="0"/>
      <w:divBdr>
        <w:top w:val="none" w:sz="0" w:space="0" w:color="auto"/>
        <w:left w:val="none" w:sz="0" w:space="0" w:color="auto"/>
        <w:bottom w:val="none" w:sz="0" w:space="0" w:color="auto"/>
        <w:right w:val="none" w:sz="0" w:space="0" w:color="auto"/>
      </w:divBdr>
    </w:div>
    <w:div w:id="612565270">
      <w:bodyDiv w:val="1"/>
      <w:marLeft w:val="0"/>
      <w:marRight w:val="0"/>
      <w:marTop w:val="0"/>
      <w:marBottom w:val="0"/>
      <w:divBdr>
        <w:top w:val="none" w:sz="0" w:space="0" w:color="auto"/>
        <w:left w:val="none" w:sz="0" w:space="0" w:color="auto"/>
        <w:bottom w:val="none" w:sz="0" w:space="0" w:color="auto"/>
        <w:right w:val="none" w:sz="0" w:space="0" w:color="auto"/>
      </w:divBdr>
    </w:div>
    <w:div w:id="612785781">
      <w:bodyDiv w:val="1"/>
      <w:marLeft w:val="0"/>
      <w:marRight w:val="0"/>
      <w:marTop w:val="0"/>
      <w:marBottom w:val="0"/>
      <w:divBdr>
        <w:top w:val="none" w:sz="0" w:space="0" w:color="auto"/>
        <w:left w:val="none" w:sz="0" w:space="0" w:color="auto"/>
        <w:bottom w:val="none" w:sz="0" w:space="0" w:color="auto"/>
        <w:right w:val="none" w:sz="0" w:space="0" w:color="auto"/>
      </w:divBdr>
    </w:div>
    <w:div w:id="684214427">
      <w:bodyDiv w:val="1"/>
      <w:marLeft w:val="0"/>
      <w:marRight w:val="0"/>
      <w:marTop w:val="0"/>
      <w:marBottom w:val="0"/>
      <w:divBdr>
        <w:top w:val="none" w:sz="0" w:space="0" w:color="auto"/>
        <w:left w:val="none" w:sz="0" w:space="0" w:color="auto"/>
        <w:bottom w:val="none" w:sz="0" w:space="0" w:color="auto"/>
        <w:right w:val="none" w:sz="0" w:space="0" w:color="auto"/>
      </w:divBdr>
    </w:div>
    <w:div w:id="733745231">
      <w:bodyDiv w:val="1"/>
      <w:marLeft w:val="0"/>
      <w:marRight w:val="0"/>
      <w:marTop w:val="0"/>
      <w:marBottom w:val="0"/>
      <w:divBdr>
        <w:top w:val="none" w:sz="0" w:space="0" w:color="auto"/>
        <w:left w:val="none" w:sz="0" w:space="0" w:color="auto"/>
        <w:bottom w:val="none" w:sz="0" w:space="0" w:color="auto"/>
        <w:right w:val="none" w:sz="0" w:space="0" w:color="auto"/>
      </w:divBdr>
    </w:div>
    <w:div w:id="753623244">
      <w:bodyDiv w:val="1"/>
      <w:marLeft w:val="0"/>
      <w:marRight w:val="0"/>
      <w:marTop w:val="0"/>
      <w:marBottom w:val="0"/>
      <w:divBdr>
        <w:top w:val="none" w:sz="0" w:space="0" w:color="auto"/>
        <w:left w:val="none" w:sz="0" w:space="0" w:color="auto"/>
        <w:bottom w:val="none" w:sz="0" w:space="0" w:color="auto"/>
        <w:right w:val="none" w:sz="0" w:space="0" w:color="auto"/>
      </w:divBdr>
      <w:divsChild>
        <w:div w:id="1759445811">
          <w:marLeft w:val="0"/>
          <w:marRight w:val="0"/>
          <w:marTop w:val="0"/>
          <w:marBottom w:val="0"/>
          <w:divBdr>
            <w:top w:val="none" w:sz="0" w:space="0" w:color="auto"/>
            <w:left w:val="none" w:sz="0" w:space="0" w:color="auto"/>
            <w:bottom w:val="none" w:sz="0" w:space="0" w:color="auto"/>
            <w:right w:val="none" w:sz="0" w:space="0" w:color="auto"/>
          </w:divBdr>
          <w:divsChild>
            <w:div w:id="188108695">
              <w:marLeft w:val="0"/>
              <w:marRight w:val="0"/>
              <w:marTop w:val="0"/>
              <w:marBottom w:val="0"/>
              <w:divBdr>
                <w:top w:val="none" w:sz="0" w:space="0" w:color="auto"/>
                <w:left w:val="none" w:sz="0" w:space="0" w:color="auto"/>
                <w:bottom w:val="none" w:sz="0" w:space="0" w:color="auto"/>
                <w:right w:val="none" w:sz="0" w:space="0" w:color="auto"/>
              </w:divBdr>
              <w:divsChild>
                <w:div w:id="1025523903">
                  <w:marLeft w:val="0"/>
                  <w:marRight w:val="0"/>
                  <w:marTop w:val="0"/>
                  <w:marBottom w:val="0"/>
                  <w:divBdr>
                    <w:top w:val="none" w:sz="0" w:space="0" w:color="auto"/>
                    <w:left w:val="none" w:sz="0" w:space="0" w:color="auto"/>
                    <w:bottom w:val="none" w:sz="0" w:space="0" w:color="auto"/>
                    <w:right w:val="none" w:sz="0" w:space="0" w:color="auto"/>
                  </w:divBdr>
                  <w:divsChild>
                    <w:div w:id="1264805773">
                      <w:marLeft w:val="0"/>
                      <w:marRight w:val="0"/>
                      <w:marTop w:val="0"/>
                      <w:marBottom w:val="0"/>
                      <w:divBdr>
                        <w:top w:val="none" w:sz="0" w:space="0" w:color="auto"/>
                        <w:left w:val="none" w:sz="0" w:space="0" w:color="auto"/>
                        <w:bottom w:val="none" w:sz="0" w:space="0" w:color="auto"/>
                        <w:right w:val="none" w:sz="0" w:space="0" w:color="auto"/>
                      </w:divBdr>
                      <w:divsChild>
                        <w:div w:id="1029065708">
                          <w:marLeft w:val="0"/>
                          <w:marRight w:val="0"/>
                          <w:marTop w:val="0"/>
                          <w:marBottom w:val="0"/>
                          <w:divBdr>
                            <w:top w:val="none" w:sz="0" w:space="0" w:color="auto"/>
                            <w:left w:val="none" w:sz="0" w:space="0" w:color="auto"/>
                            <w:bottom w:val="none" w:sz="0" w:space="0" w:color="auto"/>
                            <w:right w:val="none" w:sz="0" w:space="0" w:color="auto"/>
                          </w:divBdr>
                          <w:divsChild>
                            <w:div w:id="1793282329">
                              <w:marLeft w:val="0"/>
                              <w:marRight w:val="300"/>
                              <w:marTop w:val="180"/>
                              <w:marBottom w:val="0"/>
                              <w:divBdr>
                                <w:top w:val="none" w:sz="0" w:space="0" w:color="auto"/>
                                <w:left w:val="none" w:sz="0" w:space="0" w:color="auto"/>
                                <w:bottom w:val="none" w:sz="0" w:space="0" w:color="auto"/>
                                <w:right w:val="none" w:sz="0" w:space="0" w:color="auto"/>
                              </w:divBdr>
                              <w:divsChild>
                                <w:div w:id="758137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67312256">
          <w:marLeft w:val="0"/>
          <w:marRight w:val="0"/>
          <w:marTop w:val="0"/>
          <w:marBottom w:val="0"/>
          <w:divBdr>
            <w:top w:val="none" w:sz="0" w:space="0" w:color="auto"/>
            <w:left w:val="none" w:sz="0" w:space="0" w:color="auto"/>
            <w:bottom w:val="none" w:sz="0" w:space="0" w:color="auto"/>
            <w:right w:val="none" w:sz="0" w:space="0" w:color="auto"/>
          </w:divBdr>
          <w:divsChild>
            <w:div w:id="539560199">
              <w:marLeft w:val="0"/>
              <w:marRight w:val="0"/>
              <w:marTop w:val="0"/>
              <w:marBottom w:val="0"/>
              <w:divBdr>
                <w:top w:val="none" w:sz="0" w:space="0" w:color="auto"/>
                <w:left w:val="none" w:sz="0" w:space="0" w:color="auto"/>
                <w:bottom w:val="none" w:sz="0" w:space="0" w:color="auto"/>
                <w:right w:val="none" w:sz="0" w:space="0" w:color="auto"/>
              </w:divBdr>
              <w:divsChild>
                <w:div w:id="535121196">
                  <w:marLeft w:val="0"/>
                  <w:marRight w:val="0"/>
                  <w:marTop w:val="0"/>
                  <w:marBottom w:val="0"/>
                  <w:divBdr>
                    <w:top w:val="none" w:sz="0" w:space="0" w:color="auto"/>
                    <w:left w:val="none" w:sz="0" w:space="0" w:color="auto"/>
                    <w:bottom w:val="none" w:sz="0" w:space="0" w:color="auto"/>
                    <w:right w:val="none" w:sz="0" w:space="0" w:color="auto"/>
                  </w:divBdr>
                  <w:divsChild>
                    <w:div w:id="369917485">
                      <w:marLeft w:val="0"/>
                      <w:marRight w:val="0"/>
                      <w:marTop w:val="0"/>
                      <w:marBottom w:val="0"/>
                      <w:divBdr>
                        <w:top w:val="none" w:sz="0" w:space="0" w:color="auto"/>
                        <w:left w:val="none" w:sz="0" w:space="0" w:color="auto"/>
                        <w:bottom w:val="none" w:sz="0" w:space="0" w:color="auto"/>
                        <w:right w:val="none" w:sz="0" w:space="0" w:color="auto"/>
                      </w:divBdr>
                      <w:divsChild>
                        <w:div w:id="1217621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88623882">
      <w:bodyDiv w:val="1"/>
      <w:marLeft w:val="0"/>
      <w:marRight w:val="0"/>
      <w:marTop w:val="0"/>
      <w:marBottom w:val="0"/>
      <w:divBdr>
        <w:top w:val="none" w:sz="0" w:space="0" w:color="auto"/>
        <w:left w:val="none" w:sz="0" w:space="0" w:color="auto"/>
        <w:bottom w:val="none" w:sz="0" w:space="0" w:color="auto"/>
        <w:right w:val="none" w:sz="0" w:space="0" w:color="auto"/>
      </w:divBdr>
    </w:div>
    <w:div w:id="796752273">
      <w:bodyDiv w:val="1"/>
      <w:marLeft w:val="0"/>
      <w:marRight w:val="0"/>
      <w:marTop w:val="0"/>
      <w:marBottom w:val="0"/>
      <w:divBdr>
        <w:top w:val="none" w:sz="0" w:space="0" w:color="auto"/>
        <w:left w:val="none" w:sz="0" w:space="0" w:color="auto"/>
        <w:bottom w:val="none" w:sz="0" w:space="0" w:color="auto"/>
        <w:right w:val="none" w:sz="0" w:space="0" w:color="auto"/>
      </w:divBdr>
    </w:div>
    <w:div w:id="803083435">
      <w:bodyDiv w:val="1"/>
      <w:marLeft w:val="0"/>
      <w:marRight w:val="0"/>
      <w:marTop w:val="0"/>
      <w:marBottom w:val="0"/>
      <w:divBdr>
        <w:top w:val="none" w:sz="0" w:space="0" w:color="auto"/>
        <w:left w:val="none" w:sz="0" w:space="0" w:color="auto"/>
        <w:bottom w:val="none" w:sz="0" w:space="0" w:color="auto"/>
        <w:right w:val="none" w:sz="0" w:space="0" w:color="auto"/>
      </w:divBdr>
    </w:div>
    <w:div w:id="807356733">
      <w:bodyDiv w:val="1"/>
      <w:marLeft w:val="0"/>
      <w:marRight w:val="0"/>
      <w:marTop w:val="0"/>
      <w:marBottom w:val="0"/>
      <w:divBdr>
        <w:top w:val="none" w:sz="0" w:space="0" w:color="auto"/>
        <w:left w:val="none" w:sz="0" w:space="0" w:color="auto"/>
        <w:bottom w:val="none" w:sz="0" w:space="0" w:color="auto"/>
        <w:right w:val="none" w:sz="0" w:space="0" w:color="auto"/>
      </w:divBdr>
    </w:div>
    <w:div w:id="808133333">
      <w:bodyDiv w:val="1"/>
      <w:marLeft w:val="0"/>
      <w:marRight w:val="0"/>
      <w:marTop w:val="0"/>
      <w:marBottom w:val="0"/>
      <w:divBdr>
        <w:top w:val="none" w:sz="0" w:space="0" w:color="auto"/>
        <w:left w:val="none" w:sz="0" w:space="0" w:color="auto"/>
        <w:bottom w:val="none" w:sz="0" w:space="0" w:color="auto"/>
        <w:right w:val="none" w:sz="0" w:space="0" w:color="auto"/>
      </w:divBdr>
    </w:div>
    <w:div w:id="818958945">
      <w:bodyDiv w:val="1"/>
      <w:marLeft w:val="0"/>
      <w:marRight w:val="0"/>
      <w:marTop w:val="0"/>
      <w:marBottom w:val="0"/>
      <w:divBdr>
        <w:top w:val="none" w:sz="0" w:space="0" w:color="auto"/>
        <w:left w:val="none" w:sz="0" w:space="0" w:color="auto"/>
        <w:bottom w:val="none" w:sz="0" w:space="0" w:color="auto"/>
        <w:right w:val="none" w:sz="0" w:space="0" w:color="auto"/>
      </w:divBdr>
    </w:div>
    <w:div w:id="824592928">
      <w:bodyDiv w:val="1"/>
      <w:marLeft w:val="0"/>
      <w:marRight w:val="0"/>
      <w:marTop w:val="0"/>
      <w:marBottom w:val="0"/>
      <w:divBdr>
        <w:top w:val="none" w:sz="0" w:space="0" w:color="auto"/>
        <w:left w:val="none" w:sz="0" w:space="0" w:color="auto"/>
        <w:bottom w:val="none" w:sz="0" w:space="0" w:color="auto"/>
        <w:right w:val="none" w:sz="0" w:space="0" w:color="auto"/>
      </w:divBdr>
    </w:div>
    <w:div w:id="843907093">
      <w:bodyDiv w:val="1"/>
      <w:marLeft w:val="0"/>
      <w:marRight w:val="0"/>
      <w:marTop w:val="0"/>
      <w:marBottom w:val="0"/>
      <w:divBdr>
        <w:top w:val="none" w:sz="0" w:space="0" w:color="auto"/>
        <w:left w:val="none" w:sz="0" w:space="0" w:color="auto"/>
        <w:bottom w:val="none" w:sz="0" w:space="0" w:color="auto"/>
        <w:right w:val="none" w:sz="0" w:space="0" w:color="auto"/>
      </w:divBdr>
    </w:div>
    <w:div w:id="868379052">
      <w:bodyDiv w:val="1"/>
      <w:marLeft w:val="0"/>
      <w:marRight w:val="0"/>
      <w:marTop w:val="0"/>
      <w:marBottom w:val="0"/>
      <w:divBdr>
        <w:top w:val="none" w:sz="0" w:space="0" w:color="auto"/>
        <w:left w:val="none" w:sz="0" w:space="0" w:color="auto"/>
        <w:bottom w:val="none" w:sz="0" w:space="0" w:color="auto"/>
        <w:right w:val="none" w:sz="0" w:space="0" w:color="auto"/>
      </w:divBdr>
    </w:div>
    <w:div w:id="872572516">
      <w:bodyDiv w:val="1"/>
      <w:marLeft w:val="0"/>
      <w:marRight w:val="0"/>
      <w:marTop w:val="0"/>
      <w:marBottom w:val="0"/>
      <w:divBdr>
        <w:top w:val="none" w:sz="0" w:space="0" w:color="auto"/>
        <w:left w:val="none" w:sz="0" w:space="0" w:color="auto"/>
        <w:bottom w:val="none" w:sz="0" w:space="0" w:color="auto"/>
        <w:right w:val="none" w:sz="0" w:space="0" w:color="auto"/>
      </w:divBdr>
    </w:div>
    <w:div w:id="883755283">
      <w:bodyDiv w:val="1"/>
      <w:marLeft w:val="0"/>
      <w:marRight w:val="0"/>
      <w:marTop w:val="0"/>
      <w:marBottom w:val="0"/>
      <w:divBdr>
        <w:top w:val="none" w:sz="0" w:space="0" w:color="auto"/>
        <w:left w:val="none" w:sz="0" w:space="0" w:color="auto"/>
        <w:bottom w:val="none" w:sz="0" w:space="0" w:color="auto"/>
        <w:right w:val="none" w:sz="0" w:space="0" w:color="auto"/>
      </w:divBdr>
    </w:div>
    <w:div w:id="893930579">
      <w:bodyDiv w:val="1"/>
      <w:marLeft w:val="0"/>
      <w:marRight w:val="0"/>
      <w:marTop w:val="0"/>
      <w:marBottom w:val="0"/>
      <w:divBdr>
        <w:top w:val="none" w:sz="0" w:space="0" w:color="auto"/>
        <w:left w:val="none" w:sz="0" w:space="0" w:color="auto"/>
        <w:bottom w:val="none" w:sz="0" w:space="0" w:color="auto"/>
        <w:right w:val="none" w:sz="0" w:space="0" w:color="auto"/>
      </w:divBdr>
    </w:div>
    <w:div w:id="898325140">
      <w:bodyDiv w:val="1"/>
      <w:marLeft w:val="0"/>
      <w:marRight w:val="0"/>
      <w:marTop w:val="0"/>
      <w:marBottom w:val="0"/>
      <w:divBdr>
        <w:top w:val="none" w:sz="0" w:space="0" w:color="auto"/>
        <w:left w:val="none" w:sz="0" w:space="0" w:color="auto"/>
        <w:bottom w:val="none" w:sz="0" w:space="0" w:color="auto"/>
        <w:right w:val="none" w:sz="0" w:space="0" w:color="auto"/>
      </w:divBdr>
    </w:div>
    <w:div w:id="919025446">
      <w:bodyDiv w:val="1"/>
      <w:marLeft w:val="0"/>
      <w:marRight w:val="0"/>
      <w:marTop w:val="0"/>
      <w:marBottom w:val="0"/>
      <w:divBdr>
        <w:top w:val="none" w:sz="0" w:space="0" w:color="auto"/>
        <w:left w:val="none" w:sz="0" w:space="0" w:color="auto"/>
        <w:bottom w:val="none" w:sz="0" w:space="0" w:color="auto"/>
        <w:right w:val="none" w:sz="0" w:space="0" w:color="auto"/>
      </w:divBdr>
    </w:div>
    <w:div w:id="951203615">
      <w:bodyDiv w:val="1"/>
      <w:marLeft w:val="0"/>
      <w:marRight w:val="0"/>
      <w:marTop w:val="0"/>
      <w:marBottom w:val="0"/>
      <w:divBdr>
        <w:top w:val="none" w:sz="0" w:space="0" w:color="auto"/>
        <w:left w:val="none" w:sz="0" w:space="0" w:color="auto"/>
        <w:bottom w:val="none" w:sz="0" w:space="0" w:color="auto"/>
        <w:right w:val="none" w:sz="0" w:space="0" w:color="auto"/>
      </w:divBdr>
    </w:div>
    <w:div w:id="971397505">
      <w:bodyDiv w:val="1"/>
      <w:marLeft w:val="0"/>
      <w:marRight w:val="0"/>
      <w:marTop w:val="0"/>
      <w:marBottom w:val="0"/>
      <w:divBdr>
        <w:top w:val="none" w:sz="0" w:space="0" w:color="auto"/>
        <w:left w:val="none" w:sz="0" w:space="0" w:color="auto"/>
        <w:bottom w:val="none" w:sz="0" w:space="0" w:color="auto"/>
        <w:right w:val="none" w:sz="0" w:space="0" w:color="auto"/>
      </w:divBdr>
    </w:div>
    <w:div w:id="980771936">
      <w:bodyDiv w:val="1"/>
      <w:marLeft w:val="0"/>
      <w:marRight w:val="0"/>
      <w:marTop w:val="0"/>
      <w:marBottom w:val="0"/>
      <w:divBdr>
        <w:top w:val="none" w:sz="0" w:space="0" w:color="auto"/>
        <w:left w:val="none" w:sz="0" w:space="0" w:color="auto"/>
        <w:bottom w:val="none" w:sz="0" w:space="0" w:color="auto"/>
        <w:right w:val="none" w:sz="0" w:space="0" w:color="auto"/>
      </w:divBdr>
    </w:div>
    <w:div w:id="1005789107">
      <w:bodyDiv w:val="1"/>
      <w:marLeft w:val="0"/>
      <w:marRight w:val="0"/>
      <w:marTop w:val="0"/>
      <w:marBottom w:val="0"/>
      <w:divBdr>
        <w:top w:val="none" w:sz="0" w:space="0" w:color="auto"/>
        <w:left w:val="none" w:sz="0" w:space="0" w:color="auto"/>
        <w:bottom w:val="none" w:sz="0" w:space="0" w:color="auto"/>
        <w:right w:val="none" w:sz="0" w:space="0" w:color="auto"/>
      </w:divBdr>
    </w:div>
    <w:div w:id="1006517680">
      <w:bodyDiv w:val="1"/>
      <w:marLeft w:val="0"/>
      <w:marRight w:val="0"/>
      <w:marTop w:val="0"/>
      <w:marBottom w:val="0"/>
      <w:divBdr>
        <w:top w:val="none" w:sz="0" w:space="0" w:color="auto"/>
        <w:left w:val="none" w:sz="0" w:space="0" w:color="auto"/>
        <w:bottom w:val="none" w:sz="0" w:space="0" w:color="auto"/>
        <w:right w:val="none" w:sz="0" w:space="0" w:color="auto"/>
      </w:divBdr>
    </w:div>
    <w:div w:id="1014919980">
      <w:bodyDiv w:val="1"/>
      <w:marLeft w:val="0"/>
      <w:marRight w:val="0"/>
      <w:marTop w:val="0"/>
      <w:marBottom w:val="0"/>
      <w:divBdr>
        <w:top w:val="none" w:sz="0" w:space="0" w:color="auto"/>
        <w:left w:val="none" w:sz="0" w:space="0" w:color="auto"/>
        <w:bottom w:val="none" w:sz="0" w:space="0" w:color="auto"/>
        <w:right w:val="none" w:sz="0" w:space="0" w:color="auto"/>
      </w:divBdr>
    </w:div>
    <w:div w:id="1037894291">
      <w:bodyDiv w:val="1"/>
      <w:marLeft w:val="0"/>
      <w:marRight w:val="0"/>
      <w:marTop w:val="0"/>
      <w:marBottom w:val="0"/>
      <w:divBdr>
        <w:top w:val="none" w:sz="0" w:space="0" w:color="auto"/>
        <w:left w:val="none" w:sz="0" w:space="0" w:color="auto"/>
        <w:bottom w:val="none" w:sz="0" w:space="0" w:color="auto"/>
        <w:right w:val="none" w:sz="0" w:space="0" w:color="auto"/>
      </w:divBdr>
    </w:div>
    <w:div w:id="1040861735">
      <w:bodyDiv w:val="1"/>
      <w:marLeft w:val="0"/>
      <w:marRight w:val="0"/>
      <w:marTop w:val="0"/>
      <w:marBottom w:val="0"/>
      <w:divBdr>
        <w:top w:val="none" w:sz="0" w:space="0" w:color="auto"/>
        <w:left w:val="none" w:sz="0" w:space="0" w:color="auto"/>
        <w:bottom w:val="none" w:sz="0" w:space="0" w:color="auto"/>
        <w:right w:val="none" w:sz="0" w:space="0" w:color="auto"/>
      </w:divBdr>
    </w:div>
    <w:div w:id="1076904412">
      <w:bodyDiv w:val="1"/>
      <w:marLeft w:val="0"/>
      <w:marRight w:val="0"/>
      <w:marTop w:val="0"/>
      <w:marBottom w:val="0"/>
      <w:divBdr>
        <w:top w:val="none" w:sz="0" w:space="0" w:color="auto"/>
        <w:left w:val="none" w:sz="0" w:space="0" w:color="auto"/>
        <w:bottom w:val="none" w:sz="0" w:space="0" w:color="auto"/>
        <w:right w:val="none" w:sz="0" w:space="0" w:color="auto"/>
      </w:divBdr>
    </w:div>
    <w:div w:id="1093672928">
      <w:bodyDiv w:val="1"/>
      <w:marLeft w:val="0"/>
      <w:marRight w:val="0"/>
      <w:marTop w:val="0"/>
      <w:marBottom w:val="0"/>
      <w:divBdr>
        <w:top w:val="none" w:sz="0" w:space="0" w:color="auto"/>
        <w:left w:val="none" w:sz="0" w:space="0" w:color="auto"/>
        <w:bottom w:val="none" w:sz="0" w:space="0" w:color="auto"/>
        <w:right w:val="none" w:sz="0" w:space="0" w:color="auto"/>
      </w:divBdr>
    </w:div>
    <w:div w:id="1096174709">
      <w:bodyDiv w:val="1"/>
      <w:marLeft w:val="0"/>
      <w:marRight w:val="0"/>
      <w:marTop w:val="0"/>
      <w:marBottom w:val="0"/>
      <w:divBdr>
        <w:top w:val="none" w:sz="0" w:space="0" w:color="auto"/>
        <w:left w:val="none" w:sz="0" w:space="0" w:color="auto"/>
        <w:bottom w:val="none" w:sz="0" w:space="0" w:color="auto"/>
        <w:right w:val="none" w:sz="0" w:space="0" w:color="auto"/>
      </w:divBdr>
    </w:div>
    <w:div w:id="1103112217">
      <w:bodyDiv w:val="1"/>
      <w:marLeft w:val="0"/>
      <w:marRight w:val="0"/>
      <w:marTop w:val="0"/>
      <w:marBottom w:val="0"/>
      <w:divBdr>
        <w:top w:val="none" w:sz="0" w:space="0" w:color="auto"/>
        <w:left w:val="none" w:sz="0" w:space="0" w:color="auto"/>
        <w:bottom w:val="none" w:sz="0" w:space="0" w:color="auto"/>
        <w:right w:val="none" w:sz="0" w:space="0" w:color="auto"/>
      </w:divBdr>
    </w:div>
    <w:div w:id="1112360937">
      <w:bodyDiv w:val="1"/>
      <w:marLeft w:val="0"/>
      <w:marRight w:val="0"/>
      <w:marTop w:val="0"/>
      <w:marBottom w:val="0"/>
      <w:divBdr>
        <w:top w:val="none" w:sz="0" w:space="0" w:color="auto"/>
        <w:left w:val="none" w:sz="0" w:space="0" w:color="auto"/>
        <w:bottom w:val="none" w:sz="0" w:space="0" w:color="auto"/>
        <w:right w:val="none" w:sz="0" w:space="0" w:color="auto"/>
      </w:divBdr>
    </w:div>
    <w:div w:id="1121532186">
      <w:bodyDiv w:val="1"/>
      <w:marLeft w:val="0"/>
      <w:marRight w:val="0"/>
      <w:marTop w:val="0"/>
      <w:marBottom w:val="0"/>
      <w:divBdr>
        <w:top w:val="none" w:sz="0" w:space="0" w:color="auto"/>
        <w:left w:val="none" w:sz="0" w:space="0" w:color="auto"/>
        <w:bottom w:val="none" w:sz="0" w:space="0" w:color="auto"/>
        <w:right w:val="none" w:sz="0" w:space="0" w:color="auto"/>
      </w:divBdr>
    </w:div>
    <w:div w:id="1189098582">
      <w:bodyDiv w:val="1"/>
      <w:marLeft w:val="0"/>
      <w:marRight w:val="0"/>
      <w:marTop w:val="0"/>
      <w:marBottom w:val="0"/>
      <w:divBdr>
        <w:top w:val="none" w:sz="0" w:space="0" w:color="auto"/>
        <w:left w:val="none" w:sz="0" w:space="0" w:color="auto"/>
        <w:bottom w:val="none" w:sz="0" w:space="0" w:color="auto"/>
        <w:right w:val="none" w:sz="0" w:space="0" w:color="auto"/>
      </w:divBdr>
    </w:div>
    <w:div w:id="1239906618">
      <w:bodyDiv w:val="1"/>
      <w:marLeft w:val="0"/>
      <w:marRight w:val="0"/>
      <w:marTop w:val="0"/>
      <w:marBottom w:val="0"/>
      <w:divBdr>
        <w:top w:val="none" w:sz="0" w:space="0" w:color="auto"/>
        <w:left w:val="none" w:sz="0" w:space="0" w:color="auto"/>
        <w:bottom w:val="none" w:sz="0" w:space="0" w:color="auto"/>
        <w:right w:val="none" w:sz="0" w:space="0" w:color="auto"/>
      </w:divBdr>
    </w:div>
    <w:div w:id="1311669006">
      <w:bodyDiv w:val="1"/>
      <w:marLeft w:val="0"/>
      <w:marRight w:val="0"/>
      <w:marTop w:val="0"/>
      <w:marBottom w:val="0"/>
      <w:divBdr>
        <w:top w:val="none" w:sz="0" w:space="0" w:color="auto"/>
        <w:left w:val="none" w:sz="0" w:space="0" w:color="auto"/>
        <w:bottom w:val="none" w:sz="0" w:space="0" w:color="auto"/>
        <w:right w:val="none" w:sz="0" w:space="0" w:color="auto"/>
      </w:divBdr>
    </w:div>
    <w:div w:id="1332374092">
      <w:bodyDiv w:val="1"/>
      <w:marLeft w:val="0"/>
      <w:marRight w:val="0"/>
      <w:marTop w:val="0"/>
      <w:marBottom w:val="0"/>
      <w:divBdr>
        <w:top w:val="none" w:sz="0" w:space="0" w:color="auto"/>
        <w:left w:val="none" w:sz="0" w:space="0" w:color="auto"/>
        <w:bottom w:val="none" w:sz="0" w:space="0" w:color="auto"/>
        <w:right w:val="none" w:sz="0" w:space="0" w:color="auto"/>
      </w:divBdr>
    </w:div>
    <w:div w:id="1345282248">
      <w:bodyDiv w:val="1"/>
      <w:marLeft w:val="0"/>
      <w:marRight w:val="0"/>
      <w:marTop w:val="0"/>
      <w:marBottom w:val="0"/>
      <w:divBdr>
        <w:top w:val="none" w:sz="0" w:space="0" w:color="auto"/>
        <w:left w:val="none" w:sz="0" w:space="0" w:color="auto"/>
        <w:bottom w:val="none" w:sz="0" w:space="0" w:color="auto"/>
        <w:right w:val="none" w:sz="0" w:space="0" w:color="auto"/>
      </w:divBdr>
    </w:div>
    <w:div w:id="1353259699">
      <w:bodyDiv w:val="1"/>
      <w:marLeft w:val="0"/>
      <w:marRight w:val="0"/>
      <w:marTop w:val="0"/>
      <w:marBottom w:val="0"/>
      <w:divBdr>
        <w:top w:val="none" w:sz="0" w:space="0" w:color="auto"/>
        <w:left w:val="none" w:sz="0" w:space="0" w:color="auto"/>
        <w:bottom w:val="none" w:sz="0" w:space="0" w:color="auto"/>
        <w:right w:val="none" w:sz="0" w:space="0" w:color="auto"/>
      </w:divBdr>
    </w:div>
    <w:div w:id="1374038031">
      <w:bodyDiv w:val="1"/>
      <w:marLeft w:val="0"/>
      <w:marRight w:val="0"/>
      <w:marTop w:val="0"/>
      <w:marBottom w:val="0"/>
      <w:divBdr>
        <w:top w:val="none" w:sz="0" w:space="0" w:color="auto"/>
        <w:left w:val="none" w:sz="0" w:space="0" w:color="auto"/>
        <w:bottom w:val="none" w:sz="0" w:space="0" w:color="auto"/>
        <w:right w:val="none" w:sz="0" w:space="0" w:color="auto"/>
      </w:divBdr>
    </w:div>
    <w:div w:id="1389572188">
      <w:bodyDiv w:val="1"/>
      <w:marLeft w:val="0"/>
      <w:marRight w:val="0"/>
      <w:marTop w:val="0"/>
      <w:marBottom w:val="0"/>
      <w:divBdr>
        <w:top w:val="none" w:sz="0" w:space="0" w:color="auto"/>
        <w:left w:val="none" w:sz="0" w:space="0" w:color="auto"/>
        <w:bottom w:val="none" w:sz="0" w:space="0" w:color="auto"/>
        <w:right w:val="none" w:sz="0" w:space="0" w:color="auto"/>
      </w:divBdr>
    </w:div>
    <w:div w:id="1419400333">
      <w:bodyDiv w:val="1"/>
      <w:marLeft w:val="0"/>
      <w:marRight w:val="0"/>
      <w:marTop w:val="0"/>
      <w:marBottom w:val="0"/>
      <w:divBdr>
        <w:top w:val="none" w:sz="0" w:space="0" w:color="auto"/>
        <w:left w:val="none" w:sz="0" w:space="0" w:color="auto"/>
        <w:bottom w:val="none" w:sz="0" w:space="0" w:color="auto"/>
        <w:right w:val="none" w:sz="0" w:space="0" w:color="auto"/>
      </w:divBdr>
    </w:div>
    <w:div w:id="1427843317">
      <w:bodyDiv w:val="1"/>
      <w:marLeft w:val="0"/>
      <w:marRight w:val="0"/>
      <w:marTop w:val="0"/>
      <w:marBottom w:val="0"/>
      <w:divBdr>
        <w:top w:val="none" w:sz="0" w:space="0" w:color="auto"/>
        <w:left w:val="none" w:sz="0" w:space="0" w:color="auto"/>
        <w:bottom w:val="none" w:sz="0" w:space="0" w:color="auto"/>
        <w:right w:val="none" w:sz="0" w:space="0" w:color="auto"/>
      </w:divBdr>
    </w:div>
    <w:div w:id="1429934201">
      <w:bodyDiv w:val="1"/>
      <w:marLeft w:val="0"/>
      <w:marRight w:val="0"/>
      <w:marTop w:val="0"/>
      <w:marBottom w:val="0"/>
      <w:divBdr>
        <w:top w:val="none" w:sz="0" w:space="0" w:color="auto"/>
        <w:left w:val="none" w:sz="0" w:space="0" w:color="auto"/>
        <w:bottom w:val="none" w:sz="0" w:space="0" w:color="auto"/>
        <w:right w:val="none" w:sz="0" w:space="0" w:color="auto"/>
      </w:divBdr>
    </w:div>
    <w:div w:id="1431386784">
      <w:bodyDiv w:val="1"/>
      <w:marLeft w:val="0"/>
      <w:marRight w:val="0"/>
      <w:marTop w:val="0"/>
      <w:marBottom w:val="0"/>
      <w:divBdr>
        <w:top w:val="none" w:sz="0" w:space="0" w:color="auto"/>
        <w:left w:val="none" w:sz="0" w:space="0" w:color="auto"/>
        <w:bottom w:val="none" w:sz="0" w:space="0" w:color="auto"/>
        <w:right w:val="none" w:sz="0" w:space="0" w:color="auto"/>
      </w:divBdr>
    </w:div>
    <w:div w:id="1456169971">
      <w:bodyDiv w:val="1"/>
      <w:marLeft w:val="0"/>
      <w:marRight w:val="0"/>
      <w:marTop w:val="0"/>
      <w:marBottom w:val="0"/>
      <w:divBdr>
        <w:top w:val="none" w:sz="0" w:space="0" w:color="auto"/>
        <w:left w:val="none" w:sz="0" w:space="0" w:color="auto"/>
        <w:bottom w:val="none" w:sz="0" w:space="0" w:color="auto"/>
        <w:right w:val="none" w:sz="0" w:space="0" w:color="auto"/>
      </w:divBdr>
    </w:div>
    <w:div w:id="1482692189">
      <w:bodyDiv w:val="1"/>
      <w:marLeft w:val="0"/>
      <w:marRight w:val="0"/>
      <w:marTop w:val="0"/>
      <w:marBottom w:val="0"/>
      <w:divBdr>
        <w:top w:val="none" w:sz="0" w:space="0" w:color="auto"/>
        <w:left w:val="none" w:sz="0" w:space="0" w:color="auto"/>
        <w:bottom w:val="none" w:sz="0" w:space="0" w:color="auto"/>
        <w:right w:val="none" w:sz="0" w:space="0" w:color="auto"/>
      </w:divBdr>
    </w:div>
    <w:div w:id="1518076848">
      <w:bodyDiv w:val="1"/>
      <w:marLeft w:val="0"/>
      <w:marRight w:val="0"/>
      <w:marTop w:val="0"/>
      <w:marBottom w:val="0"/>
      <w:divBdr>
        <w:top w:val="none" w:sz="0" w:space="0" w:color="auto"/>
        <w:left w:val="none" w:sz="0" w:space="0" w:color="auto"/>
        <w:bottom w:val="none" w:sz="0" w:space="0" w:color="auto"/>
        <w:right w:val="none" w:sz="0" w:space="0" w:color="auto"/>
      </w:divBdr>
    </w:div>
    <w:div w:id="1524250482">
      <w:bodyDiv w:val="1"/>
      <w:marLeft w:val="0"/>
      <w:marRight w:val="0"/>
      <w:marTop w:val="0"/>
      <w:marBottom w:val="0"/>
      <w:divBdr>
        <w:top w:val="none" w:sz="0" w:space="0" w:color="auto"/>
        <w:left w:val="none" w:sz="0" w:space="0" w:color="auto"/>
        <w:bottom w:val="none" w:sz="0" w:space="0" w:color="auto"/>
        <w:right w:val="none" w:sz="0" w:space="0" w:color="auto"/>
      </w:divBdr>
    </w:div>
    <w:div w:id="1526672625">
      <w:bodyDiv w:val="1"/>
      <w:marLeft w:val="0"/>
      <w:marRight w:val="0"/>
      <w:marTop w:val="0"/>
      <w:marBottom w:val="0"/>
      <w:divBdr>
        <w:top w:val="none" w:sz="0" w:space="0" w:color="auto"/>
        <w:left w:val="none" w:sz="0" w:space="0" w:color="auto"/>
        <w:bottom w:val="none" w:sz="0" w:space="0" w:color="auto"/>
        <w:right w:val="none" w:sz="0" w:space="0" w:color="auto"/>
      </w:divBdr>
    </w:div>
    <w:div w:id="1559895456">
      <w:bodyDiv w:val="1"/>
      <w:marLeft w:val="0"/>
      <w:marRight w:val="0"/>
      <w:marTop w:val="0"/>
      <w:marBottom w:val="0"/>
      <w:divBdr>
        <w:top w:val="none" w:sz="0" w:space="0" w:color="auto"/>
        <w:left w:val="none" w:sz="0" w:space="0" w:color="auto"/>
        <w:bottom w:val="none" w:sz="0" w:space="0" w:color="auto"/>
        <w:right w:val="none" w:sz="0" w:space="0" w:color="auto"/>
      </w:divBdr>
    </w:div>
    <w:div w:id="1572085044">
      <w:bodyDiv w:val="1"/>
      <w:marLeft w:val="0"/>
      <w:marRight w:val="0"/>
      <w:marTop w:val="0"/>
      <w:marBottom w:val="0"/>
      <w:divBdr>
        <w:top w:val="none" w:sz="0" w:space="0" w:color="auto"/>
        <w:left w:val="none" w:sz="0" w:space="0" w:color="auto"/>
        <w:bottom w:val="none" w:sz="0" w:space="0" w:color="auto"/>
        <w:right w:val="none" w:sz="0" w:space="0" w:color="auto"/>
      </w:divBdr>
    </w:div>
    <w:div w:id="1575780214">
      <w:bodyDiv w:val="1"/>
      <w:marLeft w:val="0"/>
      <w:marRight w:val="0"/>
      <w:marTop w:val="0"/>
      <w:marBottom w:val="0"/>
      <w:divBdr>
        <w:top w:val="none" w:sz="0" w:space="0" w:color="auto"/>
        <w:left w:val="none" w:sz="0" w:space="0" w:color="auto"/>
        <w:bottom w:val="none" w:sz="0" w:space="0" w:color="auto"/>
        <w:right w:val="none" w:sz="0" w:space="0" w:color="auto"/>
      </w:divBdr>
    </w:div>
    <w:div w:id="1606766055">
      <w:bodyDiv w:val="1"/>
      <w:marLeft w:val="0"/>
      <w:marRight w:val="0"/>
      <w:marTop w:val="0"/>
      <w:marBottom w:val="0"/>
      <w:divBdr>
        <w:top w:val="none" w:sz="0" w:space="0" w:color="auto"/>
        <w:left w:val="none" w:sz="0" w:space="0" w:color="auto"/>
        <w:bottom w:val="none" w:sz="0" w:space="0" w:color="auto"/>
        <w:right w:val="none" w:sz="0" w:space="0" w:color="auto"/>
      </w:divBdr>
    </w:div>
    <w:div w:id="1606769371">
      <w:bodyDiv w:val="1"/>
      <w:marLeft w:val="0"/>
      <w:marRight w:val="0"/>
      <w:marTop w:val="0"/>
      <w:marBottom w:val="0"/>
      <w:divBdr>
        <w:top w:val="none" w:sz="0" w:space="0" w:color="auto"/>
        <w:left w:val="none" w:sz="0" w:space="0" w:color="auto"/>
        <w:bottom w:val="none" w:sz="0" w:space="0" w:color="auto"/>
        <w:right w:val="none" w:sz="0" w:space="0" w:color="auto"/>
      </w:divBdr>
    </w:div>
    <w:div w:id="1730105586">
      <w:bodyDiv w:val="1"/>
      <w:marLeft w:val="0"/>
      <w:marRight w:val="0"/>
      <w:marTop w:val="0"/>
      <w:marBottom w:val="0"/>
      <w:divBdr>
        <w:top w:val="none" w:sz="0" w:space="0" w:color="auto"/>
        <w:left w:val="none" w:sz="0" w:space="0" w:color="auto"/>
        <w:bottom w:val="none" w:sz="0" w:space="0" w:color="auto"/>
        <w:right w:val="none" w:sz="0" w:space="0" w:color="auto"/>
      </w:divBdr>
    </w:div>
    <w:div w:id="1730376013">
      <w:bodyDiv w:val="1"/>
      <w:marLeft w:val="0"/>
      <w:marRight w:val="0"/>
      <w:marTop w:val="0"/>
      <w:marBottom w:val="0"/>
      <w:divBdr>
        <w:top w:val="none" w:sz="0" w:space="0" w:color="auto"/>
        <w:left w:val="none" w:sz="0" w:space="0" w:color="auto"/>
        <w:bottom w:val="none" w:sz="0" w:space="0" w:color="auto"/>
        <w:right w:val="none" w:sz="0" w:space="0" w:color="auto"/>
      </w:divBdr>
    </w:div>
    <w:div w:id="1739791846">
      <w:bodyDiv w:val="1"/>
      <w:marLeft w:val="0"/>
      <w:marRight w:val="0"/>
      <w:marTop w:val="0"/>
      <w:marBottom w:val="0"/>
      <w:divBdr>
        <w:top w:val="none" w:sz="0" w:space="0" w:color="auto"/>
        <w:left w:val="none" w:sz="0" w:space="0" w:color="auto"/>
        <w:bottom w:val="none" w:sz="0" w:space="0" w:color="auto"/>
        <w:right w:val="none" w:sz="0" w:space="0" w:color="auto"/>
      </w:divBdr>
    </w:div>
    <w:div w:id="1824353197">
      <w:bodyDiv w:val="1"/>
      <w:marLeft w:val="0"/>
      <w:marRight w:val="0"/>
      <w:marTop w:val="0"/>
      <w:marBottom w:val="0"/>
      <w:divBdr>
        <w:top w:val="none" w:sz="0" w:space="0" w:color="auto"/>
        <w:left w:val="none" w:sz="0" w:space="0" w:color="auto"/>
        <w:bottom w:val="none" w:sz="0" w:space="0" w:color="auto"/>
        <w:right w:val="none" w:sz="0" w:space="0" w:color="auto"/>
      </w:divBdr>
    </w:div>
    <w:div w:id="1874270216">
      <w:bodyDiv w:val="1"/>
      <w:marLeft w:val="0"/>
      <w:marRight w:val="0"/>
      <w:marTop w:val="0"/>
      <w:marBottom w:val="0"/>
      <w:divBdr>
        <w:top w:val="none" w:sz="0" w:space="0" w:color="auto"/>
        <w:left w:val="none" w:sz="0" w:space="0" w:color="auto"/>
        <w:bottom w:val="none" w:sz="0" w:space="0" w:color="auto"/>
        <w:right w:val="none" w:sz="0" w:space="0" w:color="auto"/>
      </w:divBdr>
    </w:div>
    <w:div w:id="1885478732">
      <w:bodyDiv w:val="1"/>
      <w:marLeft w:val="0"/>
      <w:marRight w:val="0"/>
      <w:marTop w:val="0"/>
      <w:marBottom w:val="0"/>
      <w:divBdr>
        <w:top w:val="none" w:sz="0" w:space="0" w:color="auto"/>
        <w:left w:val="none" w:sz="0" w:space="0" w:color="auto"/>
        <w:bottom w:val="none" w:sz="0" w:space="0" w:color="auto"/>
        <w:right w:val="none" w:sz="0" w:space="0" w:color="auto"/>
      </w:divBdr>
    </w:div>
    <w:div w:id="1901478425">
      <w:bodyDiv w:val="1"/>
      <w:marLeft w:val="0"/>
      <w:marRight w:val="0"/>
      <w:marTop w:val="0"/>
      <w:marBottom w:val="0"/>
      <w:divBdr>
        <w:top w:val="none" w:sz="0" w:space="0" w:color="auto"/>
        <w:left w:val="none" w:sz="0" w:space="0" w:color="auto"/>
        <w:bottom w:val="none" w:sz="0" w:space="0" w:color="auto"/>
        <w:right w:val="none" w:sz="0" w:space="0" w:color="auto"/>
      </w:divBdr>
    </w:div>
    <w:div w:id="1904757004">
      <w:bodyDiv w:val="1"/>
      <w:marLeft w:val="0"/>
      <w:marRight w:val="0"/>
      <w:marTop w:val="0"/>
      <w:marBottom w:val="0"/>
      <w:divBdr>
        <w:top w:val="none" w:sz="0" w:space="0" w:color="auto"/>
        <w:left w:val="none" w:sz="0" w:space="0" w:color="auto"/>
        <w:bottom w:val="none" w:sz="0" w:space="0" w:color="auto"/>
        <w:right w:val="none" w:sz="0" w:space="0" w:color="auto"/>
      </w:divBdr>
      <w:divsChild>
        <w:div w:id="898201730">
          <w:marLeft w:val="0"/>
          <w:marRight w:val="0"/>
          <w:marTop w:val="0"/>
          <w:marBottom w:val="0"/>
          <w:divBdr>
            <w:top w:val="none" w:sz="0" w:space="0" w:color="auto"/>
            <w:left w:val="none" w:sz="0" w:space="0" w:color="auto"/>
            <w:bottom w:val="none" w:sz="0" w:space="0" w:color="auto"/>
            <w:right w:val="none" w:sz="0" w:space="0" w:color="auto"/>
          </w:divBdr>
          <w:divsChild>
            <w:div w:id="2053995750">
              <w:marLeft w:val="0"/>
              <w:marRight w:val="0"/>
              <w:marTop w:val="0"/>
              <w:marBottom w:val="0"/>
              <w:divBdr>
                <w:top w:val="none" w:sz="0" w:space="0" w:color="auto"/>
                <w:left w:val="none" w:sz="0" w:space="0" w:color="auto"/>
                <w:bottom w:val="none" w:sz="0" w:space="0" w:color="auto"/>
                <w:right w:val="none" w:sz="0" w:space="0" w:color="auto"/>
              </w:divBdr>
              <w:divsChild>
                <w:div w:id="971472845">
                  <w:marLeft w:val="0"/>
                  <w:marRight w:val="0"/>
                  <w:marTop w:val="0"/>
                  <w:marBottom w:val="0"/>
                  <w:divBdr>
                    <w:top w:val="none" w:sz="0" w:space="0" w:color="auto"/>
                    <w:left w:val="none" w:sz="0" w:space="0" w:color="auto"/>
                    <w:bottom w:val="none" w:sz="0" w:space="0" w:color="auto"/>
                    <w:right w:val="none" w:sz="0" w:space="0" w:color="auto"/>
                  </w:divBdr>
                  <w:divsChild>
                    <w:div w:id="1401176897">
                      <w:marLeft w:val="0"/>
                      <w:marRight w:val="0"/>
                      <w:marTop w:val="0"/>
                      <w:marBottom w:val="0"/>
                      <w:divBdr>
                        <w:top w:val="none" w:sz="0" w:space="0" w:color="auto"/>
                        <w:left w:val="none" w:sz="0" w:space="0" w:color="auto"/>
                        <w:bottom w:val="none" w:sz="0" w:space="0" w:color="auto"/>
                        <w:right w:val="none" w:sz="0" w:space="0" w:color="auto"/>
                      </w:divBdr>
                      <w:divsChild>
                        <w:div w:id="1322391679">
                          <w:marLeft w:val="0"/>
                          <w:marRight w:val="0"/>
                          <w:marTop w:val="0"/>
                          <w:marBottom w:val="0"/>
                          <w:divBdr>
                            <w:top w:val="none" w:sz="0" w:space="0" w:color="auto"/>
                            <w:left w:val="none" w:sz="0" w:space="0" w:color="auto"/>
                            <w:bottom w:val="none" w:sz="0" w:space="0" w:color="auto"/>
                            <w:right w:val="none" w:sz="0" w:space="0" w:color="auto"/>
                          </w:divBdr>
                          <w:divsChild>
                            <w:div w:id="417099352">
                              <w:marLeft w:val="0"/>
                              <w:marRight w:val="300"/>
                              <w:marTop w:val="180"/>
                              <w:marBottom w:val="0"/>
                              <w:divBdr>
                                <w:top w:val="none" w:sz="0" w:space="0" w:color="auto"/>
                                <w:left w:val="none" w:sz="0" w:space="0" w:color="auto"/>
                                <w:bottom w:val="none" w:sz="0" w:space="0" w:color="auto"/>
                                <w:right w:val="none" w:sz="0" w:space="0" w:color="auto"/>
                              </w:divBdr>
                              <w:divsChild>
                                <w:div w:id="137462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04264064">
          <w:marLeft w:val="0"/>
          <w:marRight w:val="0"/>
          <w:marTop w:val="0"/>
          <w:marBottom w:val="0"/>
          <w:divBdr>
            <w:top w:val="none" w:sz="0" w:space="0" w:color="auto"/>
            <w:left w:val="none" w:sz="0" w:space="0" w:color="auto"/>
            <w:bottom w:val="none" w:sz="0" w:space="0" w:color="auto"/>
            <w:right w:val="none" w:sz="0" w:space="0" w:color="auto"/>
          </w:divBdr>
          <w:divsChild>
            <w:div w:id="1604919047">
              <w:marLeft w:val="0"/>
              <w:marRight w:val="0"/>
              <w:marTop w:val="0"/>
              <w:marBottom w:val="0"/>
              <w:divBdr>
                <w:top w:val="none" w:sz="0" w:space="0" w:color="auto"/>
                <w:left w:val="none" w:sz="0" w:space="0" w:color="auto"/>
                <w:bottom w:val="none" w:sz="0" w:space="0" w:color="auto"/>
                <w:right w:val="none" w:sz="0" w:space="0" w:color="auto"/>
              </w:divBdr>
              <w:divsChild>
                <w:div w:id="1464536738">
                  <w:marLeft w:val="0"/>
                  <w:marRight w:val="0"/>
                  <w:marTop w:val="0"/>
                  <w:marBottom w:val="0"/>
                  <w:divBdr>
                    <w:top w:val="none" w:sz="0" w:space="0" w:color="auto"/>
                    <w:left w:val="none" w:sz="0" w:space="0" w:color="auto"/>
                    <w:bottom w:val="none" w:sz="0" w:space="0" w:color="auto"/>
                    <w:right w:val="none" w:sz="0" w:space="0" w:color="auto"/>
                  </w:divBdr>
                  <w:divsChild>
                    <w:div w:id="166556756">
                      <w:marLeft w:val="0"/>
                      <w:marRight w:val="0"/>
                      <w:marTop w:val="0"/>
                      <w:marBottom w:val="0"/>
                      <w:divBdr>
                        <w:top w:val="none" w:sz="0" w:space="0" w:color="auto"/>
                        <w:left w:val="none" w:sz="0" w:space="0" w:color="auto"/>
                        <w:bottom w:val="none" w:sz="0" w:space="0" w:color="auto"/>
                        <w:right w:val="none" w:sz="0" w:space="0" w:color="auto"/>
                      </w:divBdr>
                      <w:divsChild>
                        <w:div w:id="1155991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26457556">
      <w:bodyDiv w:val="1"/>
      <w:marLeft w:val="0"/>
      <w:marRight w:val="0"/>
      <w:marTop w:val="0"/>
      <w:marBottom w:val="0"/>
      <w:divBdr>
        <w:top w:val="none" w:sz="0" w:space="0" w:color="auto"/>
        <w:left w:val="none" w:sz="0" w:space="0" w:color="auto"/>
        <w:bottom w:val="none" w:sz="0" w:space="0" w:color="auto"/>
        <w:right w:val="none" w:sz="0" w:space="0" w:color="auto"/>
      </w:divBdr>
    </w:div>
    <w:div w:id="1936402530">
      <w:bodyDiv w:val="1"/>
      <w:marLeft w:val="0"/>
      <w:marRight w:val="0"/>
      <w:marTop w:val="0"/>
      <w:marBottom w:val="0"/>
      <w:divBdr>
        <w:top w:val="none" w:sz="0" w:space="0" w:color="auto"/>
        <w:left w:val="none" w:sz="0" w:space="0" w:color="auto"/>
        <w:bottom w:val="none" w:sz="0" w:space="0" w:color="auto"/>
        <w:right w:val="none" w:sz="0" w:space="0" w:color="auto"/>
      </w:divBdr>
    </w:div>
    <w:div w:id="1948730042">
      <w:bodyDiv w:val="1"/>
      <w:marLeft w:val="0"/>
      <w:marRight w:val="0"/>
      <w:marTop w:val="0"/>
      <w:marBottom w:val="0"/>
      <w:divBdr>
        <w:top w:val="none" w:sz="0" w:space="0" w:color="auto"/>
        <w:left w:val="none" w:sz="0" w:space="0" w:color="auto"/>
        <w:bottom w:val="none" w:sz="0" w:space="0" w:color="auto"/>
        <w:right w:val="none" w:sz="0" w:space="0" w:color="auto"/>
      </w:divBdr>
    </w:div>
    <w:div w:id="1953903726">
      <w:bodyDiv w:val="1"/>
      <w:marLeft w:val="0"/>
      <w:marRight w:val="0"/>
      <w:marTop w:val="0"/>
      <w:marBottom w:val="0"/>
      <w:divBdr>
        <w:top w:val="none" w:sz="0" w:space="0" w:color="auto"/>
        <w:left w:val="none" w:sz="0" w:space="0" w:color="auto"/>
        <w:bottom w:val="none" w:sz="0" w:space="0" w:color="auto"/>
        <w:right w:val="none" w:sz="0" w:space="0" w:color="auto"/>
      </w:divBdr>
    </w:div>
    <w:div w:id="2001543194">
      <w:bodyDiv w:val="1"/>
      <w:marLeft w:val="0"/>
      <w:marRight w:val="0"/>
      <w:marTop w:val="0"/>
      <w:marBottom w:val="0"/>
      <w:divBdr>
        <w:top w:val="none" w:sz="0" w:space="0" w:color="auto"/>
        <w:left w:val="none" w:sz="0" w:space="0" w:color="auto"/>
        <w:bottom w:val="none" w:sz="0" w:space="0" w:color="auto"/>
        <w:right w:val="none" w:sz="0" w:space="0" w:color="auto"/>
      </w:divBdr>
    </w:div>
    <w:div w:id="2004963909">
      <w:bodyDiv w:val="1"/>
      <w:marLeft w:val="0"/>
      <w:marRight w:val="0"/>
      <w:marTop w:val="0"/>
      <w:marBottom w:val="0"/>
      <w:divBdr>
        <w:top w:val="none" w:sz="0" w:space="0" w:color="auto"/>
        <w:left w:val="none" w:sz="0" w:space="0" w:color="auto"/>
        <w:bottom w:val="none" w:sz="0" w:space="0" w:color="auto"/>
        <w:right w:val="none" w:sz="0" w:space="0" w:color="auto"/>
      </w:divBdr>
    </w:div>
    <w:div w:id="2034261308">
      <w:bodyDiv w:val="1"/>
      <w:marLeft w:val="0"/>
      <w:marRight w:val="0"/>
      <w:marTop w:val="0"/>
      <w:marBottom w:val="0"/>
      <w:divBdr>
        <w:top w:val="none" w:sz="0" w:space="0" w:color="auto"/>
        <w:left w:val="none" w:sz="0" w:space="0" w:color="auto"/>
        <w:bottom w:val="none" w:sz="0" w:space="0" w:color="auto"/>
        <w:right w:val="none" w:sz="0" w:space="0" w:color="auto"/>
      </w:divBdr>
    </w:div>
    <w:div w:id="2040430007">
      <w:bodyDiv w:val="1"/>
      <w:marLeft w:val="0"/>
      <w:marRight w:val="0"/>
      <w:marTop w:val="0"/>
      <w:marBottom w:val="0"/>
      <w:divBdr>
        <w:top w:val="none" w:sz="0" w:space="0" w:color="auto"/>
        <w:left w:val="none" w:sz="0" w:space="0" w:color="auto"/>
        <w:bottom w:val="none" w:sz="0" w:space="0" w:color="auto"/>
        <w:right w:val="none" w:sz="0" w:space="0" w:color="auto"/>
      </w:divBdr>
    </w:div>
    <w:div w:id="2044086256">
      <w:bodyDiv w:val="1"/>
      <w:marLeft w:val="0"/>
      <w:marRight w:val="0"/>
      <w:marTop w:val="0"/>
      <w:marBottom w:val="0"/>
      <w:divBdr>
        <w:top w:val="none" w:sz="0" w:space="0" w:color="auto"/>
        <w:left w:val="none" w:sz="0" w:space="0" w:color="auto"/>
        <w:bottom w:val="none" w:sz="0" w:space="0" w:color="auto"/>
        <w:right w:val="none" w:sz="0" w:space="0" w:color="auto"/>
      </w:divBdr>
    </w:div>
    <w:div w:id="2055230423">
      <w:bodyDiv w:val="1"/>
      <w:marLeft w:val="0"/>
      <w:marRight w:val="0"/>
      <w:marTop w:val="0"/>
      <w:marBottom w:val="0"/>
      <w:divBdr>
        <w:top w:val="none" w:sz="0" w:space="0" w:color="auto"/>
        <w:left w:val="none" w:sz="0" w:space="0" w:color="auto"/>
        <w:bottom w:val="none" w:sz="0" w:space="0" w:color="auto"/>
        <w:right w:val="none" w:sz="0" w:space="0" w:color="auto"/>
      </w:divBdr>
    </w:div>
    <w:div w:id="2069182390">
      <w:bodyDiv w:val="1"/>
      <w:marLeft w:val="0"/>
      <w:marRight w:val="0"/>
      <w:marTop w:val="0"/>
      <w:marBottom w:val="0"/>
      <w:divBdr>
        <w:top w:val="none" w:sz="0" w:space="0" w:color="auto"/>
        <w:left w:val="none" w:sz="0" w:space="0" w:color="auto"/>
        <w:bottom w:val="none" w:sz="0" w:space="0" w:color="auto"/>
        <w:right w:val="none" w:sz="0" w:space="0" w:color="auto"/>
      </w:divBdr>
    </w:div>
    <w:div w:id="2091654960">
      <w:bodyDiv w:val="1"/>
      <w:marLeft w:val="0"/>
      <w:marRight w:val="0"/>
      <w:marTop w:val="0"/>
      <w:marBottom w:val="0"/>
      <w:divBdr>
        <w:top w:val="none" w:sz="0" w:space="0" w:color="auto"/>
        <w:left w:val="none" w:sz="0" w:space="0" w:color="auto"/>
        <w:bottom w:val="none" w:sz="0" w:space="0" w:color="auto"/>
        <w:right w:val="none" w:sz="0" w:space="0" w:color="auto"/>
      </w:divBdr>
    </w:div>
    <w:div w:id="2135562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2.png"/><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3B016B-8AA2-4FFE-AFF8-9D5A53D95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2664</TotalTime>
  <Pages>28</Pages>
  <Words>6846</Words>
  <Characters>39023</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ISO</vt:lpstr>
    </vt:vector>
  </TitlesOfParts>
  <Company>RePack by SPecialiST</Company>
  <LinksUpToDate>false</LinksUpToDate>
  <CharactersWithSpaces>45778</CharactersWithSpaces>
  <SharedDoc>false</SharedDoc>
  <HLinks>
    <vt:vector size="90" baseType="variant">
      <vt:variant>
        <vt:i4>1966131</vt:i4>
      </vt:variant>
      <vt:variant>
        <vt:i4>86</vt:i4>
      </vt:variant>
      <vt:variant>
        <vt:i4>0</vt:i4>
      </vt:variant>
      <vt:variant>
        <vt:i4>5</vt:i4>
      </vt:variant>
      <vt:variant>
        <vt:lpwstr/>
      </vt:variant>
      <vt:variant>
        <vt:lpwstr>_Toc398206844</vt:lpwstr>
      </vt:variant>
      <vt:variant>
        <vt:i4>1966131</vt:i4>
      </vt:variant>
      <vt:variant>
        <vt:i4>80</vt:i4>
      </vt:variant>
      <vt:variant>
        <vt:i4>0</vt:i4>
      </vt:variant>
      <vt:variant>
        <vt:i4>5</vt:i4>
      </vt:variant>
      <vt:variant>
        <vt:lpwstr/>
      </vt:variant>
      <vt:variant>
        <vt:lpwstr>_Toc398206843</vt:lpwstr>
      </vt:variant>
      <vt:variant>
        <vt:i4>1966131</vt:i4>
      </vt:variant>
      <vt:variant>
        <vt:i4>74</vt:i4>
      </vt:variant>
      <vt:variant>
        <vt:i4>0</vt:i4>
      </vt:variant>
      <vt:variant>
        <vt:i4>5</vt:i4>
      </vt:variant>
      <vt:variant>
        <vt:lpwstr/>
      </vt:variant>
      <vt:variant>
        <vt:lpwstr>_Toc398206842</vt:lpwstr>
      </vt:variant>
      <vt:variant>
        <vt:i4>1966131</vt:i4>
      </vt:variant>
      <vt:variant>
        <vt:i4>68</vt:i4>
      </vt:variant>
      <vt:variant>
        <vt:i4>0</vt:i4>
      </vt:variant>
      <vt:variant>
        <vt:i4>5</vt:i4>
      </vt:variant>
      <vt:variant>
        <vt:lpwstr/>
      </vt:variant>
      <vt:variant>
        <vt:lpwstr>_Toc398206841</vt:lpwstr>
      </vt:variant>
      <vt:variant>
        <vt:i4>1966131</vt:i4>
      </vt:variant>
      <vt:variant>
        <vt:i4>62</vt:i4>
      </vt:variant>
      <vt:variant>
        <vt:i4>0</vt:i4>
      </vt:variant>
      <vt:variant>
        <vt:i4>5</vt:i4>
      </vt:variant>
      <vt:variant>
        <vt:lpwstr/>
      </vt:variant>
      <vt:variant>
        <vt:lpwstr>_Toc398206840</vt:lpwstr>
      </vt:variant>
      <vt:variant>
        <vt:i4>1638451</vt:i4>
      </vt:variant>
      <vt:variant>
        <vt:i4>56</vt:i4>
      </vt:variant>
      <vt:variant>
        <vt:i4>0</vt:i4>
      </vt:variant>
      <vt:variant>
        <vt:i4>5</vt:i4>
      </vt:variant>
      <vt:variant>
        <vt:lpwstr/>
      </vt:variant>
      <vt:variant>
        <vt:lpwstr>_Toc398206839</vt:lpwstr>
      </vt:variant>
      <vt:variant>
        <vt:i4>1638451</vt:i4>
      </vt:variant>
      <vt:variant>
        <vt:i4>50</vt:i4>
      </vt:variant>
      <vt:variant>
        <vt:i4>0</vt:i4>
      </vt:variant>
      <vt:variant>
        <vt:i4>5</vt:i4>
      </vt:variant>
      <vt:variant>
        <vt:lpwstr/>
      </vt:variant>
      <vt:variant>
        <vt:lpwstr>_Toc398206838</vt:lpwstr>
      </vt:variant>
      <vt:variant>
        <vt:i4>1638451</vt:i4>
      </vt:variant>
      <vt:variant>
        <vt:i4>44</vt:i4>
      </vt:variant>
      <vt:variant>
        <vt:i4>0</vt:i4>
      </vt:variant>
      <vt:variant>
        <vt:i4>5</vt:i4>
      </vt:variant>
      <vt:variant>
        <vt:lpwstr/>
      </vt:variant>
      <vt:variant>
        <vt:lpwstr>_Toc398206837</vt:lpwstr>
      </vt:variant>
      <vt:variant>
        <vt:i4>1638451</vt:i4>
      </vt:variant>
      <vt:variant>
        <vt:i4>38</vt:i4>
      </vt:variant>
      <vt:variant>
        <vt:i4>0</vt:i4>
      </vt:variant>
      <vt:variant>
        <vt:i4>5</vt:i4>
      </vt:variant>
      <vt:variant>
        <vt:lpwstr/>
      </vt:variant>
      <vt:variant>
        <vt:lpwstr>_Toc398206836</vt:lpwstr>
      </vt:variant>
      <vt:variant>
        <vt:i4>1638451</vt:i4>
      </vt:variant>
      <vt:variant>
        <vt:i4>32</vt:i4>
      </vt:variant>
      <vt:variant>
        <vt:i4>0</vt:i4>
      </vt:variant>
      <vt:variant>
        <vt:i4>5</vt:i4>
      </vt:variant>
      <vt:variant>
        <vt:lpwstr/>
      </vt:variant>
      <vt:variant>
        <vt:lpwstr>_Toc398206835</vt:lpwstr>
      </vt:variant>
      <vt:variant>
        <vt:i4>1638451</vt:i4>
      </vt:variant>
      <vt:variant>
        <vt:i4>26</vt:i4>
      </vt:variant>
      <vt:variant>
        <vt:i4>0</vt:i4>
      </vt:variant>
      <vt:variant>
        <vt:i4>5</vt:i4>
      </vt:variant>
      <vt:variant>
        <vt:lpwstr/>
      </vt:variant>
      <vt:variant>
        <vt:lpwstr>_Toc398206834</vt:lpwstr>
      </vt:variant>
      <vt:variant>
        <vt:i4>1638451</vt:i4>
      </vt:variant>
      <vt:variant>
        <vt:i4>20</vt:i4>
      </vt:variant>
      <vt:variant>
        <vt:i4>0</vt:i4>
      </vt:variant>
      <vt:variant>
        <vt:i4>5</vt:i4>
      </vt:variant>
      <vt:variant>
        <vt:lpwstr/>
      </vt:variant>
      <vt:variant>
        <vt:lpwstr>_Toc398206833</vt:lpwstr>
      </vt:variant>
      <vt:variant>
        <vt:i4>1638451</vt:i4>
      </vt:variant>
      <vt:variant>
        <vt:i4>14</vt:i4>
      </vt:variant>
      <vt:variant>
        <vt:i4>0</vt:i4>
      </vt:variant>
      <vt:variant>
        <vt:i4>5</vt:i4>
      </vt:variant>
      <vt:variant>
        <vt:lpwstr/>
      </vt:variant>
      <vt:variant>
        <vt:lpwstr>_Toc398206832</vt:lpwstr>
      </vt:variant>
      <vt:variant>
        <vt:i4>1638451</vt:i4>
      </vt:variant>
      <vt:variant>
        <vt:i4>8</vt:i4>
      </vt:variant>
      <vt:variant>
        <vt:i4>0</vt:i4>
      </vt:variant>
      <vt:variant>
        <vt:i4>5</vt:i4>
      </vt:variant>
      <vt:variant>
        <vt:lpwstr/>
      </vt:variant>
      <vt:variant>
        <vt:lpwstr>_Toc398206831</vt:lpwstr>
      </vt:variant>
      <vt:variant>
        <vt:i4>1638451</vt:i4>
      </vt:variant>
      <vt:variant>
        <vt:i4>2</vt:i4>
      </vt:variant>
      <vt:variant>
        <vt:i4>0</vt:i4>
      </vt:variant>
      <vt:variant>
        <vt:i4>5</vt:i4>
      </vt:variant>
      <vt:variant>
        <vt:lpwstr/>
      </vt:variant>
      <vt:variant>
        <vt:lpwstr>_Toc398206830</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dc:title>
  <dc:creator>Mustang</dc:creator>
  <cp:lastModifiedBy>KBS-6</cp:lastModifiedBy>
  <cp:revision>37</cp:revision>
  <cp:lastPrinted>2017-07-17T05:28:00Z</cp:lastPrinted>
  <dcterms:created xsi:type="dcterms:W3CDTF">2020-07-30T12:33:00Z</dcterms:created>
  <dcterms:modified xsi:type="dcterms:W3CDTF">2023-09-01T13:25:00Z</dcterms:modified>
</cp:coreProperties>
</file>